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23D6C" w14:textId="77777777" w:rsidR="00622881" w:rsidRDefault="00622881" w:rsidP="00622881">
      <w:pPr>
        <w:jc w:val="center"/>
        <w:rPr>
          <w:rFonts w:ascii="Kristen ITC" w:eastAsia="Calibri" w:hAnsi="Kristen ITC"/>
          <w:sz w:val="48"/>
          <w:szCs w:val="48"/>
        </w:rPr>
      </w:pPr>
    </w:p>
    <w:p w14:paraId="24DAF9CE" w14:textId="77777777" w:rsidR="00622881" w:rsidRDefault="00FC531D" w:rsidP="00622881">
      <w:pPr>
        <w:jc w:val="center"/>
        <w:rPr>
          <w:rFonts w:ascii="Kristen ITC" w:eastAsia="Calibri" w:hAnsi="Kristen ITC"/>
          <w:sz w:val="48"/>
          <w:szCs w:val="48"/>
        </w:rPr>
      </w:pPr>
      <w:r>
        <w:rPr>
          <w:rFonts w:ascii="Calibri" w:eastAsia="Calibri" w:hAnsi="Calibri"/>
          <w:noProof/>
        </w:rPr>
        <w:drawing>
          <wp:inline distT="0" distB="0" distL="0" distR="0" wp14:anchorId="0503A508" wp14:editId="77DEE3D1">
            <wp:extent cx="3321050" cy="1495057"/>
            <wp:effectExtent l="19050" t="0" r="0" b="0"/>
            <wp:docPr id="17" name="Picture 6" descr="sesame street its time to celeb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ame street its time to celebrate.png"/>
                    <pic:cNvPicPr/>
                  </pic:nvPicPr>
                  <pic:blipFill>
                    <a:blip r:embed="rId11" cstate="print"/>
                    <a:srcRect l="6673" t="15936" r="5755" b="7570"/>
                    <a:stretch>
                      <a:fillRect/>
                    </a:stretch>
                  </pic:blipFill>
                  <pic:spPr>
                    <a:xfrm>
                      <a:off x="0" y="0"/>
                      <a:ext cx="3321050" cy="1495057"/>
                    </a:xfrm>
                    <a:prstGeom prst="rect">
                      <a:avLst/>
                    </a:prstGeom>
                  </pic:spPr>
                </pic:pic>
              </a:graphicData>
            </a:graphic>
          </wp:inline>
        </w:drawing>
      </w:r>
    </w:p>
    <w:p w14:paraId="4A5DC5D8" w14:textId="77777777" w:rsidR="00622881" w:rsidRDefault="00622881" w:rsidP="00622881">
      <w:pPr>
        <w:jc w:val="center"/>
        <w:rPr>
          <w:rFonts w:ascii="Kristen ITC" w:eastAsia="Calibri" w:hAnsi="Kristen ITC"/>
          <w:sz w:val="48"/>
          <w:szCs w:val="48"/>
        </w:rPr>
      </w:pPr>
    </w:p>
    <w:p w14:paraId="0A7BC6D7" w14:textId="77777777" w:rsidR="00C379A8" w:rsidRDefault="00C379A8" w:rsidP="00622881">
      <w:pPr>
        <w:jc w:val="center"/>
        <w:rPr>
          <w:rFonts w:ascii="Kristen ITC" w:eastAsia="Calibri" w:hAnsi="Kristen ITC"/>
          <w:sz w:val="48"/>
          <w:szCs w:val="48"/>
        </w:rPr>
      </w:pPr>
    </w:p>
    <w:p w14:paraId="4987D1A3" w14:textId="77777777" w:rsidR="00C379A8" w:rsidRDefault="00C379A8" w:rsidP="00622881">
      <w:pPr>
        <w:jc w:val="center"/>
        <w:rPr>
          <w:rFonts w:ascii="Kristen ITC" w:eastAsia="Calibri" w:hAnsi="Kristen ITC"/>
          <w:sz w:val="48"/>
          <w:szCs w:val="48"/>
        </w:rPr>
      </w:pPr>
    </w:p>
    <w:p w14:paraId="7A824882" w14:textId="77777777" w:rsidR="00622881" w:rsidRPr="00622881" w:rsidRDefault="00622881" w:rsidP="00622881">
      <w:pPr>
        <w:jc w:val="center"/>
        <w:rPr>
          <w:rFonts w:ascii="Kristen ITC" w:eastAsia="Calibri" w:hAnsi="Kristen ITC"/>
          <w:sz w:val="48"/>
          <w:szCs w:val="48"/>
        </w:rPr>
      </w:pPr>
      <w:r w:rsidRPr="00622881">
        <w:rPr>
          <w:rFonts w:ascii="Kristen ITC" w:eastAsia="Calibri" w:hAnsi="Kristen ITC"/>
          <w:sz w:val="48"/>
          <w:szCs w:val="48"/>
        </w:rPr>
        <w:t>CACFP</w:t>
      </w:r>
    </w:p>
    <w:p w14:paraId="73248B73" w14:textId="533B47A2" w:rsidR="00622881" w:rsidRPr="00622881" w:rsidRDefault="00AF4D9E" w:rsidP="00622881">
      <w:pPr>
        <w:jc w:val="center"/>
        <w:rPr>
          <w:rFonts w:ascii="Kristen ITC" w:eastAsia="Calibri" w:hAnsi="Kristen ITC"/>
          <w:sz w:val="48"/>
          <w:szCs w:val="48"/>
        </w:rPr>
      </w:pPr>
      <w:r>
        <w:rPr>
          <w:rFonts w:ascii="Kristen ITC" w:eastAsia="Calibri" w:hAnsi="Kristen ITC"/>
          <w:sz w:val="48"/>
          <w:szCs w:val="48"/>
        </w:rPr>
        <w:t>202</w:t>
      </w:r>
      <w:r w:rsidR="00811D19">
        <w:rPr>
          <w:rFonts w:ascii="Kristen ITC" w:eastAsia="Calibri" w:hAnsi="Kristen ITC"/>
          <w:sz w:val="48"/>
          <w:szCs w:val="48"/>
        </w:rPr>
        <w:t>4</w:t>
      </w:r>
    </w:p>
    <w:p w14:paraId="5C06AE17" w14:textId="77777777" w:rsidR="00622881" w:rsidRPr="00622881" w:rsidRDefault="00622881" w:rsidP="00622881">
      <w:pPr>
        <w:jc w:val="center"/>
        <w:rPr>
          <w:rFonts w:ascii="Kristen ITC" w:eastAsia="Calibri" w:hAnsi="Kristen ITC"/>
          <w:sz w:val="72"/>
          <w:szCs w:val="72"/>
        </w:rPr>
      </w:pPr>
      <w:r w:rsidRPr="00622881">
        <w:rPr>
          <w:rFonts w:ascii="Kristen ITC" w:eastAsia="Calibri" w:hAnsi="Kristen ITC"/>
          <w:sz w:val="48"/>
          <w:szCs w:val="48"/>
        </w:rPr>
        <w:t>Required Annual Training</w:t>
      </w:r>
    </w:p>
    <w:p w14:paraId="0751972E" w14:textId="77777777" w:rsidR="00622881" w:rsidRPr="00622881" w:rsidRDefault="00622881" w:rsidP="00622881">
      <w:pPr>
        <w:jc w:val="center"/>
        <w:rPr>
          <w:rFonts w:ascii="Kristen ITC" w:eastAsia="Calibri" w:hAnsi="Kristen ITC"/>
        </w:rPr>
      </w:pPr>
      <w:r w:rsidRPr="00622881">
        <w:rPr>
          <w:rFonts w:ascii="Kristen ITC" w:eastAsia="Calibri" w:hAnsi="Kristen ITC"/>
        </w:rPr>
        <w:t>Meal Patterns</w:t>
      </w:r>
    </w:p>
    <w:p w14:paraId="6021659F" w14:textId="77777777" w:rsidR="00622881" w:rsidRPr="00622881" w:rsidRDefault="00622881" w:rsidP="00622881">
      <w:pPr>
        <w:jc w:val="center"/>
        <w:rPr>
          <w:rFonts w:ascii="Kristen ITC" w:eastAsia="Calibri" w:hAnsi="Kristen ITC"/>
        </w:rPr>
      </w:pPr>
      <w:r w:rsidRPr="00622881">
        <w:rPr>
          <w:rFonts w:ascii="Kristen ITC" w:eastAsia="Calibri" w:hAnsi="Kristen ITC"/>
        </w:rPr>
        <w:t xml:space="preserve">Meal Counts </w:t>
      </w:r>
    </w:p>
    <w:p w14:paraId="7C448184" w14:textId="77777777" w:rsidR="00622881" w:rsidRPr="00622881" w:rsidRDefault="00622881" w:rsidP="00622881">
      <w:pPr>
        <w:jc w:val="center"/>
        <w:rPr>
          <w:rFonts w:ascii="Kristen ITC" w:eastAsia="Calibri" w:hAnsi="Kristen ITC"/>
        </w:rPr>
      </w:pPr>
      <w:r w:rsidRPr="00622881">
        <w:rPr>
          <w:rFonts w:ascii="Kristen ITC" w:eastAsia="Calibri" w:hAnsi="Kristen ITC"/>
        </w:rPr>
        <w:t>Reimbursement Process &amp; Submission of Claims for Reimbursement</w:t>
      </w:r>
    </w:p>
    <w:p w14:paraId="6B298F59" w14:textId="77777777" w:rsidR="00622881" w:rsidRPr="00622881" w:rsidRDefault="00622881" w:rsidP="00622881">
      <w:pPr>
        <w:jc w:val="center"/>
        <w:rPr>
          <w:rFonts w:ascii="Kristen ITC" w:eastAsia="Calibri" w:hAnsi="Kristen ITC"/>
        </w:rPr>
      </w:pPr>
      <w:r w:rsidRPr="00622881">
        <w:rPr>
          <w:rFonts w:ascii="Kristen ITC" w:eastAsia="Calibri" w:hAnsi="Kristen ITC"/>
        </w:rPr>
        <w:t xml:space="preserve">Record Keeping   </w:t>
      </w:r>
    </w:p>
    <w:p w14:paraId="346D46D7" w14:textId="77777777" w:rsidR="00622881" w:rsidRPr="00622881" w:rsidRDefault="00622881" w:rsidP="00622881">
      <w:pPr>
        <w:jc w:val="center"/>
        <w:rPr>
          <w:rFonts w:ascii="Kristen ITC" w:eastAsia="Calibri" w:hAnsi="Kristen ITC"/>
        </w:rPr>
      </w:pPr>
      <w:r w:rsidRPr="00622881">
        <w:rPr>
          <w:rFonts w:ascii="Kristen ITC" w:eastAsia="Calibri" w:hAnsi="Kristen ITC"/>
        </w:rPr>
        <w:t>Civil Rights</w:t>
      </w:r>
    </w:p>
    <w:p w14:paraId="5F43632C" w14:textId="77777777" w:rsidR="00622881" w:rsidRPr="00622881" w:rsidRDefault="00622881" w:rsidP="00622881">
      <w:pPr>
        <w:jc w:val="center"/>
        <w:rPr>
          <w:rFonts w:ascii="Kristen ITC" w:eastAsia="Calibri" w:hAnsi="Kristen ITC"/>
        </w:rPr>
      </w:pPr>
      <w:r w:rsidRPr="00622881">
        <w:rPr>
          <w:rFonts w:ascii="Kristen ITC" w:eastAsia="Calibri" w:hAnsi="Kristen ITC"/>
        </w:rPr>
        <w:t>Home Visits</w:t>
      </w:r>
    </w:p>
    <w:p w14:paraId="37406A3F" w14:textId="77777777" w:rsidR="00622881" w:rsidRPr="00622881" w:rsidRDefault="00622881" w:rsidP="00622881">
      <w:pPr>
        <w:jc w:val="center"/>
        <w:rPr>
          <w:rFonts w:ascii="Kristen ITC" w:eastAsia="Calibri" w:hAnsi="Kristen ITC"/>
        </w:rPr>
      </w:pPr>
      <w:r w:rsidRPr="00622881">
        <w:rPr>
          <w:rFonts w:ascii="Kristen ITC" w:eastAsia="Calibri" w:hAnsi="Kristen ITC"/>
        </w:rPr>
        <w:t>Transfer Process</w:t>
      </w:r>
    </w:p>
    <w:p w14:paraId="3D38D5DE" w14:textId="77777777" w:rsidR="00622881" w:rsidRDefault="00622881" w:rsidP="00622881">
      <w:pPr>
        <w:jc w:val="center"/>
        <w:rPr>
          <w:rFonts w:ascii="Kristen ITC" w:eastAsia="Calibri" w:hAnsi="Kristen ITC"/>
        </w:rPr>
      </w:pPr>
      <w:r w:rsidRPr="00622881">
        <w:rPr>
          <w:rFonts w:ascii="Kristen ITC" w:eastAsia="Calibri" w:hAnsi="Kristen ITC"/>
        </w:rPr>
        <w:t>Serious Deficiencies Process</w:t>
      </w:r>
    </w:p>
    <w:p w14:paraId="48717D77" w14:textId="77777777" w:rsidR="00622881" w:rsidRDefault="000F5E87" w:rsidP="00622881">
      <w:pPr>
        <w:jc w:val="center"/>
        <w:rPr>
          <w:rFonts w:ascii="Kristen ITC" w:eastAsia="Calibri" w:hAnsi="Kristen ITC"/>
        </w:rPr>
      </w:pPr>
      <w:r>
        <w:rPr>
          <w:rFonts w:ascii="Kristen ITC" w:eastAsia="Calibri" w:hAnsi="Kristen ITC"/>
        </w:rPr>
        <w:t>Household Contacts</w:t>
      </w:r>
    </w:p>
    <w:p w14:paraId="44E71393" w14:textId="77777777" w:rsidR="000F5E87" w:rsidRPr="00622881" w:rsidRDefault="000F5E87" w:rsidP="00622881">
      <w:pPr>
        <w:jc w:val="center"/>
        <w:rPr>
          <w:rFonts w:ascii="Arial Black" w:eastAsia="Calibri" w:hAnsi="Arial Black"/>
          <w:sz w:val="52"/>
          <w:szCs w:val="52"/>
        </w:rPr>
      </w:pPr>
    </w:p>
    <w:p w14:paraId="6FE6C3F8" w14:textId="2033F491" w:rsidR="00622881" w:rsidRPr="00622881" w:rsidRDefault="00622881" w:rsidP="00622881">
      <w:pPr>
        <w:jc w:val="center"/>
        <w:rPr>
          <w:rFonts w:ascii="Kristen ITC" w:eastAsia="Calibri" w:hAnsi="Kristen ITC"/>
          <w:b/>
        </w:rPr>
      </w:pPr>
      <w:r w:rsidRPr="00622881">
        <w:rPr>
          <w:rFonts w:ascii="Kristen ITC" w:eastAsia="Calibri" w:hAnsi="Kristen ITC"/>
          <w:b/>
        </w:rPr>
        <w:t xml:space="preserve">Worksheet Due By </w:t>
      </w:r>
      <w:r w:rsidR="00811D19">
        <w:rPr>
          <w:rFonts w:ascii="Kristen ITC" w:eastAsia="Calibri" w:hAnsi="Kristen ITC"/>
          <w:b/>
        </w:rPr>
        <w:t>5</w:t>
      </w:r>
      <w:r w:rsidR="001A3814">
        <w:rPr>
          <w:rFonts w:ascii="Kristen ITC" w:eastAsia="Calibri" w:hAnsi="Kristen ITC"/>
          <w:b/>
        </w:rPr>
        <w:t>/3</w:t>
      </w:r>
      <w:r w:rsidR="00811D19">
        <w:rPr>
          <w:rFonts w:ascii="Kristen ITC" w:eastAsia="Calibri" w:hAnsi="Kristen ITC"/>
          <w:b/>
        </w:rPr>
        <w:t>1</w:t>
      </w:r>
      <w:r w:rsidR="001A3814">
        <w:rPr>
          <w:rFonts w:ascii="Kristen ITC" w:eastAsia="Calibri" w:hAnsi="Kristen ITC"/>
          <w:b/>
        </w:rPr>
        <w:t>/</w:t>
      </w:r>
      <w:r w:rsidR="00AF4D9E">
        <w:rPr>
          <w:rFonts w:ascii="Kristen ITC" w:eastAsia="Calibri" w:hAnsi="Kristen ITC"/>
          <w:b/>
        </w:rPr>
        <w:t>2</w:t>
      </w:r>
      <w:r w:rsidR="00811D19">
        <w:rPr>
          <w:rFonts w:ascii="Kristen ITC" w:eastAsia="Calibri" w:hAnsi="Kristen ITC"/>
          <w:b/>
        </w:rPr>
        <w:t>4</w:t>
      </w:r>
    </w:p>
    <w:p w14:paraId="02F8EB92" w14:textId="77777777" w:rsidR="00CB2B02" w:rsidRDefault="00CB2B02" w:rsidP="00622881">
      <w:pPr>
        <w:jc w:val="center"/>
      </w:pPr>
    </w:p>
    <w:p w14:paraId="2271F7DD" w14:textId="77777777" w:rsidR="00FC531D" w:rsidRDefault="00FC531D" w:rsidP="00622881">
      <w:pPr>
        <w:jc w:val="center"/>
      </w:pPr>
    </w:p>
    <w:p w14:paraId="093E9921" w14:textId="77777777" w:rsidR="00FC531D" w:rsidRDefault="00FC531D" w:rsidP="00622881">
      <w:pPr>
        <w:jc w:val="center"/>
      </w:pPr>
    </w:p>
    <w:p w14:paraId="4185482D" w14:textId="77777777" w:rsidR="00622881" w:rsidRDefault="00622881" w:rsidP="00622881">
      <w:pPr>
        <w:jc w:val="center"/>
      </w:pPr>
    </w:p>
    <w:p w14:paraId="59448293" w14:textId="67F4C581" w:rsidR="003C18FA" w:rsidRDefault="00686900">
      <w:pPr>
        <w:pStyle w:val="TOC1"/>
        <w:tabs>
          <w:tab w:val="right" w:leader="dot" w:pos="10214"/>
        </w:tabs>
        <w:rPr>
          <w:rFonts w:asciiTheme="minorHAnsi" w:eastAsiaTheme="minorEastAsia" w:hAnsiTheme="minorHAnsi" w:cstheme="minorBidi"/>
          <w:noProof/>
          <w:sz w:val="22"/>
          <w:szCs w:val="22"/>
        </w:rPr>
      </w:pPr>
      <w:r>
        <w:rPr>
          <w:rFonts w:ascii="Arial" w:eastAsia="Calibri" w:hAnsi="Arial" w:cs="Arial"/>
          <w:b/>
        </w:rPr>
        <w:fldChar w:fldCharType="begin"/>
      </w:r>
      <w:r w:rsidR="00410EEE">
        <w:rPr>
          <w:rFonts w:ascii="Arial" w:eastAsia="Calibri" w:hAnsi="Arial" w:cs="Arial"/>
          <w:b/>
        </w:rPr>
        <w:instrText xml:space="preserve"> TOC \o "1-2" \h \z \u </w:instrText>
      </w:r>
      <w:r>
        <w:rPr>
          <w:rFonts w:ascii="Arial" w:eastAsia="Calibri" w:hAnsi="Arial" w:cs="Arial"/>
          <w:b/>
        </w:rPr>
        <w:fldChar w:fldCharType="separate"/>
      </w:r>
      <w:hyperlink w:anchor="_Toc33454890" w:history="1">
        <w:r w:rsidR="003C18FA" w:rsidRPr="00A03C52">
          <w:rPr>
            <w:rStyle w:val="Hyperlink"/>
            <w:noProof/>
            <w:kern w:val="32"/>
          </w:rPr>
          <w:t>SECTION I: CACFP MEAL PATTERN FOR CHILDREN 1-12</w:t>
        </w:r>
        <w:r w:rsidR="003C18FA">
          <w:rPr>
            <w:noProof/>
            <w:webHidden/>
          </w:rPr>
          <w:tab/>
        </w:r>
        <w:r w:rsidR="003C18FA">
          <w:rPr>
            <w:noProof/>
            <w:webHidden/>
          </w:rPr>
          <w:fldChar w:fldCharType="begin"/>
        </w:r>
        <w:r w:rsidR="003C18FA">
          <w:rPr>
            <w:noProof/>
            <w:webHidden/>
          </w:rPr>
          <w:instrText xml:space="preserve"> PAGEREF _Toc33454890 \h </w:instrText>
        </w:r>
        <w:r w:rsidR="003C18FA">
          <w:rPr>
            <w:noProof/>
            <w:webHidden/>
          </w:rPr>
        </w:r>
        <w:r w:rsidR="003C18FA">
          <w:rPr>
            <w:noProof/>
            <w:webHidden/>
          </w:rPr>
          <w:fldChar w:fldCharType="separate"/>
        </w:r>
        <w:r w:rsidR="00A30348">
          <w:rPr>
            <w:noProof/>
            <w:webHidden/>
          </w:rPr>
          <w:t>3</w:t>
        </w:r>
        <w:r w:rsidR="003C18FA">
          <w:rPr>
            <w:noProof/>
            <w:webHidden/>
          </w:rPr>
          <w:fldChar w:fldCharType="end"/>
        </w:r>
      </w:hyperlink>
    </w:p>
    <w:p w14:paraId="34522E46" w14:textId="057F32B4"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1" w:history="1">
        <w:r w:rsidR="003C18FA" w:rsidRPr="00A03C52">
          <w:rPr>
            <w:rStyle w:val="Hyperlink"/>
            <w:rFonts w:ascii="Cambria" w:hAnsi="Cambria"/>
            <w:b/>
            <w:bCs/>
            <w:i/>
            <w:iCs/>
            <w:noProof/>
          </w:rPr>
          <w:t>Meal Components</w:t>
        </w:r>
        <w:r w:rsidR="003C18FA">
          <w:rPr>
            <w:noProof/>
            <w:webHidden/>
          </w:rPr>
          <w:tab/>
        </w:r>
        <w:r w:rsidR="003C18FA">
          <w:rPr>
            <w:noProof/>
            <w:webHidden/>
          </w:rPr>
          <w:fldChar w:fldCharType="begin"/>
        </w:r>
        <w:r w:rsidR="003C18FA">
          <w:rPr>
            <w:noProof/>
            <w:webHidden/>
          </w:rPr>
          <w:instrText xml:space="preserve"> PAGEREF _Toc33454891 \h </w:instrText>
        </w:r>
        <w:r w:rsidR="003C18FA">
          <w:rPr>
            <w:noProof/>
            <w:webHidden/>
          </w:rPr>
        </w:r>
        <w:r w:rsidR="003C18FA">
          <w:rPr>
            <w:noProof/>
            <w:webHidden/>
          </w:rPr>
          <w:fldChar w:fldCharType="separate"/>
        </w:r>
        <w:r w:rsidR="00A30348">
          <w:rPr>
            <w:noProof/>
            <w:webHidden/>
          </w:rPr>
          <w:t>3</w:t>
        </w:r>
        <w:r w:rsidR="003C18FA">
          <w:rPr>
            <w:noProof/>
            <w:webHidden/>
          </w:rPr>
          <w:fldChar w:fldCharType="end"/>
        </w:r>
      </w:hyperlink>
    </w:p>
    <w:p w14:paraId="4FC60A59" w14:textId="624F7B2C"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2" w:history="1">
        <w:r w:rsidR="003C18FA" w:rsidRPr="00A03C52">
          <w:rPr>
            <w:rStyle w:val="Hyperlink"/>
            <w:rFonts w:ascii="Cambria" w:hAnsi="Cambria"/>
            <w:b/>
            <w:bCs/>
            <w:i/>
            <w:iCs/>
            <w:noProof/>
          </w:rPr>
          <w:t>Breakfast</w:t>
        </w:r>
        <w:r w:rsidR="003C18FA">
          <w:rPr>
            <w:noProof/>
            <w:webHidden/>
          </w:rPr>
          <w:tab/>
        </w:r>
        <w:r w:rsidR="003C18FA">
          <w:rPr>
            <w:noProof/>
            <w:webHidden/>
          </w:rPr>
          <w:fldChar w:fldCharType="begin"/>
        </w:r>
        <w:r w:rsidR="003C18FA">
          <w:rPr>
            <w:noProof/>
            <w:webHidden/>
          </w:rPr>
          <w:instrText xml:space="preserve"> PAGEREF _Toc33454892 \h </w:instrText>
        </w:r>
        <w:r w:rsidR="003C18FA">
          <w:rPr>
            <w:noProof/>
            <w:webHidden/>
          </w:rPr>
        </w:r>
        <w:r w:rsidR="003C18FA">
          <w:rPr>
            <w:noProof/>
            <w:webHidden/>
          </w:rPr>
          <w:fldChar w:fldCharType="separate"/>
        </w:r>
        <w:r w:rsidR="00A30348">
          <w:rPr>
            <w:noProof/>
            <w:webHidden/>
          </w:rPr>
          <w:t>3</w:t>
        </w:r>
        <w:r w:rsidR="003C18FA">
          <w:rPr>
            <w:noProof/>
            <w:webHidden/>
          </w:rPr>
          <w:fldChar w:fldCharType="end"/>
        </w:r>
      </w:hyperlink>
    </w:p>
    <w:p w14:paraId="7B87C6C7" w14:textId="7B27230F"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3" w:history="1">
        <w:r w:rsidR="003C18FA" w:rsidRPr="00A03C52">
          <w:rPr>
            <w:rStyle w:val="Hyperlink"/>
            <w:rFonts w:ascii="Cambria" w:hAnsi="Cambria"/>
            <w:b/>
            <w:bCs/>
            <w:i/>
            <w:iCs/>
            <w:noProof/>
          </w:rPr>
          <w:t>Lunch and Supper (Dinner)</w:t>
        </w:r>
        <w:r w:rsidR="003C18FA">
          <w:rPr>
            <w:noProof/>
            <w:webHidden/>
          </w:rPr>
          <w:tab/>
        </w:r>
        <w:r w:rsidR="003C18FA">
          <w:rPr>
            <w:noProof/>
            <w:webHidden/>
          </w:rPr>
          <w:fldChar w:fldCharType="begin"/>
        </w:r>
        <w:r w:rsidR="003C18FA">
          <w:rPr>
            <w:noProof/>
            <w:webHidden/>
          </w:rPr>
          <w:instrText xml:space="preserve"> PAGEREF _Toc33454893 \h </w:instrText>
        </w:r>
        <w:r w:rsidR="003C18FA">
          <w:rPr>
            <w:noProof/>
            <w:webHidden/>
          </w:rPr>
        </w:r>
        <w:r w:rsidR="003C18FA">
          <w:rPr>
            <w:noProof/>
            <w:webHidden/>
          </w:rPr>
          <w:fldChar w:fldCharType="separate"/>
        </w:r>
        <w:r w:rsidR="00A30348">
          <w:rPr>
            <w:noProof/>
            <w:webHidden/>
          </w:rPr>
          <w:t>5</w:t>
        </w:r>
        <w:r w:rsidR="003C18FA">
          <w:rPr>
            <w:noProof/>
            <w:webHidden/>
          </w:rPr>
          <w:fldChar w:fldCharType="end"/>
        </w:r>
      </w:hyperlink>
    </w:p>
    <w:p w14:paraId="22E1C751" w14:textId="631A5EC3"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4" w:history="1">
        <w:r w:rsidR="003C18FA" w:rsidRPr="00A03C52">
          <w:rPr>
            <w:rStyle w:val="Hyperlink"/>
            <w:rFonts w:ascii="Cambria" w:hAnsi="Cambria"/>
            <w:b/>
            <w:bCs/>
            <w:i/>
            <w:iCs/>
            <w:noProof/>
          </w:rPr>
          <w:t>Crediting the Milk Component</w:t>
        </w:r>
        <w:r w:rsidR="003C18FA">
          <w:rPr>
            <w:noProof/>
            <w:webHidden/>
          </w:rPr>
          <w:tab/>
        </w:r>
        <w:r w:rsidR="003C18FA">
          <w:rPr>
            <w:noProof/>
            <w:webHidden/>
          </w:rPr>
          <w:fldChar w:fldCharType="begin"/>
        </w:r>
        <w:r w:rsidR="003C18FA">
          <w:rPr>
            <w:noProof/>
            <w:webHidden/>
          </w:rPr>
          <w:instrText xml:space="preserve"> PAGEREF _Toc33454894 \h </w:instrText>
        </w:r>
        <w:r w:rsidR="003C18FA">
          <w:rPr>
            <w:noProof/>
            <w:webHidden/>
          </w:rPr>
        </w:r>
        <w:r w:rsidR="003C18FA">
          <w:rPr>
            <w:noProof/>
            <w:webHidden/>
          </w:rPr>
          <w:fldChar w:fldCharType="separate"/>
        </w:r>
        <w:r w:rsidR="00A30348">
          <w:rPr>
            <w:noProof/>
            <w:webHidden/>
          </w:rPr>
          <w:t>9</w:t>
        </w:r>
        <w:r w:rsidR="003C18FA">
          <w:rPr>
            <w:noProof/>
            <w:webHidden/>
          </w:rPr>
          <w:fldChar w:fldCharType="end"/>
        </w:r>
      </w:hyperlink>
    </w:p>
    <w:p w14:paraId="4AA82E30" w14:textId="25262F7E"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5" w:history="1">
        <w:r w:rsidR="003C18FA" w:rsidRPr="00A03C52">
          <w:rPr>
            <w:rStyle w:val="Hyperlink"/>
            <w:rFonts w:ascii="Cambria" w:hAnsi="Cambria"/>
            <w:b/>
            <w:bCs/>
            <w:i/>
            <w:iCs/>
            <w:noProof/>
          </w:rPr>
          <w:t>Crediting the Meat and Meat Alternate Component</w:t>
        </w:r>
        <w:r w:rsidR="003C18FA">
          <w:rPr>
            <w:noProof/>
            <w:webHidden/>
          </w:rPr>
          <w:tab/>
        </w:r>
        <w:r w:rsidR="003C18FA">
          <w:rPr>
            <w:noProof/>
            <w:webHidden/>
          </w:rPr>
          <w:fldChar w:fldCharType="begin"/>
        </w:r>
        <w:r w:rsidR="003C18FA">
          <w:rPr>
            <w:noProof/>
            <w:webHidden/>
          </w:rPr>
          <w:instrText xml:space="preserve"> PAGEREF _Toc33454895 \h </w:instrText>
        </w:r>
        <w:r w:rsidR="003C18FA">
          <w:rPr>
            <w:noProof/>
            <w:webHidden/>
          </w:rPr>
        </w:r>
        <w:r w:rsidR="003C18FA">
          <w:rPr>
            <w:noProof/>
            <w:webHidden/>
          </w:rPr>
          <w:fldChar w:fldCharType="separate"/>
        </w:r>
        <w:r w:rsidR="00A30348">
          <w:rPr>
            <w:noProof/>
            <w:webHidden/>
          </w:rPr>
          <w:t>11</w:t>
        </w:r>
        <w:r w:rsidR="003C18FA">
          <w:rPr>
            <w:noProof/>
            <w:webHidden/>
          </w:rPr>
          <w:fldChar w:fldCharType="end"/>
        </w:r>
      </w:hyperlink>
    </w:p>
    <w:p w14:paraId="3100D762" w14:textId="13FC3E2C"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6" w:history="1">
        <w:r w:rsidR="003C18FA" w:rsidRPr="00A03C52">
          <w:rPr>
            <w:rStyle w:val="Hyperlink"/>
            <w:rFonts w:ascii="Cambria" w:hAnsi="Cambria"/>
            <w:b/>
            <w:bCs/>
            <w:i/>
            <w:iCs/>
            <w:noProof/>
          </w:rPr>
          <w:t>Crediting the Vegetable Component</w:t>
        </w:r>
        <w:r w:rsidR="003C18FA">
          <w:rPr>
            <w:noProof/>
            <w:webHidden/>
          </w:rPr>
          <w:tab/>
        </w:r>
        <w:r w:rsidR="003C18FA">
          <w:rPr>
            <w:noProof/>
            <w:webHidden/>
          </w:rPr>
          <w:fldChar w:fldCharType="begin"/>
        </w:r>
        <w:r w:rsidR="003C18FA">
          <w:rPr>
            <w:noProof/>
            <w:webHidden/>
          </w:rPr>
          <w:instrText xml:space="preserve"> PAGEREF _Toc33454896 \h </w:instrText>
        </w:r>
        <w:r w:rsidR="003C18FA">
          <w:rPr>
            <w:noProof/>
            <w:webHidden/>
          </w:rPr>
        </w:r>
        <w:r w:rsidR="003C18FA">
          <w:rPr>
            <w:noProof/>
            <w:webHidden/>
          </w:rPr>
          <w:fldChar w:fldCharType="separate"/>
        </w:r>
        <w:r w:rsidR="00A30348">
          <w:rPr>
            <w:noProof/>
            <w:webHidden/>
          </w:rPr>
          <w:t>15</w:t>
        </w:r>
        <w:r w:rsidR="003C18FA">
          <w:rPr>
            <w:noProof/>
            <w:webHidden/>
          </w:rPr>
          <w:fldChar w:fldCharType="end"/>
        </w:r>
      </w:hyperlink>
    </w:p>
    <w:p w14:paraId="08538C51" w14:textId="7D73F23F"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7" w:history="1">
        <w:r w:rsidR="003C18FA" w:rsidRPr="00A03C52">
          <w:rPr>
            <w:rStyle w:val="Hyperlink"/>
            <w:rFonts w:ascii="Cambria" w:hAnsi="Cambria"/>
            <w:b/>
            <w:bCs/>
            <w:i/>
            <w:iCs/>
            <w:noProof/>
          </w:rPr>
          <w:t>How Can I Tell If Juice Is 100% Full Strength?</w:t>
        </w:r>
        <w:r w:rsidR="003C18FA">
          <w:rPr>
            <w:noProof/>
            <w:webHidden/>
          </w:rPr>
          <w:tab/>
        </w:r>
        <w:r w:rsidR="003C18FA">
          <w:rPr>
            <w:noProof/>
            <w:webHidden/>
          </w:rPr>
          <w:fldChar w:fldCharType="begin"/>
        </w:r>
        <w:r w:rsidR="003C18FA">
          <w:rPr>
            <w:noProof/>
            <w:webHidden/>
          </w:rPr>
          <w:instrText xml:space="preserve"> PAGEREF _Toc33454897 \h </w:instrText>
        </w:r>
        <w:r w:rsidR="003C18FA">
          <w:rPr>
            <w:noProof/>
            <w:webHidden/>
          </w:rPr>
        </w:r>
        <w:r w:rsidR="003C18FA">
          <w:rPr>
            <w:noProof/>
            <w:webHidden/>
          </w:rPr>
          <w:fldChar w:fldCharType="separate"/>
        </w:r>
        <w:r w:rsidR="00A30348">
          <w:rPr>
            <w:noProof/>
            <w:webHidden/>
          </w:rPr>
          <w:t>17</w:t>
        </w:r>
        <w:r w:rsidR="003C18FA">
          <w:rPr>
            <w:noProof/>
            <w:webHidden/>
          </w:rPr>
          <w:fldChar w:fldCharType="end"/>
        </w:r>
      </w:hyperlink>
    </w:p>
    <w:p w14:paraId="083ABE5F" w14:textId="708A9DB0"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8" w:history="1">
        <w:r w:rsidR="003C18FA" w:rsidRPr="00A03C52">
          <w:rPr>
            <w:rStyle w:val="Hyperlink"/>
            <w:rFonts w:ascii="Cambria" w:hAnsi="Cambria"/>
            <w:b/>
            <w:bCs/>
            <w:i/>
            <w:iCs/>
            <w:noProof/>
          </w:rPr>
          <w:t>Crediting the Grain/Bread Component</w:t>
        </w:r>
        <w:r w:rsidR="003C18FA">
          <w:rPr>
            <w:noProof/>
            <w:webHidden/>
          </w:rPr>
          <w:tab/>
        </w:r>
        <w:r w:rsidR="003C18FA">
          <w:rPr>
            <w:noProof/>
            <w:webHidden/>
          </w:rPr>
          <w:fldChar w:fldCharType="begin"/>
        </w:r>
        <w:r w:rsidR="003C18FA">
          <w:rPr>
            <w:noProof/>
            <w:webHidden/>
          </w:rPr>
          <w:instrText xml:space="preserve"> PAGEREF _Toc33454898 \h </w:instrText>
        </w:r>
        <w:r w:rsidR="003C18FA">
          <w:rPr>
            <w:noProof/>
            <w:webHidden/>
          </w:rPr>
        </w:r>
        <w:r w:rsidR="003C18FA">
          <w:rPr>
            <w:noProof/>
            <w:webHidden/>
          </w:rPr>
          <w:fldChar w:fldCharType="separate"/>
        </w:r>
        <w:r w:rsidR="00A30348">
          <w:rPr>
            <w:noProof/>
            <w:webHidden/>
          </w:rPr>
          <w:t>18</w:t>
        </w:r>
        <w:r w:rsidR="003C18FA">
          <w:rPr>
            <w:noProof/>
            <w:webHidden/>
          </w:rPr>
          <w:fldChar w:fldCharType="end"/>
        </w:r>
      </w:hyperlink>
    </w:p>
    <w:p w14:paraId="50A5E5CD" w14:textId="2222ACA8"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899" w:history="1">
        <w:r w:rsidR="003C18FA" w:rsidRPr="00A03C52">
          <w:rPr>
            <w:rStyle w:val="Hyperlink"/>
            <w:rFonts w:ascii="Cambria" w:hAnsi="Cambria"/>
            <w:b/>
            <w:bCs/>
            <w:i/>
            <w:iCs/>
            <w:noProof/>
          </w:rPr>
          <w:t>Things You Need to Know About Cereal</w:t>
        </w:r>
        <w:r w:rsidR="003C18FA">
          <w:rPr>
            <w:noProof/>
            <w:webHidden/>
          </w:rPr>
          <w:tab/>
        </w:r>
        <w:r w:rsidR="003C18FA">
          <w:rPr>
            <w:noProof/>
            <w:webHidden/>
          </w:rPr>
          <w:fldChar w:fldCharType="begin"/>
        </w:r>
        <w:r w:rsidR="003C18FA">
          <w:rPr>
            <w:noProof/>
            <w:webHidden/>
          </w:rPr>
          <w:instrText xml:space="preserve"> PAGEREF _Toc33454899 \h </w:instrText>
        </w:r>
        <w:r w:rsidR="003C18FA">
          <w:rPr>
            <w:noProof/>
            <w:webHidden/>
          </w:rPr>
        </w:r>
        <w:r w:rsidR="003C18FA">
          <w:rPr>
            <w:noProof/>
            <w:webHidden/>
          </w:rPr>
          <w:fldChar w:fldCharType="separate"/>
        </w:r>
        <w:r w:rsidR="00A30348">
          <w:rPr>
            <w:noProof/>
            <w:webHidden/>
          </w:rPr>
          <w:t>24</w:t>
        </w:r>
        <w:r w:rsidR="003C18FA">
          <w:rPr>
            <w:noProof/>
            <w:webHidden/>
          </w:rPr>
          <w:fldChar w:fldCharType="end"/>
        </w:r>
      </w:hyperlink>
    </w:p>
    <w:p w14:paraId="076DD885" w14:textId="563A20A4"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900" w:history="1">
        <w:r w:rsidR="003C18FA" w:rsidRPr="00A03C52">
          <w:rPr>
            <w:rStyle w:val="Hyperlink"/>
            <w:rFonts w:ascii="Cambria" w:hAnsi="Cambria"/>
            <w:i/>
            <w:noProof/>
          </w:rPr>
          <w:t>What You Need To Know About Breads and Grain</w:t>
        </w:r>
        <w:r w:rsidR="003C18FA" w:rsidRPr="00A03C52">
          <w:rPr>
            <w:rStyle w:val="Hyperlink"/>
            <w:noProof/>
          </w:rPr>
          <w:t>s</w:t>
        </w:r>
        <w:r w:rsidR="003C18FA">
          <w:rPr>
            <w:noProof/>
            <w:webHidden/>
          </w:rPr>
          <w:tab/>
        </w:r>
        <w:r w:rsidR="003C18FA">
          <w:rPr>
            <w:noProof/>
            <w:webHidden/>
          </w:rPr>
          <w:fldChar w:fldCharType="begin"/>
        </w:r>
        <w:r w:rsidR="003C18FA">
          <w:rPr>
            <w:noProof/>
            <w:webHidden/>
          </w:rPr>
          <w:instrText xml:space="preserve"> PAGEREF _Toc33454900 \h </w:instrText>
        </w:r>
        <w:r w:rsidR="003C18FA">
          <w:rPr>
            <w:noProof/>
            <w:webHidden/>
          </w:rPr>
        </w:r>
        <w:r w:rsidR="003C18FA">
          <w:rPr>
            <w:noProof/>
            <w:webHidden/>
          </w:rPr>
          <w:fldChar w:fldCharType="separate"/>
        </w:r>
        <w:r w:rsidR="00A30348">
          <w:rPr>
            <w:noProof/>
            <w:webHidden/>
          </w:rPr>
          <w:t>25</w:t>
        </w:r>
        <w:r w:rsidR="003C18FA">
          <w:rPr>
            <w:noProof/>
            <w:webHidden/>
          </w:rPr>
          <w:fldChar w:fldCharType="end"/>
        </w:r>
      </w:hyperlink>
    </w:p>
    <w:p w14:paraId="1C182123" w14:textId="04A4E259" w:rsidR="003C18FA" w:rsidRDefault="00A170D2">
      <w:pPr>
        <w:pStyle w:val="TOC2"/>
        <w:tabs>
          <w:tab w:val="right" w:leader="dot" w:pos="10214"/>
        </w:tabs>
        <w:rPr>
          <w:rFonts w:asciiTheme="minorHAnsi" w:eastAsiaTheme="minorEastAsia" w:hAnsiTheme="minorHAnsi" w:cstheme="minorBidi"/>
          <w:noProof/>
          <w:sz w:val="22"/>
          <w:szCs w:val="22"/>
        </w:rPr>
      </w:pPr>
      <w:hyperlink w:anchor="_Toc33454901" w:history="1">
        <w:r w:rsidR="003C18FA" w:rsidRPr="00A03C52">
          <w:rPr>
            <w:rStyle w:val="Hyperlink"/>
            <w:rFonts w:ascii="Cambria" w:hAnsi="Cambria"/>
            <w:b/>
            <w:bCs/>
            <w:i/>
            <w:iCs/>
            <w:noProof/>
          </w:rPr>
          <w:t>Methods for Healthy Cooking</w:t>
        </w:r>
        <w:r w:rsidR="003C18FA">
          <w:rPr>
            <w:noProof/>
            <w:webHidden/>
          </w:rPr>
          <w:tab/>
        </w:r>
        <w:r w:rsidR="003C18FA">
          <w:rPr>
            <w:noProof/>
            <w:webHidden/>
          </w:rPr>
          <w:fldChar w:fldCharType="begin"/>
        </w:r>
        <w:r w:rsidR="003C18FA">
          <w:rPr>
            <w:noProof/>
            <w:webHidden/>
          </w:rPr>
          <w:instrText xml:space="preserve"> PAGEREF _Toc33454901 \h </w:instrText>
        </w:r>
        <w:r w:rsidR="003C18FA">
          <w:rPr>
            <w:noProof/>
            <w:webHidden/>
          </w:rPr>
        </w:r>
        <w:r w:rsidR="003C18FA">
          <w:rPr>
            <w:noProof/>
            <w:webHidden/>
          </w:rPr>
          <w:fldChar w:fldCharType="separate"/>
        </w:r>
        <w:r w:rsidR="00A30348">
          <w:rPr>
            <w:noProof/>
            <w:webHidden/>
          </w:rPr>
          <w:t>27</w:t>
        </w:r>
        <w:r w:rsidR="003C18FA">
          <w:rPr>
            <w:noProof/>
            <w:webHidden/>
          </w:rPr>
          <w:fldChar w:fldCharType="end"/>
        </w:r>
      </w:hyperlink>
    </w:p>
    <w:p w14:paraId="64BC05BE" w14:textId="4D8EC1A8"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2" w:history="1">
        <w:r w:rsidR="003C18FA" w:rsidRPr="00A03C52">
          <w:rPr>
            <w:rStyle w:val="Hyperlink"/>
            <w:noProof/>
          </w:rPr>
          <w:t>SECTION II INFANTS</w:t>
        </w:r>
        <w:r w:rsidR="003C18FA">
          <w:rPr>
            <w:noProof/>
            <w:webHidden/>
          </w:rPr>
          <w:tab/>
        </w:r>
        <w:r w:rsidR="003C18FA">
          <w:rPr>
            <w:noProof/>
            <w:webHidden/>
          </w:rPr>
          <w:fldChar w:fldCharType="begin"/>
        </w:r>
        <w:r w:rsidR="003C18FA">
          <w:rPr>
            <w:noProof/>
            <w:webHidden/>
          </w:rPr>
          <w:instrText xml:space="preserve"> PAGEREF _Toc33454902 \h </w:instrText>
        </w:r>
        <w:r w:rsidR="003C18FA">
          <w:rPr>
            <w:noProof/>
            <w:webHidden/>
          </w:rPr>
        </w:r>
        <w:r w:rsidR="003C18FA">
          <w:rPr>
            <w:noProof/>
            <w:webHidden/>
          </w:rPr>
          <w:fldChar w:fldCharType="separate"/>
        </w:r>
        <w:r w:rsidR="00A30348">
          <w:rPr>
            <w:noProof/>
            <w:webHidden/>
          </w:rPr>
          <w:t>29</w:t>
        </w:r>
        <w:r w:rsidR="003C18FA">
          <w:rPr>
            <w:noProof/>
            <w:webHidden/>
          </w:rPr>
          <w:fldChar w:fldCharType="end"/>
        </w:r>
      </w:hyperlink>
    </w:p>
    <w:p w14:paraId="1C35358C" w14:textId="67E4B79E"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3" w:history="1">
        <w:r w:rsidR="003C18FA" w:rsidRPr="00A03C52">
          <w:rPr>
            <w:rStyle w:val="Hyperlink"/>
            <w:noProof/>
          </w:rPr>
          <w:t>SECTION III:  MEAL COUNTS</w:t>
        </w:r>
        <w:r w:rsidR="003C18FA" w:rsidRPr="00A03C52">
          <w:rPr>
            <w:rStyle w:val="Hyperlink"/>
            <w:noProof/>
          </w:rPr>
          <w:sym w:font="Symbol" w:char="F0D6"/>
        </w:r>
        <w:r w:rsidR="003C18FA" w:rsidRPr="00A03C52">
          <w:rPr>
            <w:rStyle w:val="Hyperlink"/>
            <w:noProof/>
          </w:rPr>
          <w:sym w:font="Symbol" w:char="F0D6"/>
        </w:r>
        <w:r w:rsidR="003C18FA" w:rsidRPr="00A03C52">
          <w:rPr>
            <w:rStyle w:val="Hyperlink"/>
            <w:noProof/>
          </w:rPr>
          <w:sym w:font="Symbol" w:char="F0D6"/>
        </w:r>
        <w:r w:rsidR="003C18FA">
          <w:rPr>
            <w:noProof/>
            <w:webHidden/>
          </w:rPr>
          <w:tab/>
        </w:r>
        <w:r w:rsidR="003C18FA">
          <w:rPr>
            <w:noProof/>
            <w:webHidden/>
          </w:rPr>
          <w:fldChar w:fldCharType="begin"/>
        </w:r>
        <w:r w:rsidR="003C18FA">
          <w:rPr>
            <w:noProof/>
            <w:webHidden/>
          </w:rPr>
          <w:instrText xml:space="preserve"> PAGEREF _Toc33454903 \h </w:instrText>
        </w:r>
        <w:r w:rsidR="003C18FA">
          <w:rPr>
            <w:noProof/>
            <w:webHidden/>
          </w:rPr>
        </w:r>
        <w:r w:rsidR="003C18FA">
          <w:rPr>
            <w:noProof/>
            <w:webHidden/>
          </w:rPr>
          <w:fldChar w:fldCharType="separate"/>
        </w:r>
        <w:r w:rsidR="00A30348">
          <w:rPr>
            <w:noProof/>
            <w:webHidden/>
          </w:rPr>
          <w:t>35</w:t>
        </w:r>
        <w:r w:rsidR="003C18FA">
          <w:rPr>
            <w:noProof/>
            <w:webHidden/>
          </w:rPr>
          <w:fldChar w:fldCharType="end"/>
        </w:r>
      </w:hyperlink>
    </w:p>
    <w:p w14:paraId="40540870" w14:textId="5DFC02D3"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4" w:history="1">
        <w:r w:rsidR="003C18FA" w:rsidRPr="00A03C52">
          <w:rPr>
            <w:rStyle w:val="Hyperlink"/>
            <w:noProof/>
          </w:rPr>
          <w:t>SECTION IV:  REIMBURSEMENT PROCESS &amp; SUBMISSION OF CLAIMS FOR REIMBURSEMENT</w:t>
        </w:r>
        <w:r w:rsidR="003C18FA">
          <w:rPr>
            <w:noProof/>
            <w:webHidden/>
          </w:rPr>
          <w:tab/>
        </w:r>
        <w:r w:rsidR="003C18FA">
          <w:rPr>
            <w:noProof/>
            <w:webHidden/>
          </w:rPr>
          <w:fldChar w:fldCharType="begin"/>
        </w:r>
        <w:r w:rsidR="003C18FA">
          <w:rPr>
            <w:noProof/>
            <w:webHidden/>
          </w:rPr>
          <w:instrText xml:space="preserve"> PAGEREF _Toc33454904 \h </w:instrText>
        </w:r>
        <w:r w:rsidR="003C18FA">
          <w:rPr>
            <w:noProof/>
            <w:webHidden/>
          </w:rPr>
        </w:r>
        <w:r w:rsidR="003C18FA">
          <w:rPr>
            <w:noProof/>
            <w:webHidden/>
          </w:rPr>
          <w:fldChar w:fldCharType="separate"/>
        </w:r>
        <w:r w:rsidR="00A30348">
          <w:rPr>
            <w:noProof/>
            <w:webHidden/>
          </w:rPr>
          <w:t>37</w:t>
        </w:r>
        <w:r w:rsidR="003C18FA">
          <w:rPr>
            <w:noProof/>
            <w:webHidden/>
          </w:rPr>
          <w:fldChar w:fldCharType="end"/>
        </w:r>
      </w:hyperlink>
    </w:p>
    <w:p w14:paraId="72D47C96" w14:textId="6DE9F55A"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5" w:history="1">
        <w:r w:rsidR="003C18FA" w:rsidRPr="00A03C52">
          <w:rPr>
            <w:rStyle w:val="Hyperlink"/>
            <w:noProof/>
          </w:rPr>
          <w:t>SECTION V:  RECORD RETENTION</w:t>
        </w:r>
        <w:r w:rsidR="003C18FA">
          <w:rPr>
            <w:noProof/>
            <w:webHidden/>
          </w:rPr>
          <w:tab/>
        </w:r>
        <w:r w:rsidR="003C18FA">
          <w:rPr>
            <w:noProof/>
            <w:webHidden/>
          </w:rPr>
          <w:fldChar w:fldCharType="begin"/>
        </w:r>
        <w:r w:rsidR="003C18FA">
          <w:rPr>
            <w:noProof/>
            <w:webHidden/>
          </w:rPr>
          <w:instrText xml:space="preserve"> PAGEREF _Toc33454905 \h </w:instrText>
        </w:r>
        <w:r w:rsidR="003C18FA">
          <w:rPr>
            <w:noProof/>
            <w:webHidden/>
          </w:rPr>
        </w:r>
        <w:r w:rsidR="003C18FA">
          <w:rPr>
            <w:noProof/>
            <w:webHidden/>
          </w:rPr>
          <w:fldChar w:fldCharType="separate"/>
        </w:r>
        <w:r w:rsidR="00A30348">
          <w:rPr>
            <w:noProof/>
            <w:webHidden/>
          </w:rPr>
          <w:t>40</w:t>
        </w:r>
        <w:r w:rsidR="003C18FA">
          <w:rPr>
            <w:noProof/>
            <w:webHidden/>
          </w:rPr>
          <w:fldChar w:fldCharType="end"/>
        </w:r>
      </w:hyperlink>
    </w:p>
    <w:p w14:paraId="5CBC86C5" w14:textId="31FCC6FF"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6" w:history="1">
        <w:r w:rsidR="003C18FA" w:rsidRPr="00A03C52">
          <w:rPr>
            <w:rStyle w:val="Hyperlink"/>
            <w:noProof/>
          </w:rPr>
          <w:t>SECTION VI:   CIVIL RIGHTS</w:t>
        </w:r>
        <w:r w:rsidR="003C18FA">
          <w:rPr>
            <w:noProof/>
            <w:webHidden/>
          </w:rPr>
          <w:tab/>
        </w:r>
        <w:r w:rsidR="003C18FA">
          <w:rPr>
            <w:noProof/>
            <w:webHidden/>
          </w:rPr>
          <w:fldChar w:fldCharType="begin"/>
        </w:r>
        <w:r w:rsidR="003C18FA">
          <w:rPr>
            <w:noProof/>
            <w:webHidden/>
          </w:rPr>
          <w:instrText xml:space="preserve"> PAGEREF _Toc33454906 \h </w:instrText>
        </w:r>
        <w:r w:rsidR="003C18FA">
          <w:rPr>
            <w:noProof/>
            <w:webHidden/>
          </w:rPr>
        </w:r>
        <w:r w:rsidR="003C18FA">
          <w:rPr>
            <w:noProof/>
            <w:webHidden/>
          </w:rPr>
          <w:fldChar w:fldCharType="separate"/>
        </w:r>
        <w:r w:rsidR="00A30348">
          <w:rPr>
            <w:noProof/>
            <w:webHidden/>
          </w:rPr>
          <w:t>41</w:t>
        </w:r>
        <w:r w:rsidR="003C18FA">
          <w:rPr>
            <w:noProof/>
            <w:webHidden/>
          </w:rPr>
          <w:fldChar w:fldCharType="end"/>
        </w:r>
      </w:hyperlink>
    </w:p>
    <w:p w14:paraId="478B0C35" w14:textId="24FFAA8B"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7" w:history="1">
        <w:r w:rsidR="003C18FA" w:rsidRPr="00A03C52">
          <w:rPr>
            <w:rStyle w:val="Hyperlink"/>
            <w:noProof/>
          </w:rPr>
          <w:t>SECTION VII:   HOME VISITS</w:t>
        </w:r>
        <w:r w:rsidR="003C18FA">
          <w:rPr>
            <w:noProof/>
            <w:webHidden/>
          </w:rPr>
          <w:tab/>
        </w:r>
        <w:r w:rsidR="003C18FA">
          <w:rPr>
            <w:noProof/>
            <w:webHidden/>
          </w:rPr>
          <w:fldChar w:fldCharType="begin"/>
        </w:r>
        <w:r w:rsidR="003C18FA">
          <w:rPr>
            <w:noProof/>
            <w:webHidden/>
          </w:rPr>
          <w:instrText xml:space="preserve"> PAGEREF _Toc33454907 \h </w:instrText>
        </w:r>
        <w:r w:rsidR="003C18FA">
          <w:rPr>
            <w:noProof/>
            <w:webHidden/>
          </w:rPr>
        </w:r>
        <w:r w:rsidR="003C18FA">
          <w:rPr>
            <w:noProof/>
            <w:webHidden/>
          </w:rPr>
          <w:fldChar w:fldCharType="separate"/>
        </w:r>
        <w:r w:rsidR="00A30348">
          <w:rPr>
            <w:noProof/>
            <w:webHidden/>
          </w:rPr>
          <w:t>43</w:t>
        </w:r>
        <w:r w:rsidR="003C18FA">
          <w:rPr>
            <w:noProof/>
            <w:webHidden/>
          </w:rPr>
          <w:fldChar w:fldCharType="end"/>
        </w:r>
      </w:hyperlink>
    </w:p>
    <w:p w14:paraId="3C602286" w14:textId="158E7147"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8" w:history="1">
        <w:r w:rsidR="003C18FA" w:rsidRPr="00A03C52">
          <w:rPr>
            <w:rStyle w:val="Hyperlink"/>
            <w:noProof/>
          </w:rPr>
          <w:t>SECTION VIII:   TRANSFER PROCESS</w:t>
        </w:r>
        <w:r w:rsidR="003C18FA">
          <w:rPr>
            <w:noProof/>
            <w:webHidden/>
          </w:rPr>
          <w:tab/>
        </w:r>
        <w:r w:rsidR="003C18FA">
          <w:rPr>
            <w:noProof/>
            <w:webHidden/>
          </w:rPr>
          <w:fldChar w:fldCharType="begin"/>
        </w:r>
        <w:r w:rsidR="003C18FA">
          <w:rPr>
            <w:noProof/>
            <w:webHidden/>
          </w:rPr>
          <w:instrText xml:space="preserve"> PAGEREF _Toc33454908 \h </w:instrText>
        </w:r>
        <w:r w:rsidR="003C18FA">
          <w:rPr>
            <w:noProof/>
            <w:webHidden/>
          </w:rPr>
        </w:r>
        <w:r w:rsidR="003C18FA">
          <w:rPr>
            <w:noProof/>
            <w:webHidden/>
          </w:rPr>
          <w:fldChar w:fldCharType="separate"/>
        </w:r>
        <w:r w:rsidR="00A30348">
          <w:rPr>
            <w:noProof/>
            <w:webHidden/>
          </w:rPr>
          <w:t>45</w:t>
        </w:r>
        <w:r w:rsidR="003C18FA">
          <w:rPr>
            <w:noProof/>
            <w:webHidden/>
          </w:rPr>
          <w:fldChar w:fldCharType="end"/>
        </w:r>
      </w:hyperlink>
    </w:p>
    <w:p w14:paraId="4F193D47" w14:textId="4DCE079A"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09" w:history="1">
        <w:r w:rsidR="003C18FA" w:rsidRPr="00A03C52">
          <w:rPr>
            <w:rStyle w:val="Hyperlink"/>
            <w:noProof/>
          </w:rPr>
          <w:t>SECTION VIII:   SERIOUS DEFICIENCIES PROCESS</w:t>
        </w:r>
        <w:r w:rsidR="003C18FA">
          <w:rPr>
            <w:noProof/>
            <w:webHidden/>
          </w:rPr>
          <w:tab/>
        </w:r>
        <w:r w:rsidR="003C18FA">
          <w:rPr>
            <w:noProof/>
            <w:webHidden/>
          </w:rPr>
          <w:fldChar w:fldCharType="begin"/>
        </w:r>
        <w:r w:rsidR="003C18FA">
          <w:rPr>
            <w:noProof/>
            <w:webHidden/>
          </w:rPr>
          <w:instrText xml:space="preserve"> PAGEREF _Toc33454909 \h </w:instrText>
        </w:r>
        <w:r w:rsidR="003C18FA">
          <w:rPr>
            <w:noProof/>
            <w:webHidden/>
          </w:rPr>
        </w:r>
        <w:r w:rsidR="003C18FA">
          <w:rPr>
            <w:noProof/>
            <w:webHidden/>
          </w:rPr>
          <w:fldChar w:fldCharType="separate"/>
        </w:r>
        <w:r w:rsidR="00A30348">
          <w:rPr>
            <w:noProof/>
            <w:webHidden/>
          </w:rPr>
          <w:t>45</w:t>
        </w:r>
        <w:r w:rsidR="003C18FA">
          <w:rPr>
            <w:noProof/>
            <w:webHidden/>
          </w:rPr>
          <w:fldChar w:fldCharType="end"/>
        </w:r>
      </w:hyperlink>
    </w:p>
    <w:p w14:paraId="1650BB64" w14:textId="3765C7EB"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10" w:history="1">
        <w:r w:rsidR="003C18FA" w:rsidRPr="00A03C52">
          <w:rPr>
            <w:rStyle w:val="Hyperlink"/>
            <w:noProof/>
          </w:rPr>
          <w:t>SECTION IX: HOUSEHOLD CONTACTS</w:t>
        </w:r>
        <w:r w:rsidR="003C18FA">
          <w:rPr>
            <w:noProof/>
            <w:webHidden/>
          </w:rPr>
          <w:tab/>
        </w:r>
        <w:r w:rsidR="003C18FA">
          <w:rPr>
            <w:noProof/>
            <w:webHidden/>
          </w:rPr>
          <w:fldChar w:fldCharType="begin"/>
        </w:r>
        <w:r w:rsidR="003C18FA">
          <w:rPr>
            <w:noProof/>
            <w:webHidden/>
          </w:rPr>
          <w:instrText xml:space="preserve"> PAGEREF _Toc33454910 \h </w:instrText>
        </w:r>
        <w:r w:rsidR="003C18FA">
          <w:rPr>
            <w:noProof/>
            <w:webHidden/>
          </w:rPr>
        </w:r>
        <w:r w:rsidR="003C18FA">
          <w:rPr>
            <w:noProof/>
            <w:webHidden/>
          </w:rPr>
          <w:fldChar w:fldCharType="separate"/>
        </w:r>
        <w:r w:rsidR="00A30348">
          <w:rPr>
            <w:noProof/>
            <w:webHidden/>
          </w:rPr>
          <w:t>49</w:t>
        </w:r>
        <w:r w:rsidR="003C18FA">
          <w:rPr>
            <w:noProof/>
            <w:webHidden/>
          </w:rPr>
          <w:fldChar w:fldCharType="end"/>
        </w:r>
      </w:hyperlink>
    </w:p>
    <w:p w14:paraId="3231A2B4" w14:textId="361F80BE" w:rsidR="003C18FA" w:rsidRDefault="00A170D2">
      <w:pPr>
        <w:pStyle w:val="TOC1"/>
        <w:tabs>
          <w:tab w:val="right" w:leader="dot" w:pos="10214"/>
        </w:tabs>
        <w:rPr>
          <w:rFonts w:asciiTheme="minorHAnsi" w:eastAsiaTheme="minorEastAsia" w:hAnsiTheme="minorHAnsi" w:cstheme="minorBidi"/>
          <w:noProof/>
          <w:sz w:val="22"/>
          <w:szCs w:val="22"/>
        </w:rPr>
      </w:pPr>
      <w:hyperlink w:anchor="_Toc33454911" w:history="1">
        <w:r w:rsidR="003C18FA" w:rsidRPr="00A03C52">
          <w:rPr>
            <w:rStyle w:val="Hyperlink"/>
            <w:noProof/>
          </w:rPr>
          <w:t>Illinois State Board of Education Child and Adult Care Food Program Infant Solid Food Readiness Form</w:t>
        </w:r>
        <w:r w:rsidR="003C18FA">
          <w:rPr>
            <w:noProof/>
            <w:webHidden/>
          </w:rPr>
          <w:tab/>
        </w:r>
        <w:r w:rsidR="003C18FA">
          <w:rPr>
            <w:noProof/>
            <w:webHidden/>
          </w:rPr>
          <w:fldChar w:fldCharType="begin"/>
        </w:r>
        <w:r w:rsidR="003C18FA">
          <w:rPr>
            <w:noProof/>
            <w:webHidden/>
          </w:rPr>
          <w:instrText xml:space="preserve"> PAGEREF _Toc33454911 \h </w:instrText>
        </w:r>
        <w:r w:rsidR="003C18FA">
          <w:rPr>
            <w:noProof/>
            <w:webHidden/>
          </w:rPr>
        </w:r>
        <w:r w:rsidR="003C18FA">
          <w:rPr>
            <w:noProof/>
            <w:webHidden/>
          </w:rPr>
          <w:fldChar w:fldCharType="separate"/>
        </w:r>
        <w:r w:rsidR="00A30348">
          <w:rPr>
            <w:noProof/>
            <w:webHidden/>
          </w:rPr>
          <w:t>51</w:t>
        </w:r>
        <w:r w:rsidR="003C18FA">
          <w:rPr>
            <w:noProof/>
            <w:webHidden/>
          </w:rPr>
          <w:fldChar w:fldCharType="end"/>
        </w:r>
      </w:hyperlink>
    </w:p>
    <w:p w14:paraId="398D30E0" w14:textId="66A72781" w:rsidR="00622881" w:rsidRDefault="00686900" w:rsidP="002A2DCC">
      <w:pPr>
        <w:rPr>
          <w:rFonts w:ascii="Arial" w:eastAsia="Calibri" w:hAnsi="Arial" w:cs="Arial"/>
          <w:b/>
        </w:rPr>
      </w:pPr>
      <w:r>
        <w:rPr>
          <w:rFonts w:ascii="Arial" w:eastAsia="Calibri" w:hAnsi="Arial" w:cs="Arial"/>
          <w:b/>
        </w:rPr>
        <w:fldChar w:fldCharType="end"/>
      </w:r>
    </w:p>
    <w:p w14:paraId="7898CBC7" w14:textId="77777777" w:rsidR="00622881" w:rsidRPr="00A84D2C" w:rsidRDefault="00622881" w:rsidP="00622881">
      <w:pPr>
        <w:jc w:val="center"/>
        <w:rPr>
          <w:rFonts w:asciiTheme="minorHAnsi" w:eastAsia="Calibri" w:hAnsiTheme="minorHAnsi" w:cstheme="minorHAnsi"/>
          <w:b/>
          <w:sz w:val="22"/>
          <w:szCs w:val="22"/>
        </w:rPr>
      </w:pPr>
    </w:p>
    <w:p w14:paraId="18CE794C" w14:textId="77777777" w:rsidR="00622881" w:rsidRPr="00A84D2C" w:rsidRDefault="00622881" w:rsidP="00622881">
      <w:pPr>
        <w:tabs>
          <w:tab w:val="left" w:pos="8910"/>
        </w:tabs>
        <w:rPr>
          <w:rFonts w:asciiTheme="minorHAnsi" w:eastAsia="Calibri" w:hAnsiTheme="minorHAnsi" w:cstheme="minorHAnsi"/>
          <w:b/>
          <w:sz w:val="22"/>
          <w:szCs w:val="22"/>
        </w:rPr>
      </w:pPr>
      <w:r w:rsidRPr="00A84D2C">
        <w:rPr>
          <w:rFonts w:asciiTheme="minorHAnsi" w:eastAsia="Calibri" w:hAnsiTheme="minorHAnsi" w:cstheme="minorHAnsi"/>
          <w:b/>
          <w:sz w:val="22"/>
          <w:szCs w:val="22"/>
        </w:rPr>
        <w:tab/>
      </w:r>
    </w:p>
    <w:p w14:paraId="44101095" w14:textId="77777777" w:rsidR="00622881" w:rsidRPr="00A84D2C" w:rsidRDefault="00622881" w:rsidP="00622881">
      <w:pPr>
        <w:tabs>
          <w:tab w:val="left" w:pos="8910"/>
        </w:tabs>
        <w:rPr>
          <w:rFonts w:asciiTheme="minorHAnsi" w:eastAsia="Calibri" w:hAnsiTheme="minorHAnsi" w:cstheme="minorHAnsi"/>
          <w:b/>
          <w:sz w:val="22"/>
          <w:szCs w:val="22"/>
        </w:rPr>
      </w:pPr>
    </w:p>
    <w:p w14:paraId="3758F1E8" w14:textId="77777777" w:rsidR="00622881" w:rsidRPr="00A84D2C" w:rsidRDefault="00622881" w:rsidP="00622881">
      <w:pPr>
        <w:tabs>
          <w:tab w:val="left" w:pos="8910"/>
        </w:tabs>
        <w:rPr>
          <w:rFonts w:asciiTheme="minorHAnsi" w:eastAsia="Calibri" w:hAnsiTheme="minorHAnsi" w:cstheme="minorHAnsi"/>
          <w:b/>
          <w:sz w:val="22"/>
          <w:szCs w:val="22"/>
        </w:rPr>
      </w:pPr>
    </w:p>
    <w:p w14:paraId="6A451996" w14:textId="77777777" w:rsidR="00622881" w:rsidRPr="00A84D2C" w:rsidRDefault="00622881" w:rsidP="00622881">
      <w:pPr>
        <w:tabs>
          <w:tab w:val="left" w:pos="8910"/>
        </w:tabs>
        <w:rPr>
          <w:rFonts w:asciiTheme="minorHAnsi" w:eastAsia="Calibri" w:hAnsiTheme="minorHAnsi" w:cstheme="minorHAnsi"/>
          <w:b/>
          <w:sz w:val="22"/>
          <w:szCs w:val="22"/>
        </w:rPr>
      </w:pPr>
    </w:p>
    <w:p w14:paraId="77F37431" w14:textId="77777777" w:rsidR="00622881" w:rsidRPr="00A84D2C" w:rsidRDefault="00622881" w:rsidP="00622881">
      <w:pPr>
        <w:tabs>
          <w:tab w:val="left" w:pos="8910"/>
        </w:tabs>
        <w:rPr>
          <w:rFonts w:asciiTheme="minorHAnsi" w:eastAsia="Calibri" w:hAnsiTheme="minorHAnsi" w:cstheme="minorHAnsi"/>
          <w:b/>
          <w:sz w:val="22"/>
          <w:szCs w:val="22"/>
        </w:rPr>
      </w:pPr>
    </w:p>
    <w:p w14:paraId="51BD80CC" w14:textId="77777777" w:rsidR="009440F4" w:rsidRDefault="009440F4" w:rsidP="009440F4">
      <w:pPr>
        <w:pStyle w:val="Heading1"/>
        <w:rPr>
          <w:color w:val="auto"/>
          <w:kern w:val="32"/>
        </w:rPr>
      </w:pPr>
      <w:bookmarkStart w:id="0" w:name="_Toc507161532"/>
    </w:p>
    <w:p w14:paraId="6E02FBD5" w14:textId="77777777" w:rsidR="009440F4" w:rsidRDefault="009440F4" w:rsidP="009440F4"/>
    <w:p w14:paraId="0383FF89" w14:textId="77777777" w:rsidR="000F5E87" w:rsidRDefault="000F5E87" w:rsidP="009440F4"/>
    <w:p w14:paraId="79EEE6A2" w14:textId="77777777" w:rsidR="009440F4" w:rsidRDefault="009440F4" w:rsidP="009440F4"/>
    <w:p w14:paraId="5D12DA13" w14:textId="77777777" w:rsidR="00FB6139" w:rsidRDefault="00FB6139" w:rsidP="00A84D2C">
      <w:pPr>
        <w:pStyle w:val="Heading1"/>
        <w:rPr>
          <w:color w:val="auto"/>
          <w:kern w:val="32"/>
        </w:rPr>
      </w:pPr>
    </w:p>
    <w:p w14:paraId="3744E33E" w14:textId="77777777" w:rsidR="00622881" w:rsidRPr="00A84D2C" w:rsidRDefault="00622881" w:rsidP="00A84D2C">
      <w:pPr>
        <w:pStyle w:val="Heading1"/>
        <w:rPr>
          <w:color w:val="auto"/>
          <w:kern w:val="32"/>
        </w:rPr>
      </w:pPr>
      <w:bookmarkStart w:id="1" w:name="_Toc33454890"/>
      <w:r w:rsidRPr="00A84D2C">
        <w:rPr>
          <w:color w:val="auto"/>
          <w:kern w:val="32"/>
        </w:rPr>
        <w:t>SECTION I: CACFP MEAL PATTERN FOR CHILDREN 1-12</w:t>
      </w:r>
      <w:bookmarkEnd w:id="0"/>
      <w:bookmarkEnd w:id="1"/>
    </w:p>
    <w:p w14:paraId="68CEA148" w14:textId="77777777" w:rsidR="00622881" w:rsidRPr="00622881" w:rsidRDefault="00622881" w:rsidP="00622881">
      <w:pPr>
        <w:keepNext/>
        <w:spacing w:before="240" w:after="60"/>
        <w:outlineLvl w:val="1"/>
        <w:rPr>
          <w:rFonts w:ascii="Cambria" w:hAnsi="Cambria" w:cs="Arial"/>
          <w:i/>
          <w:iCs/>
          <w:sz w:val="22"/>
          <w:szCs w:val="22"/>
        </w:rPr>
      </w:pPr>
      <w:bookmarkStart w:id="2" w:name="_Toc33454891"/>
      <w:r w:rsidRPr="00622881">
        <w:rPr>
          <w:rFonts w:ascii="Cambria" w:hAnsi="Cambria"/>
          <w:b/>
          <w:bCs/>
          <w:i/>
          <w:iCs/>
          <w:color w:val="548DD4"/>
          <w:sz w:val="28"/>
          <w:szCs w:val="28"/>
        </w:rPr>
        <w:t>Meal Components</w:t>
      </w:r>
      <w:bookmarkEnd w:id="2"/>
    </w:p>
    <w:p w14:paraId="5A0E263D" w14:textId="77777777" w:rsidR="00622881" w:rsidRPr="00622881" w:rsidRDefault="00622881" w:rsidP="00622881">
      <w:pPr>
        <w:widowControl w:val="0"/>
        <w:rPr>
          <w:rFonts w:ascii="Calibri" w:eastAsia="Calibri" w:hAnsi="Calibri" w:cs="Arial"/>
          <w:b/>
          <w:bCs/>
          <w:sz w:val="22"/>
          <w:szCs w:val="22"/>
        </w:rPr>
      </w:pPr>
      <w:r w:rsidRPr="00622881">
        <w:rPr>
          <w:rFonts w:ascii="Calibri" w:eastAsia="Calibri" w:hAnsi="Calibri" w:cs="Arial"/>
          <w:b/>
          <w:bCs/>
          <w:sz w:val="22"/>
          <w:szCs w:val="22"/>
        </w:rPr>
        <w:t>What is a Creditable and Non- Creditable Food?</w:t>
      </w:r>
    </w:p>
    <w:p w14:paraId="6BDDDF41" w14:textId="77777777" w:rsidR="00622881" w:rsidRPr="00622881" w:rsidRDefault="00622881" w:rsidP="00622881">
      <w:pPr>
        <w:widowControl w:val="0"/>
        <w:ind w:left="360" w:hanging="360"/>
        <w:rPr>
          <w:rFonts w:ascii="Calibri" w:eastAsia="Calibri" w:hAnsi="Calibri" w:cs="Arial"/>
          <w:sz w:val="22"/>
          <w:szCs w:val="22"/>
        </w:rPr>
      </w:pPr>
      <w:r w:rsidRPr="00622881">
        <w:rPr>
          <w:rFonts w:ascii="Calibri" w:eastAsia="Calibri" w:hAnsi="Calibri" w:cs="Arial"/>
          <w:b/>
          <w:sz w:val="22"/>
          <w:szCs w:val="22"/>
        </w:rPr>
        <w:t>Creditable</w:t>
      </w:r>
      <w:r w:rsidRPr="00622881">
        <w:rPr>
          <w:rFonts w:ascii="Calibri" w:eastAsia="Calibri" w:hAnsi="Calibri" w:cs="Arial"/>
          <w:sz w:val="22"/>
          <w:szCs w:val="22"/>
        </w:rPr>
        <w:t xml:space="preserve"> foods are those foods that may be counted toward meeting the requirements for a reimbursable meal </w:t>
      </w:r>
    </w:p>
    <w:p w14:paraId="39CAAC70" w14:textId="77777777" w:rsidR="00622881" w:rsidRPr="00622881" w:rsidRDefault="00622881" w:rsidP="00622881">
      <w:pPr>
        <w:widowControl w:val="0"/>
        <w:ind w:left="360" w:hanging="360"/>
        <w:rPr>
          <w:rFonts w:ascii="Calibri" w:eastAsia="Calibri" w:hAnsi="Calibri" w:cs="Arial"/>
          <w:sz w:val="22"/>
          <w:szCs w:val="22"/>
        </w:rPr>
      </w:pPr>
      <w:r w:rsidRPr="00622881">
        <w:rPr>
          <w:rFonts w:ascii="Calibri" w:eastAsia="Calibri" w:hAnsi="Calibri" w:cs="Arial"/>
          <w:sz w:val="22"/>
          <w:szCs w:val="22"/>
        </w:rPr>
        <w:t xml:space="preserve">or snack on the CACFP.  </w:t>
      </w:r>
      <w:r w:rsidRPr="00622881">
        <w:rPr>
          <w:rFonts w:ascii="Calibri" w:eastAsia="Calibri" w:hAnsi="Calibri" w:cs="Arial"/>
          <w:b/>
          <w:sz w:val="22"/>
          <w:szCs w:val="22"/>
        </w:rPr>
        <w:t>Non-creditable</w:t>
      </w:r>
      <w:r w:rsidRPr="00622881">
        <w:rPr>
          <w:rFonts w:ascii="Calibri" w:eastAsia="Calibri" w:hAnsi="Calibri" w:cs="Arial"/>
          <w:sz w:val="22"/>
          <w:szCs w:val="22"/>
        </w:rPr>
        <w:t xml:space="preserve"> are other foods that are not creditable toward the meal pattern.  </w:t>
      </w:r>
    </w:p>
    <w:p w14:paraId="2F4606DA" w14:textId="77777777" w:rsidR="00622881" w:rsidRPr="00622881" w:rsidRDefault="00622881" w:rsidP="00622881">
      <w:pPr>
        <w:widowControl w:val="0"/>
        <w:rPr>
          <w:rFonts w:ascii="Calibri" w:eastAsia="Calibri" w:hAnsi="Calibri" w:cs="Arial"/>
          <w:sz w:val="22"/>
          <w:szCs w:val="22"/>
        </w:rPr>
      </w:pPr>
      <w:r w:rsidRPr="00622881">
        <w:rPr>
          <w:rFonts w:ascii="Calibri" w:eastAsia="Calibri" w:hAnsi="Calibri" w:cs="Arial"/>
          <w:sz w:val="22"/>
          <w:szCs w:val="22"/>
        </w:rPr>
        <w:t> </w:t>
      </w:r>
    </w:p>
    <w:p w14:paraId="2C819B95" w14:textId="77777777" w:rsidR="00622881" w:rsidRPr="00622881" w:rsidRDefault="00622881" w:rsidP="00622881">
      <w:pPr>
        <w:widowControl w:val="0"/>
        <w:rPr>
          <w:rFonts w:ascii="Calibri" w:eastAsia="Calibri" w:hAnsi="Calibri" w:cs="Arial"/>
          <w:b/>
          <w:bCs/>
          <w:sz w:val="22"/>
          <w:szCs w:val="22"/>
        </w:rPr>
      </w:pPr>
      <w:r w:rsidRPr="00622881">
        <w:rPr>
          <w:rFonts w:ascii="Calibri" w:eastAsia="Calibri" w:hAnsi="Calibri" w:cs="Arial"/>
          <w:b/>
          <w:bCs/>
          <w:sz w:val="22"/>
          <w:szCs w:val="22"/>
        </w:rPr>
        <w:t>Meal/Snack</w:t>
      </w:r>
    </w:p>
    <w:p w14:paraId="033A7A6D" w14:textId="77777777" w:rsidR="00F53013" w:rsidRDefault="00F53013" w:rsidP="00F53013">
      <w:pPr>
        <w:widowControl w:val="0"/>
        <w:rPr>
          <w:rFonts w:ascii="Calibri" w:eastAsia="Calibri" w:hAnsi="Calibri" w:cs="Arial"/>
          <w:sz w:val="22"/>
          <w:szCs w:val="22"/>
        </w:rPr>
      </w:pPr>
      <w:r>
        <w:rPr>
          <w:rFonts w:ascii="Calibri" w:eastAsia="Calibri" w:hAnsi="Calibri" w:cs="Arial"/>
          <w:sz w:val="22"/>
          <w:szCs w:val="22"/>
        </w:rPr>
        <w:lastRenderedPageBreak/>
        <w:t xml:space="preserve">Major meals on the CACFP are breakfast, lunch and dinner (supper) and snacks include </w:t>
      </w:r>
      <w:r w:rsidR="00A754B2" w:rsidRPr="00A754B2">
        <w:rPr>
          <w:rFonts w:ascii="Calibri" w:eastAsia="Calibri" w:hAnsi="Calibri" w:cs="Arial"/>
          <w:sz w:val="22"/>
          <w:szCs w:val="22"/>
        </w:rPr>
        <w:t>morning snack, afternoon snack, and evening snack.</w:t>
      </w:r>
      <w:r w:rsidR="00A754B2">
        <w:rPr>
          <w:rFonts w:ascii="Calibri" w:eastAsia="Calibri" w:hAnsi="Calibri" w:cs="Arial"/>
          <w:sz w:val="22"/>
          <w:szCs w:val="22"/>
        </w:rPr>
        <w:t xml:space="preserve">  To claim a </w:t>
      </w:r>
      <w:r>
        <w:rPr>
          <w:rFonts w:ascii="Calibri" w:eastAsia="Calibri" w:hAnsi="Calibri" w:cs="Arial"/>
          <w:sz w:val="22"/>
          <w:szCs w:val="22"/>
        </w:rPr>
        <w:t>meal or snack for reimbursement</w:t>
      </w:r>
    </w:p>
    <w:p w14:paraId="75774C29" w14:textId="77777777" w:rsidR="00F53013" w:rsidRDefault="00A754B2" w:rsidP="00B74568">
      <w:pPr>
        <w:pStyle w:val="ListParagraph"/>
        <w:widowControl w:val="0"/>
        <w:numPr>
          <w:ilvl w:val="0"/>
          <w:numId w:val="9"/>
        </w:numPr>
        <w:rPr>
          <w:rFonts w:ascii="Calibri" w:eastAsia="Calibri" w:hAnsi="Calibri" w:cs="Arial"/>
          <w:sz w:val="22"/>
          <w:szCs w:val="22"/>
        </w:rPr>
      </w:pPr>
      <w:r w:rsidRPr="00F53013">
        <w:rPr>
          <w:rFonts w:ascii="Calibri" w:eastAsia="Calibri" w:hAnsi="Calibri" w:cs="Arial"/>
          <w:sz w:val="22"/>
          <w:szCs w:val="22"/>
        </w:rPr>
        <w:t>y</w:t>
      </w:r>
      <w:r w:rsidR="00C379A8" w:rsidRPr="00F53013">
        <w:rPr>
          <w:rFonts w:ascii="Calibri" w:eastAsia="Calibri" w:hAnsi="Calibri" w:cs="Arial"/>
          <w:sz w:val="22"/>
          <w:szCs w:val="22"/>
        </w:rPr>
        <w:t>ou must have an approve</w:t>
      </w:r>
      <w:r w:rsidRPr="00F53013">
        <w:rPr>
          <w:rFonts w:ascii="Calibri" w:eastAsia="Calibri" w:hAnsi="Calibri" w:cs="Arial"/>
          <w:sz w:val="22"/>
          <w:szCs w:val="22"/>
        </w:rPr>
        <w:t xml:space="preserve">d meal time for it on your site sheet and the meal or snack must be served within </w:t>
      </w:r>
      <w:r w:rsidR="00F53013">
        <w:rPr>
          <w:rFonts w:ascii="Calibri" w:eastAsia="Calibri" w:hAnsi="Calibri" w:cs="Arial"/>
          <w:sz w:val="22"/>
          <w:szCs w:val="22"/>
        </w:rPr>
        <w:t xml:space="preserve">your </w:t>
      </w:r>
      <w:r w:rsidRPr="00F53013">
        <w:rPr>
          <w:rFonts w:ascii="Calibri" w:eastAsia="Calibri" w:hAnsi="Calibri" w:cs="Arial"/>
          <w:sz w:val="22"/>
          <w:szCs w:val="22"/>
        </w:rPr>
        <w:t xml:space="preserve">approved </w:t>
      </w:r>
      <w:r w:rsidR="00F53013">
        <w:rPr>
          <w:rFonts w:ascii="Calibri" w:eastAsia="Calibri" w:hAnsi="Calibri" w:cs="Arial"/>
          <w:sz w:val="22"/>
          <w:szCs w:val="22"/>
        </w:rPr>
        <w:t>meal service time,</w:t>
      </w:r>
    </w:p>
    <w:p w14:paraId="7CB1B34F" w14:textId="77777777" w:rsidR="00F53013" w:rsidRDefault="00F53013" w:rsidP="00B74568">
      <w:pPr>
        <w:pStyle w:val="ListParagraph"/>
        <w:widowControl w:val="0"/>
        <w:numPr>
          <w:ilvl w:val="0"/>
          <w:numId w:val="9"/>
        </w:numPr>
        <w:rPr>
          <w:rFonts w:ascii="Calibri" w:eastAsia="Calibri" w:hAnsi="Calibri" w:cs="Arial"/>
          <w:sz w:val="22"/>
          <w:szCs w:val="22"/>
        </w:rPr>
      </w:pPr>
      <w:r>
        <w:rPr>
          <w:rFonts w:ascii="Calibri" w:eastAsia="Calibri" w:hAnsi="Calibri" w:cs="Arial"/>
          <w:sz w:val="22"/>
          <w:szCs w:val="22"/>
        </w:rPr>
        <w:t>t</w:t>
      </w:r>
      <w:r w:rsidRPr="00F53013">
        <w:rPr>
          <w:rFonts w:ascii="Calibri" w:eastAsia="Calibri" w:hAnsi="Calibri" w:cs="Arial"/>
          <w:sz w:val="22"/>
          <w:szCs w:val="22"/>
        </w:rPr>
        <w:t>he meal or snack must contain creditable foods in the proper amounts as outlined in the CACFP meal patterns</w:t>
      </w:r>
      <w:r>
        <w:rPr>
          <w:rFonts w:ascii="Calibri" w:eastAsia="Calibri" w:hAnsi="Calibri" w:cs="Arial"/>
          <w:sz w:val="22"/>
          <w:szCs w:val="22"/>
        </w:rPr>
        <w:t xml:space="preserve">, </w:t>
      </w:r>
    </w:p>
    <w:p w14:paraId="4838DC8D" w14:textId="35476742" w:rsidR="00622881" w:rsidRPr="00F53013" w:rsidRDefault="00F53013" w:rsidP="00B74568">
      <w:pPr>
        <w:pStyle w:val="ListParagraph"/>
        <w:widowControl w:val="0"/>
        <w:numPr>
          <w:ilvl w:val="0"/>
          <w:numId w:val="9"/>
        </w:numPr>
        <w:rPr>
          <w:rFonts w:ascii="Calibri" w:eastAsia="Calibri" w:hAnsi="Calibri" w:cs="Arial"/>
          <w:b/>
          <w:sz w:val="22"/>
          <w:szCs w:val="22"/>
        </w:rPr>
      </w:pPr>
      <w:r>
        <w:rPr>
          <w:rFonts w:ascii="Calibri" w:eastAsia="Calibri" w:hAnsi="Calibri" w:cs="Arial"/>
          <w:sz w:val="22"/>
          <w:szCs w:val="22"/>
        </w:rPr>
        <w:t>and you can</w:t>
      </w:r>
      <w:r w:rsidRPr="00F53013">
        <w:rPr>
          <w:rFonts w:ascii="Calibri" w:eastAsia="Calibri" w:hAnsi="Calibri" w:cs="Arial"/>
          <w:sz w:val="22"/>
          <w:szCs w:val="22"/>
        </w:rPr>
        <w:t xml:space="preserve"> only claim a maximum o</w:t>
      </w:r>
      <w:r>
        <w:rPr>
          <w:rFonts w:ascii="Calibri" w:eastAsia="Calibri" w:hAnsi="Calibri" w:cs="Arial"/>
          <w:sz w:val="22"/>
          <w:szCs w:val="22"/>
        </w:rPr>
        <w:t>f</w:t>
      </w:r>
      <w:r w:rsidRPr="00F53013">
        <w:rPr>
          <w:rFonts w:ascii="Calibri" w:eastAsia="Calibri" w:hAnsi="Calibri" w:cs="Arial"/>
          <w:sz w:val="22"/>
          <w:szCs w:val="22"/>
        </w:rPr>
        <w:t xml:space="preserve"> </w:t>
      </w:r>
      <w:r w:rsidR="004B2B0B" w:rsidRPr="00F53013">
        <w:rPr>
          <w:rFonts w:ascii="Calibri" w:eastAsia="Calibri" w:hAnsi="Calibri" w:cs="Arial"/>
          <w:sz w:val="22"/>
          <w:szCs w:val="22"/>
        </w:rPr>
        <w:t>two</w:t>
      </w:r>
      <w:r w:rsidRPr="00F53013">
        <w:rPr>
          <w:rFonts w:ascii="Calibri" w:eastAsia="Calibri" w:hAnsi="Calibri" w:cs="Arial"/>
          <w:sz w:val="22"/>
          <w:szCs w:val="22"/>
        </w:rPr>
        <w:t xml:space="preserve"> major meals and </w:t>
      </w:r>
      <w:r w:rsidR="004B2B0B">
        <w:rPr>
          <w:rFonts w:ascii="Calibri" w:eastAsia="Calibri" w:hAnsi="Calibri" w:cs="Arial"/>
          <w:sz w:val="22"/>
          <w:szCs w:val="22"/>
        </w:rPr>
        <w:t>one</w:t>
      </w:r>
      <w:r w:rsidRPr="00F53013">
        <w:rPr>
          <w:rFonts w:ascii="Calibri" w:eastAsia="Calibri" w:hAnsi="Calibri" w:cs="Arial"/>
          <w:sz w:val="22"/>
          <w:szCs w:val="22"/>
        </w:rPr>
        <w:t xml:space="preserve"> snack </w:t>
      </w:r>
      <w:r w:rsidR="004B2B0B" w:rsidRPr="001D6C56">
        <w:rPr>
          <w:rFonts w:ascii="Calibri" w:eastAsia="Calibri" w:hAnsi="Calibri" w:cs="Arial"/>
          <w:b/>
          <w:sz w:val="22"/>
          <w:szCs w:val="22"/>
        </w:rPr>
        <w:t>OR</w:t>
      </w:r>
      <w:r w:rsidR="004B2B0B">
        <w:rPr>
          <w:rFonts w:ascii="Calibri" w:eastAsia="Calibri" w:hAnsi="Calibri" w:cs="Arial"/>
          <w:sz w:val="22"/>
          <w:szCs w:val="22"/>
        </w:rPr>
        <w:t xml:space="preserve"> </w:t>
      </w:r>
      <w:r w:rsidR="004B2B0B" w:rsidRPr="00F53013">
        <w:rPr>
          <w:rFonts w:ascii="Calibri" w:eastAsia="Calibri" w:hAnsi="Calibri" w:cs="Arial"/>
          <w:sz w:val="22"/>
          <w:szCs w:val="22"/>
        </w:rPr>
        <w:t>1</w:t>
      </w:r>
      <w:r w:rsidRPr="00F53013">
        <w:rPr>
          <w:rFonts w:ascii="Calibri" w:eastAsia="Calibri" w:hAnsi="Calibri" w:cs="Arial"/>
          <w:sz w:val="22"/>
          <w:szCs w:val="22"/>
        </w:rPr>
        <w:t xml:space="preserve"> major meal and 2 snacks </w:t>
      </w:r>
      <w:r w:rsidRPr="00F53013">
        <w:rPr>
          <w:rFonts w:ascii="Calibri" w:eastAsia="Calibri" w:hAnsi="Calibri" w:cs="Arial"/>
          <w:b/>
          <w:sz w:val="22"/>
          <w:szCs w:val="22"/>
        </w:rPr>
        <w:t>per child per day</w:t>
      </w:r>
      <w:r w:rsidR="001D6C56">
        <w:rPr>
          <w:rFonts w:ascii="Calibri" w:eastAsia="Calibri" w:hAnsi="Calibri" w:cs="Arial"/>
          <w:b/>
          <w:sz w:val="22"/>
          <w:szCs w:val="22"/>
        </w:rPr>
        <w:t xml:space="preserve"> </w:t>
      </w:r>
      <w:r w:rsidR="001D6C56">
        <w:rPr>
          <w:rFonts w:ascii="Calibri" w:eastAsia="Calibri" w:hAnsi="Calibri" w:cs="Arial"/>
          <w:sz w:val="22"/>
          <w:szCs w:val="22"/>
        </w:rPr>
        <w:t>for reimbursement on your meal claim</w:t>
      </w:r>
      <w:r w:rsidRPr="00F53013">
        <w:rPr>
          <w:rFonts w:ascii="Calibri" w:eastAsia="Calibri" w:hAnsi="Calibri" w:cs="Arial"/>
          <w:b/>
          <w:sz w:val="22"/>
          <w:szCs w:val="22"/>
        </w:rPr>
        <w:t xml:space="preserve">.  </w:t>
      </w:r>
    </w:p>
    <w:p w14:paraId="4871FAFE" w14:textId="77777777" w:rsidR="00F53013" w:rsidRPr="00622881" w:rsidRDefault="00F53013" w:rsidP="00F53013">
      <w:pPr>
        <w:widowControl w:val="0"/>
        <w:rPr>
          <w:rFonts w:ascii="Calibri" w:eastAsia="Calibri" w:hAnsi="Calibri" w:cs="Arial"/>
          <w:b/>
          <w:bCs/>
          <w:sz w:val="22"/>
          <w:szCs w:val="22"/>
        </w:rPr>
      </w:pPr>
    </w:p>
    <w:p w14:paraId="57B6C015" w14:textId="77777777" w:rsidR="00622881" w:rsidRPr="00622881" w:rsidRDefault="00622881" w:rsidP="00622881">
      <w:pPr>
        <w:widowControl w:val="0"/>
        <w:outlineLvl w:val="5"/>
        <w:rPr>
          <w:rFonts w:ascii="Calibri" w:eastAsia="Calibri" w:hAnsi="Calibri" w:cs="Arial"/>
          <w:b/>
          <w:bCs/>
          <w:sz w:val="22"/>
          <w:szCs w:val="22"/>
        </w:rPr>
      </w:pPr>
      <w:r w:rsidRPr="00622881">
        <w:rPr>
          <w:rFonts w:ascii="Calibri" w:eastAsia="Calibri" w:hAnsi="Calibri" w:cs="Arial"/>
          <w:b/>
          <w:bCs/>
          <w:sz w:val="22"/>
          <w:szCs w:val="22"/>
        </w:rPr>
        <w:t>What is Reimbursement?</w:t>
      </w:r>
    </w:p>
    <w:p w14:paraId="18F3CF5B" w14:textId="77777777" w:rsidR="00622881" w:rsidRPr="00622881" w:rsidRDefault="00622881" w:rsidP="00622881">
      <w:pPr>
        <w:widowControl w:val="0"/>
        <w:rPr>
          <w:rFonts w:ascii="Calibri" w:eastAsia="Calibri" w:hAnsi="Calibri" w:cs="Arial"/>
          <w:sz w:val="22"/>
          <w:szCs w:val="22"/>
        </w:rPr>
      </w:pPr>
      <w:r w:rsidRPr="00622881">
        <w:rPr>
          <w:rFonts w:ascii="Calibri" w:eastAsia="Calibri" w:hAnsi="Calibri" w:cs="Arial"/>
          <w:sz w:val="22"/>
          <w:szCs w:val="22"/>
        </w:rPr>
        <w:t>Reimbursement is money received from the USDA for serving creditable meals and snacks to eligible participants.</w:t>
      </w:r>
    </w:p>
    <w:p w14:paraId="5C6694D9" w14:textId="77777777" w:rsidR="00622881" w:rsidRPr="00622881" w:rsidRDefault="00622881" w:rsidP="00622881">
      <w:pPr>
        <w:widowControl w:val="0"/>
        <w:rPr>
          <w:rFonts w:ascii="Calibri" w:eastAsia="Calibri" w:hAnsi="Calibri" w:cs="Arial"/>
          <w:sz w:val="22"/>
          <w:szCs w:val="22"/>
        </w:rPr>
      </w:pPr>
      <w:r w:rsidRPr="00622881">
        <w:rPr>
          <w:rFonts w:ascii="Calibri" w:eastAsia="Calibri" w:hAnsi="Calibri" w:cs="Arial"/>
          <w:sz w:val="22"/>
          <w:szCs w:val="22"/>
        </w:rPr>
        <w:t> </w:t>
      </w:r>
    </w:p>
    <w:p w14:paraId="66692AE9" w14:textId="77777777" w:rsidR="00622881" w:rsidRPr="00622881" w:rsidRDefault="00622881" w:rsidP="00622881">
      <w:pPr>
        <w:widowControl w:val="0"/>
        <w:rPr>
          <w:rFonts w:ascii="Calibri" w:eastAsia="Calibri" w:hAnsi="Calibri" w:cs="Arial"/>
          <w:b/>
          <w:bCs/>
          <w:sz w:val="22"/>
          <w:szCs w:val="22"/>
        </w:rPr>
      </w:pPr>
      <w:r w:rsidRPr="00622881">
        <w:rPr>
          <w:rFonts w:ascii="Calibri" w:eastAsia="Calibri" w:hAnsi="Calibri" w:cs="Arial"/>
          <w:b/>
          <w:bCs/>
          <w:sz w:val="22"/>
          <w:szCs w:val="22"/>
        </w:rPr>
        <w:t>What is a Component?</w:t>
      </w:r>
    </w:p>
    <w:p w14:paraId="6BA023EE" w14:textId="77777777" w:rsidR="00622881" w:rsidRPr="00622881" w:rsidRDefault="001D6C56" w:rsidP="00622881">
      <w:pPr>
        <w:widowControl w:val="0"/>
        <w:rPr>
          <w:rFonts w:ascii="Calibri" w:eastAsia="Calibri" w:hAnsi="Calibri" w:cs="Arial"/>
          <w:sz w:val="22"/>
          <w:szCs w:val="22"/>
        </w:rPr>
      </w:pPr>
      <w:r w:rsidRPr="00622881">
        <w:rPr>
          <w:rFonts w:ascii="Calibri" w:eastAsia="Calibri" w:hAnsi="Calibri"/>
          <w:noProof/>
        </w:rPr>
        <w:drawing>
          <wp:anchor distT="36576" distB="44450" distL="36576" distR="39116" simplePos="0" relativeHeight="251607552" behindDoc="0" locked="0" layoutInCell="1" allowOverlap="1" wp14:anchorId="3CD6C6CE" wp14:editId="1695ACAC">
            <wp:simplePos x="0" y="0"/>
            <wp:positionH relativeFrom="margin">
              <wp:posOffset>5141595</wp:posOffset>
            </wp:positionH>
            <wp:positionV relativeFrom="margin">
              <wp:posOffset>3895725</wp:posOffset>
            </wp:positionV>
            <wp:extent cx="1428750" cy="1276350"/>
            <wp:effectExtent l="76200" t="76200" r="0" b="0"/>
            <wp:wrapSquare wrapText="bothSides"/>
            <wp:docPr id="2" name="Picture 37" descr="fd0116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d01165_"/>
                    <pic:cNvPicPr>
                      <a:picLocks noChangeAspect="1" noChangeArrowheads="1"/>
                    </pic:cNvPicPr>
                  </pic:nvPicPr>
                  <pic:blipFill>
                    <a:blip r:embed="rId12" cstate="print"/>
                    <a:srcRect/>
                    <a:stretch>
                      <a:fillRect/>
                    </a:stretch>
                  </pic:blipFill>
                  <pic:spPr bwMode="auto">
                    <a:xfrm>
                      <a:off x="0" y="0"/>
                      <a:ext cx="1428750" cy="1276350"/>
                    </a:xfrm>
                    <a:prstGeom prst="rect">
                      <a:avLst/>
                    </a:prstGeom>
                    <a:noFill/>
                    <a:ln w="0" algn="in">
                      <a:noFill/>
                      <a:miter lim="800000"/>
                      <a:headEnd/>
                      <a:tailEnd/>
                    </a:ln>
                    <a:effectLst>
                      <a:outerShdw dist="107763" dir="13500000" algn="ctr" rotWithShape="0">
                        <a:srgbClr val="CCCCCC">
                          <a:alpha val="50000"/>
                        </a:srgbClr>
                      </a:outerShdw>
                    </a:effectLst>
                  </pic:spPr>
                </pic:pic>
              </a:graphicData>
            </a:graphic>
          </wp:anchor>
        </w:drawing>
      </w:r>
      <w:r w:rsidR="00622881" w:rsidRPr="00622881">
        <w:rPr>
          <w:rFonts w:ascii="Calibri" w:eastAsia="Calibri" w:hAnsi="Calibri" w:cs="Arial"/>
          <w:b/>
          <w:bCs/>
          <w:sz w:val="22"/>
          <w:szCs w:val="22"/>
        </w:rPr>
        <w:t> </w:t>
      </w:r>
      <w:r w:rsidR="00622881" w:rsidRPr="00622881">
        <w:rPr>
          <w:rFonts w:ascii="Calibri" w:eastAsia="Calibri" w:hAnsi="Calibri" w:cs="Arial"/>
          <w:sz w:val="22"/>
          <w:szCs w:val="22"/>
        </w:rPr>
        <w:t>A component is a food grouped in a certain category according to the CACFP meal pattern.  These are the food components in the CACFP:</w:t>
      </w:r>
      <w:r w:rsidR="00622881" w:rsidRPr="00622881">
        <w:rPr>
          <w:rFonts w:ascii="Calibri" w:eastAsia="Calibri" w:hAnsi="Calibri" w:cs="Arial"/>
          <w:sz w:val="22"/>
          <w:szCs w:val="22"/>
        </w:rPr>
        <w:tab/>
      </w:r>
    </w:p>
    <w:p w14:paraId="798F41E4" w14:textId="77777777" w:rsidR="00622881" w:rsidRPr="00622881" w:rsidRDefault="00622881" w:rsidP="00622881">
      <w:pPr>
        <w:widowControl w:val="0"/>
        <w:rPr>
          <w:rFonts w:ascii="Calibri" w:eastAsia="Calibri" w:hAnsi="Calibri" w:cs="Arial"/>
          <w:sz w:val="22"/>
          <w:szCs w:val="22"/>
        </w:rPr>
      </w:pPr>
      <w:r w:rsidRPr="00622881">
        <w:rPr>
          <w:rFonts w:ascii="Calibri" w:eastAsia="Calibri" w:hAnsi="Calibri" w:cs="Arial"/>
          <w:sz w:val="22"/>
          <w:szCs w:val="22"/>
        </w:rPr>
        <w:t> </w:t>
      </w:r>
    </w:p>
    <w:p w14:paraId="07DFBF58" w14:textId="77777777" w:rsidR="00622881" w:rsidRPr="00622881" w:rsidRDefault="00622881" w:rsidP="00622881">
      <w:pPr>
        <w:widowControl w:val="0"/>
        <w:numPr>
          <w:ilvl w:val="0"/>
          <w:numId w:val="2"/>
        </w:numPr>
        <w:contextualSpacing/>
        <w:rPr>
          <w:rFonts w:ascii="Calibri" w:eastAsia="Calibri" w:hAnsi="Calibri" w:cs="Arial"/>
          <w:sz w:val="22"/>
          <w:szCs w:val="22"/>
        </w:rPr>
      </w:pPr>
      <w:r w:rsidRPr="00622881">
        <w:rPr>
          <w:rFonts w:ascii="Calibri" w:eastAsia="Calibri" w:hAnsi="Calibri" w:cs="Arial"/>
          <w:sz w:val="22"/>
          <w:szCs w:val="22"/>
        </w:rPr>
        <w:t> Milk</w:t>
      </w:r>
      <w:r w:rsidRPr="00622881">
        <w:rPr>
          <w:rFonts w:ascii="Calibri" w:eastAsia="Calibri" w:hAnsi="Calibri" w:cs="Arial"/>
          <w:sz w:val="22"/>
          <w:szCs w:val="22"/>
        </w:rPr>
        <w:tab/>
      </w:r>
      <w:r w:rsidRPr="00622881">
        <w:rPr>
          <w:rFonts w:ascii="Calibri" w:eastAsia="Calibri" w:hAnsi="Calibri" w:cs="Arial"/>
          <w:sz w:val="22"/>
          <w:szCs w:val="22"/>
        </w:rPr>
        <w:tab/>
      </w:r>
      <w:r w:rsidRPr="00622881">
        <w:rPr>
          <w:rFonts w:ascii="Calibri" w:eastAsia="Calibri" w:hAnsi="Calibri" w:cs="Arial"/>
          <w:sz w:val="22"/>
          <w:szCs w:val="22"/>
        </w:rPr>
        <w:tab/>
      </w:r>
      <w:r w:rsidRPr="00622881">
        <w:rPr>
          <w:rFonts w:ascii="Calibri" w:eastAsia="Calibri" w:hAnsi="Calibri" w:cs="Arial"/>
          <w:sz w:val="22"/>
          <w:szCs w:val="22"/>
        </w:rPr>
        <w:tab/>
      </w:r>
      <w:r w:rsidRPr="00622881">
        <w:rPr>
          <w:rFonts w:ascii="Calibri" w:eastAsia="Calibri" w:hAnsi="Calibri" w:cs="Arial"/>
          <w:sz w:val="22"/>
          <w:szCs w:val="22"/>
        </w:rPr>
        <w:tab/>
      </w:r>
      <w:r w:rsidRPr="00622881">
        <w:rPr>
          <w:rFonts w:ascii="Calibri" w:eastAsia="Calibri" w:hAnsi="Calibri" w:cs="Arial"/>
          <w:sz w:val="22"/>
          <w:szCs w:val="22"/>
        </w:rPr>
        <w:tab/>
      </w:r>
    </w:p>
    <w:p w14:paraId="2DBC3BA8" w14:textId="77777777" w:rsidR="00622881" w:rsidRPr="00622881" w:rsidRDefault="00622881" w:rsidP="00622881">
      <w:pPr>
        <w:widowControl w:val="0"/>
        <w:numPr>
          <w:ilvl w:val="0"/>
          <w:numId w:val="2"/>
        </w:numPr>
        <w:contextualSpacing/>
        <w:rPr>
          <w:rFonts w:ascii="Calibri" w:eastAsia="Calibri" w:hAnsi="Calibri" w:cs="Arial"/>
          <w:sz w:val="22"/>
          <w:szCs w:val="22"/>
        </w:rPr>
      </w:pPr>
      <w:r w:rsidRPr="00622881">
        <w:rPr>
          <w:rFonts w:ascii="Calibri" w:eastAsia="Calibri" w:hAnsi="Calibri" w:cs="Arial"/>
          <w:sz w:val="22"/>
          <w:szCs w:val="22"/>
        </w:rPr>
        <w:t> Meat or Meat alternate</w:t>
      </w:r>
    </w:p>
    <w:p w14:paraId="294967B6" w14:textId="77777777" w:rsidR="00622881" w:rsidRPr="00622881" w:rsidRDefault="00622881" w:rsidP="00622881">
      <w:pPr>
        <w:widowControl w:val="0"/>
        <w:numPr>
          <w:ilvl w:val="0"/>
          <w:numId w:val="2"/>
        </w:numPr>
        <w:contextualSpacing/>
        <w:rPr>
          <w:rFonts w:ascii="Calibri" w:eastAsia="Calibri" w:hAnsi="Calibri" w:cs="Arial"/>
          <w:sz w:val="22"/>
          <w:szCs w:val="22"/>
        </w:rPr>
      </w:pPr>
      <w:r w:rsidRPr="00622881">
        <w:rPr>
          <w:rFonts w:ascii="Calibri" w:eastAsia="Calibri" w:hAnsi="Calibri" w:cs="Arial"/>
          <w:sz w:val="22"/>
          <w:szCs w:val="22"/>
        </w:rPr>
        <w:t> Vegetable</w:t>
      </w:r>
    </w:p>
    <w:p w14:paraId="001C7621" w14:textId="77777777" w:rsidR="00622881" w:rsidRPr="00622881" w:rsidRDefault="00622881" w:rsidP="00622881">
      <w:pPr>
        <w:widowControl w:val="0"/>
        <w:numPr>
          <w:ilvl w:val="0"/>
          <w:numId w:val="2"/>
        </w:numPr>
        <w:contextualSpacing/>
        <w:rPr>
          <w:rFonts w:ascii="Calibri" w:eastAsia="Calibri" w:hAnsi="Calibri" w:cs="Arial"/>
          <w:sz w:val="22"/>
          <w:szCs w:val="22"/>
        </w:rPr>
      </w:pPr>
      <w:r w:rsidRPr="00622881">
        <w:rPr>
          <w:rFonts w:ascii="Calibri" w:eastAsia="Calibri" w:hAnsi="Calibri" w:cs="Arial"/>
          <w:sz w:val="22"/>
          <w:szCs w:val="22"/>
        </w:rPr>
        <w:t xml:space="preserve"> Fruit</w:t>
      </w:r>
    </w:p>
    <w:p w14:paraId="5EEC8EA0" w14:textId="77777777" w:rsidR="00622881" w:rsidRPr="00622881" w:rsidRDefault="00622881" w:rsidP="00622881">
      <w:pPr>
        <w:widowControl w:val="0"/>
        <w:numPr>
          <w:ilvl w:val="0"/>
          <w:numId w:val="2"/>
        </w:numPr>
        <w:contextualSpacing/>
        <w:rPr>
          <w:rFonts w:ascii="Arial" w:eastAsia="Calibri" w:hAnsi="Arial" w:cs="Arial"/>
          <w:sz w:val="22"/>
          <w:szCs w:val="22"/>
        </w:rPr>
      </w:pPr>
      <w:r w:rsidRPr="00622881">
        <w:rPr>
          <w:rFonts w:ascii="Calibri" w:eastAsia="Calibri" w:hAnsi="Calibri" w:cs="Arial"/>
          <w:sz w:val="22"/>
          <w:szCs w:val="22"/>
        </w:rPr>
        <w:t>Grains</w:t>
      </w:r>
      <w:r w:rsidRPr="00622881">
        <w:rPr>
          <w:rFonts w:ascii="Calibri" w:eastAsia="Calibri" w:hAnsi="Calibri" w:cs="Arial"/>
          <w:sz w:val="22"/>
          <w:szCs w:val="22"/>
        </w:rPr>
        <w:tab/>
      </w:r>
      <w:r w:rsidRPr="00622881">
        <w:rPr>
          <w:rFonts w:ascii="Calibri" w:eastAsia="Calibri" w:hAnsi="Calibri" w:cs="Arial"/>
          <w:sz w:val="22"/>
          <w:szCs w:val="22"/>
        </w:rPr>
        <w:tab/>
      </w:r>
      <w:r w:rsidRPr="00622881">
        <w:rPr>
          <w:rFonts w:ascii="Arial" w:eastAsia="Calibri" w:hAnsi="Arial" w:cs="Arial"/>
          <w:sz w:val="22"/>
          <w:szCs w:val="22"/>
        </w:rPr>
        <w:tab/>
      </w:r>
      <w:r w:rsidRPr="00622881">
        <w:rPr>
          <w:rFonts w:ascii="Arial" w:eastAsia="Calibri" w:hAnsi="Arial" w:cs="Arial"/>
          <w:i/>
          <w:iCs/>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r>
      <w:r w:rsidRPr="00622881">
        <w:rPr>
          <w:rFonts w:ascii="Arial" w:eastAsia="Calibri" w:hAnsi="Arial" w:cs="Arial"/>
          <w:sz w:val="22"/>
          <w:szCs w:val="22"/>
        </w:rPr>
        <w:tab/>
        <w:t xml:space="preserve">   </w:t>
      </w:r>
    </w:p>
    <w:p w14:paraId="34288AA3" w14:textId="77777777" w:rsidR="00622881" w:rsidRPr="00A84D2C" w:rsidRDefault="00622881" w:rsidP="001D6C56">
      <w:pPr>
        <w:rPr>
          <w:rFonts w:asciiTheme="minorHAnsi" w:hAnsiTheme="minorHAnsi" w:cstheme="minorHAnsi"/>
          <w:b/>
          <w:sz w:val="22"/>
          <w:szCs w:val="22"/>
        </w:rPr>
      </w:pPr>
      <w:bookmarkStart w:id="3" w:name="_Toc507161534"/>
      <w:r w:rsidRPr="00A84D2C">
        <w:rPr>
          <w:rFonts w:asciiTheme="minorHAnsi" w:hAnsiTheme="minorHAnsi" w:cstheme="minorHAnsi"/>
          <w:b/>
          <w:sz w:val="22"/>
          <w:szCs w:val="22"/>
        </w:rPr>
        <w:t>Special Things to Remember About Meal Components</w:t>
      </w:r>
      <w:bookmarkEnd w:id="3"/>
    </w:p>
    <w:p w14:paraId="125B5068" w14:textId="77777777" w:rsidR="00622881" w:rsidRPr="00A84D2C" w:rsidRDefault="001D6C56" w:rsidP="00B74568">
      <w:pPr>
        <w:pStyle w:val="ListParagraph"/>
        <w:numPr>
          <w:ilvl w:val="0"/>
          <w:numId w:val="10"/>
        </w:numPr>
        <w:rPr>
          <w:rFonts w:ascii="Calibri" w:eastAsia="Calibri" w:hAnsi="Calibri"/>
          <w:color w:val="000000" w:themeColor="text1"/>
          <w:sz w:val="22"/>
          <w:szCs w:val="22"/>
        </w:rPr>
      </w:pPr>
      <w:r w:rsidRPr="00A84D2C">
        <w:rPr>
          <w:rFonts w:ascii="Calibri" w:eastAsia="Calibri" w:hAnsi="Calibri"/>
          <w:color w:val="000000" w:themeColor="text1"/>
          <w:sz w:val="22"/>
          <w:szCs w:val="22"/>
        </w:rPr>
        <w:t xml:space="preserve">The CACFP requires specific types of milk be served to different ages groups.   </w:t>
      </w:r>
      <w:r w:rsidR="00622881" w:rsidRPr="00A84D2C">
        <w:rPr>
          <w:rFonts w:ascii="Calibri" w:eastAsia="Calibri" w:hAnsi="Calibri"/>
          <w:b/>
          <w:color w:val="000000" w:themeColor="text1"/>
          <w:sz w:val="22"/>
          <w:szCs w:val="22"/>
        </w:rPr>
        <w:t>1-year -old children</w:t>
      </w:r>
      <w:r w:rsidR="00622881" w:rsidRPr="00A84D2C">
        <w:rPr>
          <w:rFonts w:ascii="Calibri" w:eastAsia="Calibri" w:hAnsi="Calibri"/>
          <w:color w:val="000000" w:themeColor="text1"/>
          <w:sz w:val="22"/>
          <w:szCs w:val="22"/>
        </w:rPr>
        <w:t xml:space="preserve"> </w:t>
      </w:r>
      <w:r w:rsidRPr="00A84D2C">
        <w:rPr>
          <w:rFonts w:ascii="Calibri" w:eastAsia="Calibri" w:hAnsi="Calibri"/>
          <w:b/>
          <w:color w:val="000000" w:themeColor="text1"/>
          <w:sz w:val="22"/>
          <w:szCs w:val="22"/>
        </w:rPr>
        <w:t xml:space="preserve">require </w:t>
      </w:r>
      <w:r w:rsidR="00622881" w:rsidRPr="00A84D2C">
        <w:rPr>
          <w:rFonts w:ascii="Calibri" w:eastAsia="Calibri" w:hAnsi="Calibri"/>
          <w:b/>
          <w:i/>
          <w:color w:val="000000" w:themeColor="text1"/>
          <w:sz w:val="22"/>
          <w:szCs w:val="22"/>
        </w:rPr>
        <w:t xml:space="preserve">unflavored </w:t>
      </w:r>
      <w:r w:rsidRPr="00A84D2C">
        <w:rPr>
          <w:rFonts w:ascii="Calibri" w:eastAsia="Calibri" w:hAnsi="Calibri"/>
          <w:b/>
          <w:i/>
          <w:color w:val="000000" w:themeColor="text1"/>
          <w:sz w:val="22"/>
          <w:szCs w:val="22"/>
        </w:rPr>
        <w:t xml:space="preserve">WHOLE </w:t>
      </w:r>
      <w:r w:rsidR="00622881" w:rsidRPr="00A84D2C">
        <w:rPr>
          <w:rFonts w:ascii="Calibri" w:eastAsia="Calibri" w:hAnsi="Calibri"/>
          <w:b/>
          <w:i/>
          <w:color w:val="000000" w:themeColor="text1"/>
          <w:sz w:val="22"/>
          <w:szCs w:val="22"/>
        </w:rPr>
        <w:t xml:space="preserve"> milk</w:t>
      </w:r>
      <w:r w:rsidR="00622881" w:rsidRPr="00A84D2C">
        <w:rPr>
          <w:rFonts w:ascii="Calibri" w:eastAsia="Calibri" w:hAnsi="Calibri"/>
          <w:b/>
          <w:color w:val="000000" w:themeColor="text1"/>
          <w:sz w:val="22"/>
          <w:szCs w:val="22"/>
        </w:rPr>
        <w:t>, children</w:t>
      </w:r>
      <w:r w:rsidR="00622881" w:rsidRPr="00A84D2C">
        <w:rPr>
          <w:rFonts w:ascii="Calibri" w:eastAsia="Calibri" w:hAnsi="Calibri"/>
          <w:color w:val="000000" w:themeColor="text1"/>
          <w:sz w:val="22"/>
          <w:szCs w:val="22"/>
        </w:rPr>
        <w:t xml:space="preserve"> </w:t>
      </w:r>
      <w:r w:rsidR="00622881" w:rsidRPr="00A84D2C">
        <w:rPr>
          <w:rFonts w:ascii="Calibri" w:eastAsia="Calibri" w:hAnsi="Calibri"/>
          <w:b/>
          <w:color w:val="000000" w:themeColor="text1"/>
          <w:sz w:val="22"/>
          <w:szCs w:val="22"/>
        </w:rPr>
        <w:t>age 2 through 5</w:t>
      </w:r>
      <w:r w:rsidR="00622881" w:rsidRPr="00A84D2C">
        <w:rPr>
          <w:rFonts w:ascii="Calibri" w:eastAsia="Calibri" w:hAnsi="Calibri"/>
          <w:color w:val="000000" w:themeColor="text1"/>
          <w:sz w:val="22"/>
          <w:szCs w:val="22"/>
        </w:rPr>
        <w:t xml:space="preserve"> </w:t>
      </w:r>
      <w:r w:rsidR="00622881" w:rsidRPr="00A84D2C">
        <w:rPr>
          <w:rFonts w:ascii="Calibri" w:eastAsia="Calibri" w:hAnsi="Calibri"/>
          <w:b/>
          <w:color w:val="000000" w:themeColor="text1"/>
          <w:sz w:val="22"/>
          <w:szCs w:val="22"/>
        </w:rPr>
        <w:t xml:space="preserve">require </w:t>
      </w:r>
      <w:r w:rsidR="00622881" w:rsidRPr="00A84D2C">
        <w:rPr>
          <w:rFonts w:ascii="Calibri" w:eastAsia="Calibri" w:hAnsi="Calibri"/>
          <w:b/>
          <w:i/>
          <w:color w:val="000000" w:themeColor="text1"/>
          <w:sz w:val="22"/>
          <w:szCs w:val="22"/>
        </w:rPr>
        <w:t xml:space="preserve">unflavored 1% or </w:t>
      </w:r>
      <w:r w:rsidRPr="00A84D2C">
        <w:rPr>
          <w:rFonts w:ascii="Calibri" w:eastAsia="Calibri" w:hAnsi="Calibri"/>
          <w:b/>
          <w:i/>
          <w:color w:val="000000" w:themeColor="text1"/>
          <w:sz w:val="22"/>
          <w:szCs w:val="22"/>
        </w:rPr>
        <w:t>SKIM</w:t>
      </w:r>
      <w:r w:rsidR="00622881" w:rsidRPr="00A84D2C">
        <w:rPr>
          <w:rFonts w:ascii="Calibri" w:eastAsia="Calibri" w:hAnsi="Calibri"/>
          <w:b/>
          <w:i/>
          <w:color w:val="000000" w:themeColor="text1"/>
          <w:sz w:val="22"/>
          <w:szCs w:val="22"/>
        </w:rPr>
        <w:t xml:space="preserve"> milk</w:t>
      </w:r>
      <w:r w:rsidR="00622881" w:rsidRPr="00A84D2C">
        <w:rPr>
          <w:rFonts w:ascii="Calibri" w:eastAsia="Calibri" w:hAnsi="Calibri"/>
          <w:color w:val="000000" w:themeColor="text1"/>
          <w:sz w:val="22"/>
          <w:szCs w:val="22"/>
        </w:rPr>
        <w:t xml:space="preserve">, and children </w:t>
      </w:r>
      <w:r w:rsidR="00622881" w:rsidRPr="00A84D2C">
        <w:rPr>
          <w:rFonts w:ascii="Calibri" w:eastAsia="Calibri" w:hAnsi="Calibri"/>
          <w:b/>
          <w:color w:val="000000" w:themeColor="text1"/>
          <w:sz w:val="22"/>
          <w:szCs w:val="22"/>
        </w:rPr>
        <w:t>6 and older</w:t>
      </w:r>
      <w:r w:rsidR="00622881" w:rsidRPr="00A84D2C">
        <w:rPr>
          <w:rFonts w:ascii="Calibri" w:eastAsia="Calibri" w:hAnsi="Calibri"/>
          <w:color w:val="000000" w:themeColor="text1"/>
          <w:sz w:val="22"/>
          <w:szCs w:val="22"/>
        </w:rPr>
        <w:t xml:space="preserve"> </w:t>
      </w:r>
      <w:r w:rsidR="00622881" w:rsidRPr="00A84D2C">
        <w:rPr>
          <w:rFonts w:ascii="Calibri" w:eastAsia="Calibri" w:hAnsi="Calibri"/>
          <w:b/>
          <w:color w:val="000000" w:themeColor="text1"/>
          <w:sz w:val="22"/>
          <w:szCs w:val="22"/>
        </w:rPr>
        <w:t xml:space="preserve">require </w:t>
      </w:r>
      <w:r w:rsidR="00622881" w:rsidRPr="00A84D2C">
        <w:rPr>
          <w:rFonts w:ascii="Calibri" w:eastAsia="Calibri" w:hAnsi="Calibri"/>
          <w:b/>
          <w:i/>
          <w:color w:val="000000" w:themeColor="text1"/>
          <w:sz w:val="22"/>
          <w:szCs w:val="22"/>
        </w:rPr>
        <w:t xml:space="preserve">1% or </w:t>
      </w:r>
      <w:r w:rsidRPr="00A84D2C">
        <w:rPr>
          <w:rFonts w:ascii="Calibri" w:eastAsia="Calibri" w:hAnsi="Calibri"/>
          <w:b/>
          <w:i/>
          <w:color w:val="000000" w:themeColor="text1"/>
          <w:sz w:val="22"/>
          <w:szCs w:val="22"/>
        </w:rPr>
        <w:t>SKIM</w:t>
      </w:r>
      <w:r w:rsidR="00622881" w:rsidRPr="00A84D2C">
        <w:rPr>
          <w:rFonts w:ascii="Calibri" w:eastAsia="Calibri" w:hAnsi="Calibri"/>
          <w:b/>
          <w:i/>
          <w:color w:val="000000" w:themeColor="text1"/>
          <w:sz w:val="22"/>
          <w:szCs w:val="22"/>
        </w:rPr>
        <w:t xml:space="preserve"> unflavored milk</w:t>
      </w:r>
      <w:r w:rsidRPr="00A84D2C">
        <w:rPr>
          <w:rFonts w:ascii="Calibri" w:eastAsia="Calibri" w:hAnsi="Calibri"/>
          <w:b/>
          <w:color w:val="000000" w:themeColor="text1"/>
          <w:sz w:val="22"/>
          <w:szCs w:val="22"/>
        </w:rPr>
        <w:t xml:space="preserve"> </w:t>
      </w:r>
      <w:r w:rsidRPr="00A84D2C">
        <w:rPr>
          <w:rFonts w:ascii="Calibri" w:eastAsia="Calibri" w:hAnsi="Calibri"/>
          <w:color w:val="000000" w:themeColor="text1"/>
          <w:sz w:val="22"/>
          <w:szCs w:val="22"/>
        </w:rPr>
        <w:t>but may have</w:t>
      </w:r>
      <w:r w:rsidRPr="00A84D2C">
        <w:rPr>
          <w:rFonts w:ascii="Calibri" w:eastAsia="Calibri" w:hAnsi="Calibri"/>
          <w:b/>
          <w:color w:val="000000" w:themeColor="text1"/>
          <w:sz w:val="22"/>
          <w:szCs w:val="22"/>
        </w:rPr>
        <w:t xml:space="preserve"> </w:t>
      </w:r>
      <w:r w:rsidR="00622881" w:rsidRPr="00A84D2C">
        <w:rPr>
          <w:rFonts w:ascii="Calibri" w:eastAsia="Calibri" w:hAnsi="Calibri"/>
          <w:i/>
          <w:color w:val="000000" w:themeColor="text1"/>
          <w:sz w:val="22"/>
          <w:szCs w:val="22"/>
        </w:rPr>
        <w:t xml:space="preserve"> </w:t>
      </w:r>
      <w:r w:rsidR="00622881" w:rsidRPr="00A84D2C">
        <w:rPr>
          <w:rFonts w:ascii="Calibri" w:eastAsia="Calibri" w:hAnsi="Calibri"/>
          <w:b/>
          <w:i/>
          <w:color w:val="000000" w:themeColor="text1"/>
          <w:sz w:val="22"/>
          <w:szCs w:val="22"/>
        </w:rPr>
        <w:t xml:space="preserve">flavored </w:t>
      </w:r>
      <w:r w:rsidR="0083428A">
        <w:rPr>
          <w:rFonts w:ascii="Calibri" w:eastAsia="Calibri" w:hAnsi="Calibri"/>
          <w:b/>
          <w:i/>
          <w:color w:val="000000" w:themeColor="text1"/>
          <w:sz w:val="22"/>
          <w:szCs w:val="22"/>
        </w:rPr>
        <w:t xml:space="preserve"> </w:t>
      </w:r>
      <w:r w:rsidR="00622881" w:rsidRPr="00A84D2C">
        <w:rPr>
          <w:rFonts w:ascii="Calibri" w:eastAsia="Calibri" w:hAnsi="Calibri"/>
          <w:b/>
          <w:i/>
          <w:color w:val="000000" w:themeColor="text1"/>
          <w:sz w:val="22"/>
          <w:szCs w:val="22"/>
        </w:rPr>
        <w:t>skim milk</w:t>
      </w:r>
      <w:r w:rsidR="00622881" w:rsidRPr="00A84D2C">
        <w:rPr>
          <w:rFonts w:ascii="Calibri" w:eastAsia="Calibri" w:hAnsi="Calibri"/>
          <w:color w:val="000000" w:themeColor="text1"/>
          <w:sz w:val="22"/>
          <w:szCs w:val="22"/>
        </w:rPr>
        <w:t xml:space="preserve">.  </w:t>
      </w:r>
    </w:p>
    <w:p w14:paraId="54285A4E" w14:textId="77777777" w:rsidR="00622881" w:rsidRPr="00A84D2C" w:rsidRDefault="005D0243" w:rsidP="00B74568">
      <w:pPr>
        <w:pStyle w:val="ListParagraph"/>
        <w:numPr>
          <w:ilvl w:val="0"/>
          <w:numId w:val="10"/>
        </w:numPr>
        <w:rPr>
          <w:rFonts w:ascii="Calibri" w:eastAsia="Calibri" w:hAnsi="Calibri"/>
          <w:color w:val="000000" w:themeColor="text1"/>
          <w:sz w:val="22"/>
          <w:szCs w:val="22"/>
        </w:rPr>
      </w:pPr>
      <w:r w:rsidRPr="00A84D2C">
        <w:rPr>
          <w:rFonts w:ascii="Calibri" w:eastAsia="Calibri" w:hAnsi="Calibri"/>
          <w:color w:val="000000" w:themeColor="text1"/>
          <w:sz w:val="22"/>
          <w:szCs w:val="22"/>
        </w:rPr>
        <w:t xml:space="preserve">There is a sugar limit </w:t>
      </w:r>
      <w:r w:rsidR="001C337B" w:rsidRPr="00A84D2C">
        <w:rPr>
          <w:rFonts w:ascii="Calibri" w:eastAsia="Calibri" w:hAnsi="Calibri"/>
          <w:color w:val="000000" w:themeColor="text1"/>
          <w:sz w:val="22"/>
          <w:szCs w:val="22"/>
        </w:rPr>
        <w:t xml:space="preserve">on </w:t>
      </w:r>
      <w:r w:rsidRPr="00A84D2C">
        <w:rPr>
          <w:rFonts w:ascii="Calibri" w:eastAsia="Calibri" w:hAnsi="Calibri"/>
          <w:color w:val="000000" w:themeColor="text1"/>
          <w:sz w:val="22"/>
          <w:szCs w:val="22"/>
        </w:rPr>
        <w:t>y</w:t>
      </w:r>
      <w:r w:rsidR="00622881" w:rsidRPr="00A84D2C">
        <w:rPr>
          <w:rFonts w:ascii="Calibri" w:eastAsia="Calibri" w:hAnsi="Calibri"/>
          <w:color w:val="000000" w:themeColor="text1"/>
          <w:sz w:val="22"/>
          <w:szCs w:val="22"/>
        </w:rPr>
        <w:t>ogurt</w:t>
      </w:r>
      <w:r w:rsidRPr="00A84D2C">
        <w:rPr>
          <w:rFonts w:ascii="Calibri" w:eastAsia="Calibri" w:hAnsi="Calibri"/>
          <w:color w:val="000000" w:themeColor="text1"/>
          <w:sz w:val="22"/>
          <w:szCs w:val="22"/>
        </w:rPr>
        <w:t xml:space="preserve"> and breakfast cereal.  </w:t>
      </w:r>
      <w:r w:rsidR="00622881" w:rsidRPr="00A84D2C">
        <w:rPr>
          <w:rFonts w:ascii="Calibri" w:eastAsia="Calibri" w:hAnsi="Calibri"/>
          <w:color w:val="000000" w:themeColor="text1"/>
          <w:sz w:val="22"/>
          <w:szCs w:val="22"/>
        </w:rPr>
        <w:t xml:space="preserve">  </w:t>
      </w:r>
    </w:p>
    <w:p w14:paraId="2B1D48D7" w14:textId="77777777" w:rsidR="00622881" w:rsidRPr="00A84D2C" w:rsidRDefault="00622881" w:rsidP="00B74568">
      <w:pPr>
        <w:pStyle w:val="ListParagraph"/>
        <w:numPr>
          <w:ilvl w:val="0"/>
          <w:numId w:val="10"/>
        </w:numPr>
        <w:rPr>
          <w:rFonts w:ascii="Calibri" w:eastAsia="Calibri" w:hAnsi="Calibri"/>
          <w:color w:val="000000" w:themeColor="text1"/>
          <w:sz w:val="22"/>
          <w:szCs w:val="22"/>
        </w:rPr>
      </w:pPr>
      <w:r w:rsidRPr="00A84D2C">
        <w:rPr>
          <w:rFonts w:ascii="Calibri" w:eastAsia="Calibri" w:hAnsi="Calibri"/>
          <w:color w:val="000000" w:themeColor="text1"/>
          <w:sz w:val="22"/>
          <w:szCs w:val="22"/>
        </w:rPr>
        <w:t xml:space="preserve">Juice must be 100% and may be claimed as a fruit or vegetable no more than once a day.  </w:t>
      </w:r>
    </w:p>
    <w:p w14:paraId="1D80262A" w14:textId="77777777" w:rsidR="00622881" w:rsidRPr="00A84D2C" w:rsidRDefault="008B3731" w:rsidP="00B74568">
      <w:pPr>
        <w:pStyle w:val="ListParagraph"/>
        <w:numPr>
          <w:ilvl w:val="0"/>
          <w:numId w:val="10"/>
        </w:numPr>
        <w:rPr>
          <w:rFonts w:ascii="Calibri" w:eastAsia="Calibri" w:hAnsi="Calibri"/>
          <w:color w:val="000000" w:themeColor="text1"/>
          <w:sz w:val="22"/>
          <w:szCs w:val="22"/>
        </w:rPr>
      </w:pPr>
      <w:r>
        <w:rPr>
          <w:rFonts w:ascii="Calibri" w:eastAsia="Calibri" w:hAnsi="Calibri"/>
          <w:color w:val="000000" w:themeColor="text1"/>
          <w:sz w:val="22"/>
          <w:szCs w:val="22"/>
        </w:rPr>
        <w:t>At least one serving</w:t>
      </w:r>
      <w:r w:rsidR="00622881" w:rsidRPr="00A84D2C">
        <w:rPr>
          <w:rFonts w:ascii="Calibri" w:eastAsia="Calibri" w:hAnsi="Calibri"/>
          <w:color w:val="000000" w:themeColor="text1"/>
          <w:sz w:val="22"/>
          <w:szCs w:val="22"/>
        </w:rPr>
        <w:t xml:space="preserve"> of grains per day must be whole grain-rich</w:t>
      </w:r>
      <w:r w:rsidR="005B0A99">
        <w:rPr>
          <w:rFonts w:ascii="Calibri" w:eastAsia="Calibri" w:hAnsi="Calibri"/>
          <w:color w:val="000000" w:themeColor="text1"/>
          <w:sz w:val="22"/>
          <w:szCs w:val="22"/>
        </w:rPr>
        <w:t xml:space="preserve"> </w:t>
      </w:r>
      <w:r w:rsidR="005B0A99" w:rsidRPr="001616A0">
        <w:rPr>
          <w:rFonts w:ascii="Calibri" w:eastAsia="Calibri" w:hAnsi="Calibri"/>
          <w:color w:val="000000" w:themeColor="text1"/>
          <w:sz w:val="22"/>
          <w:szCs w:val="22"/>
        </w:rPr>
        <w:t>and identified as WG</w:t>
      </w:r>
      <w:r w:rsidR="00622881" w:rsidRPr="001616A0">
        <w:rPr>
          <w:rFonts w:ascii="Calibri" w:eastAsia="Calibri" w:hAnsi="Calibri"/>
          <w:color w:val="000000" w:themeColor="text1"/>
          <w:sz w:val="22"/>
          <w:szCs w:val="22"/>
        </w:rPr>
        <w:t>.</w:t>
      </w:r>
      <w:r w:rsidR="00622881" w:rsidRPr="00A84D2C">
        <w:rPr>
          <w:rFonts w:ascii="Calibri" w:eastAsia="Calibri" w:hAnsi="Calibri"/>
          <w:color w:val="000000" w:themeColor="text1"/>
          <w:sz w:val="22"/>
          <w:szCs w:val="22"/>
        </w:rPr>
        <w:t xml:space="preserve">  </w:t>
      </w:r>
    </w:p>
    <w:p w14:paraId="5844ECBA" w14:textId="77777777" w:rsidR="00622881" w:rsidRPr="00A84D2C" w:rsidRDefault="00622881" w:rsidP="00B74568">
      <w:pPr>
        <w:pStyle w:val="ListParagraph"/>
        <w:numPr>
          <w:ilvl w:val="0"/>
          <w:numId w:val="10"/>
        </w:numPr>
        <w:rPr>
          <w:rFonts w:ascii="Calibri" w:eastAsia="Calibri" w:hAnsi="Calibri"/>
          <w:color w:val="000000" w:themeColor="text1"/>
          <w:sz w:val="22"/>
          <w:szCs w:val="22"/>
        </w:rPr>
      </w:pPr>
      <w:r w:rsidRPr="00A84D2C">
        <w:rPr>
          <w:rFonts w:ascii="Calibri" w:eastAsia="Calibri" w:hAnsi="Calibri"/>
          <w:color w:val="000000" w:themeColor="text1"/>
          <w:sz w:val="22"/>
          <w:szCs w:val="22"/>
        </w:rPr>
        <w:t>Grain-base dessert foods are not creditable bread products</w:t>
      </w:r>
      <w:r w:rsidR="001D6C56" w:rsidRPr="00A84D2C">
        <w:rPr>
          <w:rFonts w:ascii="Calibri" w:eastAsia="Calibri" w:hAnsi="Calibri"/>
          <w:color w:val="000000" w:themeColor="text1"/>
          <w:sz w:val="22"/>
          <w:szCs w:val="22"/>
        </w:rPr>
        <w:t xml:space="preserve"> for any meal or snack</w:t>
      </w:r>
      <w:r w:rsidRPr="00A84D2C">
        <w:rPr>
          <w:rFonts w:ascii="Calibri" w:eastAsia="Calibri" w:hAnsi="Calibri"/>
          <w:color w:val="000000" w:themeColor="text1"/>
          <w:sz w:val="22"/>
          <w:szCs w:val="22"/>
        </w:rPr>
        <w:t>.</w:t>
      </w:r>
    </w:p>
    <w:p w14:paraId="673A82BF" w14:textId="77777777" w:rsidR="00622881" w:rsidRPr="00A84D2C" w:rsidRDefault="00622881" w:rsidP="00B74568">
      <w:pPr>
        <w:pStyle w:val="ListParagraph"/>
        <w:numPr>
          <w:ilvl w:val="0"/>
          <w:numId w:val="10"/>
        </w:numPr>
        <w:rPr>
          <w:rFonts w:ascii="Calibri" w:eastAsia="Calibri" w:hAnsi="Calibri"/>
          <w:color w:val="000000" w:themeColor="text1"/>
          <w:sz w:val="22"/>
          <w:szCs w:val="22"/>
        </w:rPr>
      </w:pPr>
      <w:r w:rsidRPr="00A84D2C">
        <w:rPr>
          <w:rFonts w:ascii="Calibri" w:eastAsia="Calibri" w:hAnsi="Calibri"/>
          <w:color w:val="000000" w:themeColor="text1"/>
          <w:sz w:val="22"/>
          <w:szCs w:val="22"/>
        </w:rPr>
        <w:t>No deep-fat frying is allowed on site.</w:t>
      </w:r>
    </w:p>
    <w:p w14:paraId="4AB6B7CC" w14:textId="77777777" w:rsidR="00622881" w:rsidRPr="00622881" w:rsidRDefault="00622881" w:rsidP="00622881">
      <w:pPr>
        <w:keepNext/>
        <w:spacing w:before="240" w:after="60"/>
        <w:outlineLvl w:val="1"/>
        <w:rPr>
          <w:rFonts w:ascii="Cambria" w:hAnsi="Cambria"/>
          <w:b/>
          <w:bCs/>
          <w:i/>
          <w:iCs/>
          <w:color w:val="0070C0"/>
          <w:sz w:val="28"/>
          <w:szCs w:val="28"/>
        </w:rPr>
      </w:pPr>
      <w:bookmarkStart w:id="4" w:name="_Toc507161535"/>
      <w:bookmarkStart w:id="5" w:name="_Toc33454892"/>
      <w:r w:rsidRPr="00622881">
        <w:rPr>
          <w:rFonts w:ascii="Cambria" w:hAnsi="Cambria"/>
          <w:b/>
          <w:bCs/>
          <w:i/>
          <w:iCs/>
          <w:color w:val="0070C0"/>
          <w:sz w:val="28"/>
          <w:szCs w:val="28"/>
        </w:rPr>
        <w:t>Breakfast</w:t>
      </w:r>
      <w:bookmarkEnd w:id="4"/>
      <w:bookmarkEnd w:id="5"/>
    </w:p>
    <w:p w14:paraId="5EB5E1DA" w14:textId="77777777" w:rsidR="00622881" w:rsidRPr="00622881" w:rsidRDefault="00622881" w:rsidP="00622881">
      <w:pPr>
        <w:widowControl w:val="0"/>
        <w:rPr>
          <w:rFonts w:ascii="Calibri" w:eastAsia="Calibri" w:hAnsi="Calibri" w:cs="Arial"/>
          <w:sz w:val="22"/>
          <w:szCs w:val="22"/>
        </w:rPr>
      </w:pPr>
      <w:r w:rsidRPr="00622881">
        <w:rPr>
          <w:rFonts w:ascii="Calibri" w:eastAsia="Calibri" w:hAnsi="Calibri" w:cs="Arial"/>
          <w:sz w:val="22"/>
          <w:szCs w:val="22"/>
        </w:rPr>
        <w:t xml:space="preserve">Breakfast has 3 components:  milk, vegetable or fruit, bread or grain.    </w:t>
      </w:r>
    </w:p>
    <w:p w14:paraId="02A652BF" w14:textId="77777777" w:rsidR="00622881" w:rsidRPr="00622881" w:rsidRDefault="00622881" w:rsidP="00622881">
      <w:pPr>
        <w:widowControl w:val="0"/>
        <w:numPr>
          <w:ilvl w:val="0"/>
          <w:numId w:val="1"/>
        </w:numPr>
        <w:rPr>
          <w:rFonts w:ascii="Calibri" w:eastAsia="Calibri" w:hAnsi="Calibri" w:cs="Arial"/>
          <w:sz w:val="22"/>
          <w:szCs w:val="22"/>
        </w:rPr>
      </w:pPr>
      <w:r w:rsidRPr="00622881">
        <w:rPr>
          <w:rFonts w:ascii="Calibri" w:eastAsia="Calibri" w:hAnsi="Calibri" w:cs="Arial"/>
          <w:sz w:val="22"/>
          <w:szCs w:val="22"/>
        </w:rPr>
        <w:t xml:space="preserve">Fluid Milk  </w:t>
      </w:r>
    </w:p>
    <w:p w14:paraId="41C1281A" w14:textId="77777777" w:rsidR="00622881" w:rsidRPr="00622881" w:rsidRDefault="00622881" w:rsidP="00622881">
      <w:pPr>
        <w:widowControl w:val="0"/>
        <w:numPr>
          <w:ilvl w:val="0"/>
          <w:numId w:val="1"/>
        </w:numPr>
        <w:rPr>
          <w:rFonts w:ascii="Calibri" w:eastAsia="Calibri" w:hAnsi="Calibri" w:cs="Arial"/>
          <w:sz w:val="22"/>
          <w:szCs w:val="22"/>
        </w:rPr>
      </w:pPr>
      <w:r w:rsidRPr="00622881">
        <w:rPr>
          <w:rFonts w:ascii="Calibri" w:eastAsia="Calibri" w:hAnsi="Calibri" w:cs="Arial"/>
          <w:sz w:val="22"/>
          <w:szCs w:val="22"/>
        </w:rPr>
        <w:t xml:space="preserve">Vegetable or fruit or a combination of both.  </w:t>
      </w:r>
    </w:p>
    <w:p w14:paraId="2A2C4890" w14:textId="77777777" w:rsidR="00622881" w:rsidRPr="00622881" w:rsidRDefault="00622881" w:rsidP="00622881">
      <w:pPr>
        <w:widowControl w:val="0"/>
        <w:numPr>
          <w:ilvl w:val="0"/>
          <w:numId w:val="1"/>
        </w:numPr>
        <w:rPr>
          <w:rFonts w:ascii="Calibri" w:eastAsia="Calibri" w:hAnsi="Calibri" w:cs="Arial"/>
          <w:sz w:val="22"/>
          <w:szCs w:val="22"/>
        </w:rPr>
      </w:pPr>
      <w:r w:rsidRPr="00622881">
        <w:rPr>
          <w:rFonts w:ascii="Calibri" w:eastAsia="Calibri" w:hAnsi="Calibri" w:cs="Arial"/>
          <w:sz w:val="22"/>
          <w:szCs w:val="22"/>
        </w:rPr>
        <w:t>Grain:  a whole grain-rich or enriched bread</w:t>
      </w:r>
      <w:r w:rsidR="005D0243">
        <w:rPr>
          <w:rFonts w:ascii="Calibri" w:eastAsia="Calibri" w:hAnsi="Calibri" w:cs="Arial"/>
          <w:sz w:val="22"/>
          <w:szCs w:val="22"/>
        </w:rPr>
        <w:t xml:space="preserve">, </w:t>
      </w:r>
      <w:r w:rsidRPr="00622881">
        <w:rPr>
          <w:rFonts w:ascii="Calibri" w:eastAsia="Calibri" w:hAnsi="Calibri" w:cs="Arial"/>
          <w:sz w:val="22"/>
          <w:szCs w:val="22"/>
        </w:rPr>
        <w:t>or a whole grain-rich or enriched bread product, such as biscuit, roll or muffin, or fortified cooked breakfast cereal, cereal grain, and/or pasta, or whole grain-rich, enriched, or fortified ready-to</w:t>
      </w:r>
      <w:r w:rsidR="001616A0">
        <w:rPr>
          <w:rFonts w:ascii="Calibri" w:eastAsia="Calibri" w:hAnsi="Calibri" w:cs="Arial"/>
          <w:sz w:val="22"/>
          <w:szCs w:val="22"/>
        </w:rPr>
        <w:t>-</w:t>
      </w:r>
      <w:r w:rsidRPr="00622881">
        <w:rPr>
          <w:rFonts w:ascii="Calibri" w:eastAsia="Calibri" w:hAnsi="Calibri" w:cs="Arial"/>
          <w:sz w:val="22"/>
          <w:szCs w:val="22"/>
        </w:rPr>
        <w:t xml:space="preserve"> </w:t>
      </w:r>
      <w:r w:rsidRPr="001616A0">
        <w:rPr>
          <w:rFonts w:ascii="Calibri" w:eastAsia="Calibri" w:hAnsi="Calibri" w:cs="Arial"/>
          <w:color w:val="000000" w:themeColor="text1"/>
          <w:sz w:val="22"/>
          <w:szCs w:val="22"/>
        </w:rPr>
        <w:t>ea</w:t>
      </w:r>
      <w:r w:rsidR="005B0A99" w:rsidRPr="001616A0">
        <w:rPr>
          <w:rFonts w:ascii="Calibri" w:eastAsia="Calibri" w:hAnsi="Calibri" w:cs="Arial"/>
          <w:color w:val="000000" w:themeColor="text1"/>
          <w:sz w:val="22"/>
          <w:szCs w:val="22"/>
        </w:rPr>
        <w:t>t</w:t>
      </w:r>
      <w:r w:rsidRPr="001616A0">
        <w:rPr>
          <w:rFonts w:ascii="Calibri" w:eastAsia="Calibri" w:hAnsi="Calibri" w:cs="Arial"/>
          <w:color w:val="000000" w:themeColor="text1"/>
          <w:sz w:val="22"/>
          <w:szCs w:val="22"/>
        </w:rPr>
        <w:t xml:space="preserve"> </w:t>
      </w:r>
      <w:r w:rsidRPr="00622881">
        <w:rPr>
          <w:rFonts w:ascii="Calibri" w:eastAsia="Calibri" w:hAnsi="Calibri" w:cs="Arial"/>
          <w:sz w:val="22"/>
          <w:szCs w:val="22"/>
        </w:rPr>
        <w:t xml:space="preserve">breakfast cereal.    </w:t>
      </w:r>
    </w:p>
    <w:p w14:paraId="7FE881FE" w14:textId="77777777" w:rsidR="00622881" w:rsidRPr="005D0243" w:rsidRDefault="005D0243" w:rsidP="005D0243">
      <w:pPr>
        <w:widowControl w:val="0"/>
        <w:ind w:left="1440"/>
        <w:rPr>
          <w:rFonts w:ascii="Calibri" w:eastAsia="Calibri" w:hAnsi="Calibri" w:cs="Arial"/>
          <w:sz w:val="22"/>
          <w:szCs w:val="22"/>
        </w:rPr>
      </w:pPr>
      <w:r>
        <w:rPr>
          <w:rFonts w:ascii="Calibri" w:eastAsia="Calibri" w:hAnsi="Calibri" w:cs="Arial"/>
          <w:b/>
          <w:noProof/>
          <w:sz w:val="22"/>
          <w:szCs w:val="22"/>
        </w:rPr>
        <w:lastRenderedPageBreak/>
        <w:drawing>
          <wp:anchor distT="0" distB="0" distL="114300" distR="114300" simplePos="0" relativeHeight="251612672" behindDoc="1" locked="0" layoutInCell="1" allowOverlap="1" wp14:anchorId="070E022D" wp14:editId="2780152B">
            <wp:simplePos x="0" y="0"/>
            <wp:positionH relativeFrom="column">
              <wp:posOffset>36195</wp:posOffset>
            </wp:positionH>
            <wp:positionV relativeFrom="paragraph">
              <wp:posOffset>92710</wp:posOffset>
            </wp:positionV>
            <wp:extent cx="742950" cy="269875"/>
            <wp:effectExtent l="0" t="0" r="0" b="0"/>
            <wp:wrapTight wrapText="bothSides">
              <wp:wrapPolygon edited="0">
                <wp:start x="1662" y="0"/>
                <wp:lineTo x="0" y="4574"/>
                <wp:lineTo x="0" y="16772"/>
                <wp:lineTo x="3323" y="19821"/>
                <wp:lineTo x="6646" y="19821"/>
                <wp:lineTo x="21046" y="16772"/>
                <wp:lineTo x="21046" y="3049"/>
                <wp:lineTo x="13846" y="0"/>
                <wp:lineTo x="1662" y="0"/>
              </wp:wrapPolygon>
            </wp:wrapTight>
            <wp:docPr id="16" name="Picture 16" descr="C:\Users\jim dad\AppData\Local\Microsoft\Windows\Temporary Internet Files\Content.IE5\PC2KW15X\220px-Option_%28Zeitschrift%29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 dad\AppData\Local\Microsoft\Windows\Temporary Internet Files\Content.IE5\PC2KW15X\220px-Option_%28Zeitschrift%29_logo.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269875"/>
                    </a:xfrm>
                    <a:prstGeom prst="rect">
                      <a:avLst/>
                    </a:prstGeom>
                    <a:noFill/>
                    <a:ln>
                      <a:noFill/>
                    </a:ln>
                  </pic:spPr>
                </pic:pic>
              </a:graphicData>
            </a:graphic>
          </wp:anchor>
        </w:drawing>
      </w:r>
      <w:r w:rsidR="00F53013" w:rsidRPr="005D0243">
        <w:rPr>
          <w:rFonts w:ascii="Calibri" w:eastAsia="Calibri" w:hAnsi="Calibri" w:cs="Arial"/>
          <w:b/>
          <w:sz w:val="22"/>
          <w:szCs w:val="22"/>
        </w:rPr>
        <w:t>You may substitute a m</w:t>
      </w:r>
      <w:r w:rsidR="00622881" w:rsidRPr="005D0243">
        <w:rPr>
          <w:rFonts w:ascii="Calibri" w:eastAsia="Calibri" w:hAnsi="Calibri" w:cs="Arial"/>
          <w:b/>
          <w:sz w:val="22"/>
          <w:szCs w:val="22"/>
        </w:rPr>
        <w:t>eat</w:t>
      </w:r>
      <w:r w:rsidRPr="005D0243">
        <w:rPr>
          <w:rFonts w:ascii="Calibri" w:eastAsia="Calibri" w:hAnsi="Calibri" w:cs="Arial"/>
          <w:b/>
          <w:sz w:val="22"/>
          <w:szCs w:val="22"/>
        </w:rPr>
        <w:t xml:space="preserve"> or </w:t>
      </w:r>
      <w:r w:rsidR="004E502A" w:rsidRPr="005D0243">
        <w:rPr>
          <w:rFonts w:ascii="Calibri" w:eastAsia="Calibri" w:hAnsi="Calibri" w:cs="Arial"/>
          <w:b/>
          <w:sz w:val="22"/>
          <w:szCs w:val="22"/>
        </w:rPr>
        <w:t>meat alternates</w:t>
      </w:r>
      <w:r w:rsidR="00622881" w:rsidRPr="005D0243">
        <w:rPr>
          <w:rFonts w:ascii="Calibri" w:eastAsia="Calibri" w:hAnsi="Calibri" w:cs="Arial"/>
          <w:b/>
          <w:sz w:val="22"/>
          <w:szCs w:val="22"/>
        </w:rPr>
        <w:t xml:space="preserve"> for the entire grain requirement </w:t>
      </w:r>
      <w:r w:rsidRPr="005D0243">
        <w:rPr>
          <w:rFonts w:ascii="Calibri" w:eastAsia="Calibri" w:hAnsi="Calibri" w:cs="Arial"/>
          <w:b/>
          <w:sz w:val="22"/>
          <w:szCs w:val="22"/>
        </w:rPr>
        <w:t xml:space="preserve">at breakfast a </w:t>
      </w:r>
      <w:r w:rsidR="00622881" w:rsidRPr="005D0243">
        <w:rPr>
          <w:rFonts w:ascii="Calibri" w:eastAsia="Calibri" w:hAnsi="Calibri" w:cs="Arial"/>
          <w:b/>
          <w:sz w:val="22"/>
          <w:szCs w:val="22"/>
        </w:rPr>
        <w:t>maximum of 3 times per week.</w:t>
      </w:r>
      <w:r w:rsidR="00622881" w:rsidRPr="005D0243">
        <w:rPr>
          <w:rFonts w:ascii="Calibri" w:eastAsia="Calibri" w:hAnsi="Calibri" w:cs="Arial"/>
          <w:sz w:val="22"/>
          <w:szCs w:val="22"/>
        </w:rPr>
        <w:t xml:space="preserve">  One ounce of meat is equal to a one ounce -equivalent of grain.   </w:t>
      </w:r>
    </w:p>
    <w:tbl>
      <w:tblPr>
        <w:tblStyle w:val="TableGrid"/>
        <w:tblW w:w="10359" w:type="dxa"/>
        <w:jc w:val="center"/>
        <w:tblLook w:val="00A0" w:firstRow="1" w:lastRow="0" w:firstColumn="1" w:lastColumn="0" w:noHBand="0" w:noVBand="0"/>
      </w:tblPr>
      <w:tblGrid>
        <w:gridCol w:w="4311"/>
        <w:gridCol w:w="1350"/>
        <w:gridCol w:w="1350"/>
        <w:gridCol w:w="1440"/>
        <w:gridCol w:w="1908"/>
      </w:tblGrid>
      <w:tr w:rsidR="000B2B05" w:rsidRPr="000B2B05" w14:paraId="29FE3BB1" w14:textId="77777777" w:rsidTr="00D13595">
        <w:trPr>
          <w:trHeight w:val="872"/>
          <w:jc w:val="center"/>
        </w:trPr>
        <w:tc>
          <w:tcPr>
            <w:tcW w:w="10359" w:type="dxa"/>
            <w:gridSpan w:val="5"/>
          </w:tcPr>
          <w:p w14:paraId="15CFEAA2" w14:textId="77777777" w:rsidR="000B2B05" w:rsidRPr="000B2B05" w:rsidRDefault="000B2B05" w:rsidP="000B2B05">
            <w:pPr>
              <w:widowControl w:val="0"/>
              <w:jc w:val="center"/>
              <w:rPr>
                <w:rFonts w:ascii="Arial" w:hAnsi="Arial" w:cs="Arial"/>
                <w:b/>
                <w:bCs/>
                <w:sz w:val="40"/>
                <w:szCs w:val="40"/>
              </w:rPr>
            </w:pPr>
            <w:r w:rsidRPr="000B2B05">
              <w:rPr>
                <w:rFonts w:ascii="Arial" w:hAnsi="Arial" w:cs="Arial"/>
                <w:b/>
                <w:bCs/>
                <w:sz w:val="40"/>
                <w:szCs w:val="40"/>
              </w:rPr>
              <w:t>Breakfast</w:t>
            </w:r>
          </w:p>
          <w:p w14:paraId="6468F7FB" w14:textId="77777777" w:rsidR="000B2B05" w:rsidRPr="000B2B05" w:rsidRDefault="000B2B05" w:rsidP="000B2B05">
            <w:pPr>
              <w:widowControl w:val="0"/>
              <w:jc w:val="center"/>
              <w:rPr>
                <w:rFonts w:ascii="Arial" w:hAnsi="Arial" w:cs="Arial"/>
                <w:b/>
                <w:bCs/>
                <w:sz w:val="40"/>
                <w:szCs w:val="40"/>
              </w:rPr>
            </w:pPr>
            <w:r w:rsidRPr="000B2B05">
              <w:rPr>
                <w:rFonts w:cs="Calibri"/>
                <w:b/>
                <w:bCs/>
                <w:sz w:val="22"/>
                <w:szCs w:val="22"/>
              </w:rPr>
              <w:t>(Select all three components for a reimbursable meal)</w:t>
            </w:r>
          </w:p>
        </w:tc>
      </w:tr>
      <w:tr w:rsidR="000B2B05" w:rsidRPr="000B2B05" w14:paraId="23BA1384" w14:textId="77777777" w:rsidTr="00D13595">
        <w:trPr>
          <w:trHeight w:val="672"/>
          <w:jc w:val="center"/>
        </w:trPr>
        <w:tc>
          <w:tcPr>
            <w:tcW w:w="4311" w:type="dxa"/>
          </w:tcPr>
          <w:p w14:paraId="1944B12C" w14:textId="77777777" w:rsidR="000B2B05" w:rsidRPr="000B2B05" w:rsidRDefault="000B2B05" w:rsidP="000B2B05">
            <w:pPr>
              <w:widowControl w:val="0"/>
              <w:rPr>
                <w:rFonts w:cs="Arial"/>
                <w:b/>
                <w:bCs/>
                <w:sz w:val="22"/>
                <w:szCs w:val="22"/>
              </w:rPr>
            </w:pPr>
          </w:p>
          <w:p w14:paraId="7B4D9D7A" w14:textId="1FC10DC4" w:rsidR="000B2B05" w:rsidRPr="000B2B05" w:rsidRDefault="00C96F07" w:rsidP="000B2B05">
            <w:pPr>
              <w:widowControl w:val="0"/>
              <w:rPr>
                <w:rFonts w:cs="Arial"/>
                <w:b/>
                <w:bCs/>
                <w:kern w:val="28"/>
                <w:vertAlign w:val="superscript"/>
              </w:rPr>
            </w:pPr>
            <w:r>
              <w:rPr>
                <w:noProof/>
              </w:rPr>
              <mc:AlternateContent>
                <mc:Choice Requires="wps">
                  <w:drawing>
                    <wp:anchor distT="36576" distB="36576" distL="36576" distR="36576" simplePos="0" relativeHeight="251619840" behindDoc="0" locked="0" layoutInCell="1" allowOverlap="1" wp14:anchorId="35C0B534" wp14:editId="23E83EE1">
                      <wp:simplePos x="0" y="0"/>
                      <wp:positionH relativeFrom="column">
                        <wp:posOffset>666750</wp:posOffset>
                      </wp:positionH>
                      <wp:positionV relativeFrom="paragraph">
                        <wp:posOffset>235585</wp:posOffset>
                      </wp:positionV>
                      <wp:extent cx="6400800" cy="2559685"/>
                      <wp:effectExtent l="0" t="0" r="0" b="0"/>
                      <wp:wrapNone/>
                      <wp:docPr id="11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2559685"/>
                              </a:xfrm>
                              <a:prstGeom prst="rect">
                                <a:avLst/>
                              </a:prstGeom>
                              <a:noFill/>
                              <a:ln>
                                <a:noFill/>
                              </a:ln>
                              <a:effectLst/>
                              <a:extLst>
                                <a:ext uri="{91240B29-F687-4F45-9708-019B960494DF}">
                                  <a14:hiddenLine xmlns:a14="http://schemas.microsoft.com/office/drawing/2010/main" w="508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470B9" id="Rectangle 86" o:spid="_x0000_s1026" style="position:absolute;margin-left:52.5pt;margin-top:18.55pt;width:7in;height:201.5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" filled="f" stroked="f" strokeweight="4pt" insetpen="t">
                      <v:shadow color="#ccc"/>
                      <o:lock v:ext="edit" shapetype="t"/>
                      <v:textbox inset="0,0,0,0"/>
                    </v:rect>
                  </w:pict>
                </mc:Fallback>
              </mc:AlternateContent>
            </w:r>
            <w:r w:rsidR="000B2B05" w:rsidRPr="000B2B05">
              <w:rPr>
                <w:rFonts w:cs="Arial"/>
                <w:b/>
                <w:bCs/>
                <w:sz w:val="22"/>
                <w:szCs w:val="22"/>
              </w:rPr>
              <w:t>Food Components and Food Items</w:t>
            </w:r>
            <w:r w:rsidR="000B2B05" w:rsidRPr="000B2B05">
              <w:rPr>
                <w:rFonts w:cs="Arial"/>
                <w:b/>
                <w:bCs/>
                <w:sz w:val="22"/>
                <w:szCs w:val="22"/>
                <w:vertAlign w:val="superscript"/>
              </w:rPr>
              <w:t>1</w:t>
            </w:r>
          </w:p>
        </w:tc>
        <w:tc>
          <w:tcPr>
            <w:tcW w:w="1350" w:type="dxa"/>
          </w:tcPr>
          <w:p w14:paraId="6B9F4FDF" w14:textId="77777777" w:rsidR="000B2B05" w:rsidRPr="000B2B05" w:rsidRDefault="000B2B05" w:rsidP="000B2B05">
            <w:pPr>
              <w:widowControl w:val="0"/>
              <w:jc w:val="center"/>
              <w:rPr>
                <w:rFonts w:cs="Arial"/>
                <w:b/>
                <w:bCs/>
                <w:kern w:val="28"/>
              </w:rPr>
            </w:pPr>
            <w:r w:rsidRPr="000B2B05">
              <w:rPr>
                <w:rFonts w:cs="Arial"/>
                <w:b/>
                <w:bCs/>
                <w:sz w:val="22"/>
                <w:szCs w:val="22"/>
              </w:rPr>
              <w:t>AGE</w:t>
            </w:r>
          </w:p>
          <w:p w14:paraId="59C81645" w14:textId="77777777" w:rsidR="000B2B05" w:rsidRPr="000B2B05" w:rsidRDefault="000B2B05" w:rsidP="000B2B05">
            <w:pPr>
              <w:widowControl w:val="0"/>
              <w:jc w:val="center"/>
              <w:rPr>
                <w:rFonts w:cs="Arial"/>
                <w:b/>
                <w:bCs/>
                <w:kern w:val="28"/>
              </w:rPr>
            </w:pPr>
            <w:r w:rsidRPr="000B2B05">
              <w:rPr>
                <w:rFonts w:cs="Arial"/>
                <w:b/>
                <w:bCs/>
                <w:sz w:val="22"/>
                <w:szCs w:val="22"/>
              </w:rPr>
              <w:t>1 and 2</w:t>
            </w:r>
          </w:p>
        </w:tc>
        <w:tc>
          <w:tcPr>
            <w:tcW w:w="1350" w:type="dxa"/>
          </w:tcPr>
          <w:p w14:paraId="6C0B436F" w14:textId="77777777" w:rsidR="000B2B05" w:rsidRPr="000B2B05" w:rsidRDefault="000B2B05" w:rsidP="000B2B05">
            <w:pPr>
              <w:widowControl w:val="0"/>
              <w:jc w:val="center"/>
              <w:rPr>
                <w:rFonts w:cs="Arial"/>
                <w:b/>
                <w:bCs/>
                <w:kern w:val="28"/>
              </w:rPr>
            </w:pPr>
            <w:r w:rsidRPr="000B2B05">
              <w:rPr>
                <w:rFonts w:cs="Arial"/>
                <w:b/>
                <w:bCs/>
                <w:sz w:val="22"/>
                <w:szCs w:val="22"/>
              </w:rPr>
              <w:t>AGE</w:t>
            </w:r>
          </w:p>
          <w:p w14:paraId="0726E886" w14:textId="77777777" w:rsidR="000B2B05" w:rsidRPr="000B2B05" w:rsidRDefault="000B2B05" w:rsidP="000B2B05">
            <w:pPr>
              <w:widowControl w:val="0"/>
              <w:jc w:val="center"/>
              <w:rPr>
                <w:rFonts w:cs="Arial"/>
                <w:b/>
                <w:bCs/>
                <w:kern w:val="28"/>
              </w:rPr>
            </w:pPr>
            <w:r w:rsidRPr="000B2B05">
              <w:rPr>
                <w:rFonts w:cs="Arial"/>
                <w:b/>
                <w:bCs/>
                <w:sz w:val="22"/>
                <w:szCs w:val="22"/>
              </w:rPr>
              <w:t>3 through 5</w:t>
            </w:r>
          </w:p>
        </w:tc>
        <w:tc>
          <w:tcPr>
            <w:tcW w:w="1440" w:type="dxa"/>
          </w:tcPr>
          <w:p w14:paraId="7AB2FF12" w14:textId="77777777" w:rsidR="000B2B05" w:rsidRPr="000B2B05" w:rsidRDefault="000B2B05" w:rsidP="000B2B05">
            <w:pPr>
              <w:widowControl w:val="0"/>
              <w:jc w:val="center"/>
              <w:rPr>
                <w:rFonts w:cs="Arial"/>
                <w:b/>
                <w:bCs/>
                <w:kern w:val="28"/>
              </w:rPr>
            </w:pPr>
            <w:r w:rsidRPr="000B2B05">
              <w:rPr>
                <w:rFonts w:cs="Arial"/>
                <w:b/>
                <w:bCs/>
                <w:sz w:val="22"/>
                <w:szCs w:val="22"/>
              </w:rPr>
              <w:t xml:space="preserve">AGE </w:t>
            </w:r>
          </w:p>
          <w:p w14:paraId="3FF03DB1" w14:textId="77777777" w:rsidR="000B2B05" w:rsidRPr="000B2B05" w:rsidRDefault="000B2B05" w:rsidP="000B2B05">
            <w:pPr>
              <w:widowControl w:val="0"/>
              <w:jc w:val="center"/>
              <w:rPr>
                <w:rFonts w:cs="Arial"/>
                <w:b/>
                <w:bCs/>
                <w:kern w:val="28"/>
              </w:rPr>
            </w:pPr>
            <w:r w:rsidRPr="000B2B05">
              <w:rPr>
                <w:rFonts w:cs="Arial"/>
                <w:b/>
                <w:bCs/>
                <w:sz w:val="22"/>
                <w:szCs w:val="22"/>
              </w:rPr>
              <w:t>6 through 12</w:t>
            </w:r>
          </w:p>
        </w:tc>
        <w:tc>
          <w:tcPr>
            <w:tcW w:w="1908" w:type="dxa"/>
          </w:tcPr>
          <w:p w14:paraId="7E7B755B" w14:textId="77777777" w:rsidR="000B2B05" w:rsidRPr="000B2B05" w:rsidRDefault="000B2B05" w:rsidP="000B2B05">
            <w:pPr>
              <w:widowControl w:val="0"/>
              <w:jc w:val="center"/>
              <w:rPr>
                <w:rFonts w:cs="Arial"/>
                <w:b/>
                <w:bCs/>
                <w:sz w:val="22"/>
                <w:szCs w:val="22"/>
              </w:rPr>
            </w:pPr>
            <w:r w:rsidRPr="000B2B05">
              <w:rPr>
                <w:rFonts w:cs="Arial"/>
                <w:b/>
                <w:bCs/>
                <w:sz w:val="22"/>
                <w:szCs w:val="22"/>
              </w:rPr>
              <w:t>AGE</w:t>
            </w:r>
          </w:p>
          <w:p w14:paraId="61521DE4" w14:textId="77777777" w:rsidR="000B2B05" w:rsidRPr="000B2B05" w:rsidRDefault="000B2B05" w:rsidP="000B2B05">
            <w:pPr>
              <w:widowControl w:val="0"/>
              <w:jc w:val="center"/>
              <w:rPr>
                <w:rFonts w:cs="Arial"/>
                <w:b/>
                <w:bCs/>
                <w:sz w:val="22"/>
                <w:szCs w:val="22"/>
                <w:vertAlign w:val="superscript"/>
              </w:rPr>
            </w:pPr>
            <w:r w:rsidRPr="000B2B05">
              <w:rPr>
                <w:rFonts w:cs="Arial"/>
                <w:b/>
                <w:bCs/>
                <w:sz w:val="22"/>
                <w:szCs w:val="22"/>
              </w:rPr>
              <w:t>13-18</w:t>
            </w:r>
            <w:r w:rsidRPr="000B2B05">
              <w:rPr>
                <w:rFonts w:cs="Arial"/>
                <w:b/>
                <w:bCs/>
                <w:sz w:val="22"/>
                <w:szCs w:val="22"/>
                <w:vertAlign w:val="superscript"/>
              </w:rPr>
              <w:t>2</w:t>
            </w:r>
          </w:p>
          <w:p w14:paraId="26519B28" w14:textId="77777777" w:rsidR="000B2B05" w:rsidRPr="000B2B05" w:rsidRDefault="000B2B05" w:rsidP="000B2B05">
            <w:pPr>
              <w:widowControl w:val="0"/>
              <w:jc w:val="center"/>
              <w:rPr>
                <w:rFonts w:cs="Arial"/>
                <w:b/>
                <w:bCs/>
                <w:sz w:val="20"/>
                <w:szCs w:val="20"/>
              </w:rPr>
            </w:pPr>
            <w:r w:rsidRPr="000B2B05">
              <w:rPr>
                <w:rFonts w:cs="Arial"/>
                <w:b/>
                <w:bCs/>
                <w:sz w:val="20"/>
                <w:szCs w:val="20"/>
              </w:rPr>
              <w:t>(</w:t>
            </w:r>
            <w:r w:rsidRPr="000B2B05">
              <w:rPr>
                <w:rFonts w:cs="Arial"/>
                <w:bCs/>
                <w:sz w:val="20"/>
                <w:szCs w:val="20"/>
              </w:rPr>
              <w:t>at risk afterschool programs and emergency shelters only)</w:t>
            </w:r>
          </w:p>
        </w:tc>
      </w:tr>
      <w:tr w:rsidR="000B2B05" w:rsidRPr="000B2B05" w14:paraId="66B79442" w14:textId="77777777" w:rsidTr="00D13595">
        <w:trPr>
          <w:trHeight w:val="420"/>
          <w:jc w:val="center"/>
        </w:trPr>
        <w:tc>
          <w:tcPr>
            <w:tcW w:w="4311" w:type="dxa"/>
          </w:tcPr>
          <w:p w14:paraId="348B7B75" w14:textId="77777777" w:rsidR="000B2B05" w:rsidRPr="000B2B05" w:rsidRDefault="000B2B05" w:rsidP="000B2B05">
            <w:pPr>
              <w:widowControl w:val="0"/>
              <w:rPr>
                <w:rFonts w:cs="Arial"/>
                <w:b/>
                <w:bCs/>
                <w:kern w:val="28"/>
                <w:vertAlign w:val="superscript"/>
              </w:rPr>
            </w:pPr>
            <w:r w:rsidRPr="000B2B05">
              <w:rPr>
                <w:rFonts w:cs="Arial"/>
                <w:b/>
                <w:bCs/>
                <w:sz w:val="22"/>
                <w:szCs w:val="22"/>
              </w:rPr>
              <w:t>Fluid milk</w:t>
            </w:r>
            <w:r w:rsidRPr="000B2B05">
              <w:rPr>
                <w:rFonts w:cs="Arial"/>
                <w:b/>
                <w:bCs/>
                <w:sz w:val="22"/>
                <w:szCs w:val="22"/>
                <w:vertAlign w:val="superscript"/>
              </w:rPr>
              <w:t>3</w:t>
            </w:r>
          </w:p>
        </w:tc>
        <w:tc>
          <w:tcPr>
            <w:tcW w:w="1350" w:type="dxa"/>
          </w:tcPr>
          <w:p w14:paraId="660BFC70" w14:textId="77777777" w:rsidR="000B2B05" w:rsidRPr="000B2B05" w:rsidRDefault="000B2B05" w:rsidP="000B2B05">
            <w:pPr>
              <w:widowControl w:val="0"/>
              <w:jc w:val="center"/>
              <w:rPr>
                <w:rFonts w:cs="Arial"/>
                <w:sz w:val="22"/>
                <w:szCs w:val="22"/>
              </w:rPr>
            </w:pPr>
            <w:r w:rsidRPr="000B2B05">
              <w:rPr>
                <w:rFonts w:cs="Arial"/>
                <w:sz w:val="22"/>
                <w:szCs w:val="22"/>
              </w:rPr>
              <w:t>4 fluid oz.</w:t>
            </w:r>
          </w:p>
          <w:p w14:paraId="74E032B8" w14:textId="77777777" w:rsidR="000B2B05" w:rsidRPr="000B2B05" w:rsidRDefault="000B2B05" w:rsidP="000B2B05">
            <w:pPr>
              <w:widowControl w:val="0"/>
              <w:jc w:val="center"/>
              <w:rPr>
                <w:rFonts w:cs="Arial"/>
                <w:kern w:val="28"/>
              </w:rPr>
            </w:pPr>
            <w:r w:rsidRPr="000B2B05">
              <w:rPr>
                <w:rFonts w:cs="Arial"/>
                <w:sz w:val="22"/>
                <w:szCs w:val="22"/>
              </w:rPr>
              <w:t>½  cup</w:t>
            </w:r>
          </w:p>
        </w:tc>
        <w:tc>
          <w:tcPr>
            <w:tcW w:w="1350" w:type="dxa"/>
          </w:tcPr>
          <w:p w14:paraId="5806BB79" w14:textId="77777777" w:rsidR="000B2B05" w:rsidRPr="000B2B05" w:rsidRDefault="000B2B05" w:rsidP="000B2B05">
            <w:pPr>
              <w:widowControl w:val="0"/>
              <w:jc w:val="center"/>
              <w:rPr>
                <w:rFonts w:cs="Arial"/>
                <w:sz w:val="22"/>
                <w:szCs w:val="22"/>
              </w:rPr>
            </w:pPr>
            <w:r w:rsidRPr="000B2B05">
              <w:rPr>
                <w:rFonts w:cs="Arial"/>
                <w:sz w:val="22"/>
                <w:szCs w:val="22"/>
              </w:rPr>
              <w:t>6 fluid oz.</w:t>
            </w:r>
          </w:p>
          <w:p w14:paraId="1552E9E6" w14:textId="77777777" w:rsidR="000B2B05" w:rsidRPr="000B2B05" w:rsidRDefault="000B2B05" w:rsidP="000B2B05">
            <w:pPr>
              <w:widowControl w:val="0"/>
              <w:jc w:val="center"/>
              <w:rPr>
                <w:rFonts w:cs="Arial"/>
                <w:sz w:val="22"/>
                <w:szCs w:val="22"/>
              </w:rPr>
            </w:pPr>
            <w:r w:rsidRPr="000B2B05">
              <w:rPr>
                <w:rFonts w:cs="Arial"/>
                <w:sz w:val="22"/>
                <w:szCs w:val="22"/>
              </w:rPr>
              <w:t>¾  cup</w:t>
            </w:r>
          </w:p>
          <w:p w14:paraId="28E3E756" w14:textId="77777777" w:rsidR="000B2B05" w:rsidRPr="000B2B05" w:rsidRDefault="000B2B05" w:rsidP="000B2B05">
            <w:pPr>
              <w:widowControl w:val="0"/>
              <w:jc w:val="center"/>
              <w:rPr>
                <w:rFonts w:cs="Arial"/>
                <w:kern w:val="28"/>
              </w:rPr>
            </w:pPr>
          </w:p>
        </w:tc>
        <w:tc>
          <w:tcPr>
            <w:tcW w:w="1440" w:type="dxa"/>
          </w:tcPr>
          <w:p w14:paraId="4A2E8C5C" w14:textId="77777777" w:rsidR="000B2B05" w:rsidRPr="000B2B05" w:rsidRDefault="000B2B05" w:rsidP="000B2B05">
            <w:pPr>
              <w:widowControl w:val="0"/>
              <w:jc w:val="center"/>
              <w:rPr>
                <w:rFonts w:cs="Arial"/>
                <w:sz w:val="22"/>
                <w:szCs w:val="22"/>
              </w:rPr>
            </w:pPr>
            <w:r w:rsidRPr="000B2B05">
              <w:rPr>
                <w:rFonts w:cs="Arial"/>
                <w:sz w:val="22"/>
                <w:szCs w:val="22"/>
              </w:rPr>
              <w:t>8 fluid oz.</w:t>
            </w:r>
          </w:p>
          <w:p w14:paraId="76CB6F26" w14:textId="77777777" w:rsidR="000B2B05" w:rsidRPr="000B2B05" w:rsidRDefault="000B2B05" w:rsidP="000B2B05">
            <w:pPr>
              <w:widowControl w:val="0"/>
              <w:jc w:val="center"/>
              <w:rPr>
                <w:rFonts w:cs="Arial"/>
                <w:kern w:val="28"/>
              </w:rPr>
            </w:pPr>
            <w:r w:rsidRPr="000B2B05">
              <w:rPr>
                <w:rFonts w:cs="Arial"/>
                <w:sz w:val="22"/>
                <w:szCs w:val="22"/>
              </w:rPr>
              <w:t>1 cup</w:t>
            </w:r>
          </w:p>
        </w:tc>
        <w:tc>
          <w:tcPr>
            <w:tcW w:w="1908" w:type="dxa"/>
          </w:tcPr>
          <w:p w14:paraId="7573FAD0" w14:textId="77777777" w:rsidR="000B2B05" w:rsidRPr="000B2B05" w:rsidRDefault="000B2B05" w:rsidP="000B2B05">
            <w:pPr>
              <w:widowControl w:val="0"/>
              <w:jc w:val="center"/>
              <w:rPr>
                <w:rFonts w:cs="Arial"/>
                <w:sz w:val="22"/>
                <w:szCs w:val="22"/>
              </w:rPr>
            </w:pPr>
            <w:r w:rsidRPr="000B2B05">
              <w:rPr>
                <w:rFonts w:cs="Arial"/>
                <w:sz w:val="22"/>
                <w:szCs w:val="22"/>
              </w:rPr>
              <w:t>8 fluid oz.</w:t>
            </w:r>
          </w:p>
          <w:p w14:paraId="7D6A010F" w14:textId="77777777" w:rsidR="000B2B05" w:rsidRPr="000B2B05" w:rsidRDefault="000B2B05" w:rsidP="000B2B05">
            <w:pPr>
              <w:widowControl w:val="0"/>
              <w:jc w:val="center"/>
              <w:rPr>
                <w:rFonts w:cs="Arial"/>
                <w:sz w:val="22"/>
                <w:szCs w:val="22"/>
              </w:rPr>
            </w:pPr>
            <w:r w:rsidRPr="000B2B05">
              <w:rPr>
                <w:rFonts w:cs="Arial"/>
                <w:sz w:val="22"/>
                <w:szCs w:val="22"/>
              </w:rPr>
              <w:t>1 cup</w:t>
            </w:r>
          </w:p>
        </w:tc>
      </w:tr>
      <w:tr w:rsidR="000B2B05" w:rsidRPr="000B2B05" w14:paraId="3764A00E" w14:textId="77777777" w:rsidTr="00D13595">
        <w:trPr>
          <w:trHeight w:val="438"/>
          <w:jc w:val="center"/>
        </w:trPr>
        <w:tc>
          <w:tcPr>
            <w:tcW w:w="4311" w:type="dxa"/>
          </w:tcPr>
          <w:p w14:paraId="2BBF92E7" w14:textId="77777777" w:rsidR="000B2B05" w:rsidRPr="000B2B05" w:rsidRDefault="000B2B05" w:rsidP="000B2B05">
            <w:pPr>
              <w:widowControl w:val="0"/>
              <w:rPr>
                <w:rFonts w:cs="Arial"/>
                <w:b/>
                <w:bCs/>
                <w:kern w:val="28"/>
                <w:vertAlign w:val="superscript"/>
              </w:rPr>
            </w:pPr>
            <w:r w:rsidRPr="000B2B05">
              <w:rPr>
                <w:rFonts w:cs="Arial"/>
                <w:b/>
                <w:bCs/>
                <w:sz w:val="22"/>
                <w:szCs w:val="22"/>
              </w:rPr>
              <w:t>Vegetables, fruits, or portions of both</w:t>
            </w:r>
            <w:r w:rsidRPr="000B2B05">
              <w:rPr>
                <w:rFonts w:cs="Arial"/>
                <w:b/>
                <w:bCs/>
                <w:sz w:val="22"/>
                <w:szCs w:val="22"/>
                <w:vertAlign w:val="superscript"/>
              </w:rPr>
              <w:t>4</w:t>
            </w:r>
          </w:p>
        </w:tc>
        <w:tc>
          <w:tcPr>
            <w:tcW w:w="1350" w:type="dxa"/>
          </w:tcPr>
          <w:p w14:paraId="6F73631C" w14:textId="77777777" w:rsidR="000B2B05" w:rsidRPr="000B2B05" w:rsidRDefault="000B2B05" w:rsidP="000B2B05">
            <w:pPr>
              <w:widowControl w:val="0"/>
              <w:jc w:val="center"/>
              <w:rPr>
                <w:rFonts w:cs="Arial"/>
                <w:kern w:val="28"/>
              </w:rPr>
            </w:pPr>
            <w:r w:rsidRPr="000B2B05">
              <w:rPr>
                <w:rFonts w:cs="Arial"/>
                <w:sz w:val="22"/>
                <w:szCs w:val="22"/>
              </w:rPr>
              <w:t>¼  cup</w:t>
            </w:r>
          </w:p>
        </w:tc>
        <w:tc>
          <w:tcPr>
            <w:tcW w:w="1350" w:type="dxa"/>
          </w:tcPr>
          <w:p w14:paraId="38AE160B" w14:textId="77777777" w:rsidR="000B2B05" w:rsidRPr="000B2B05" w:rsidRDefault="000B2B05" w:rsidP="000B2B05">
            <w:pPr>
              <w:widowControl w:val="0"/>
              <w:jc w:val="center"/>
              <w:rPr>
                <w:rFonts w:cs="Arial"/>
                <w:kern w:val="28"/>
              </w:rPr>
            </w:pPr>
            <w:r w:rsidRPr="000B2B05">
              <w:rPr>
                <w:rFonts w:cs="Arial"/>
                <w:sz w:val="22"/>
                <w:szCs w:val="22"/>
              </w:rPr>
              <w:t>½  cup</w:t>
            </w:r>
          </w:p>
        </w:tc>
        <w:tc>
          <w:tcPr>
            <w:tcW w:w="1440" w:type="dxa"/>
          </w:tcPr>
          <w:p w14:paraId="09907AFE" w14:textId="77777777" w:rsidR="000B2B05" w:rsidRPr="000B2B05" w:rsidRDefault="000B2B05" w:rsidP="000B2B05">
            <w:pPr>
              <w:widowControl w:val="0"/>
              <w:jc w:val="center"/>
              <w:rPr>
                <w:rFonts w:cs="Arial"/>
                <w:kern w:val="28"/>
              </w:rPr>
            </w:pPr>
            <w:r w:rsidRPr="000B2B05">
              <w:rPr>
                <w:rFonts w:cs="Arial"/>
                <w:sz w:val="22"/>
                <w:szCs w:val="22"/>
              </w:rPr>
              <w:t>½ cup</w:t>
            </w:r>
          </w:p>
        </w:tc>
        <w:tc>
          <w:tcPr>
            <w:tcW w:w="1908" w:type="dxa"/>
          </w:tcPr>
          <w:p w14:paraId="06CB1155" w14:textId="77777777" w:rsidR="000B2B05" w:rsidRPr="000B2B05" w:rsidRDefault="000B2B05" w:rsidP="000B2B05">
            <w:pPr>
              <w:widowControl w:val="0"/>
              <w:jc w:val="center"/>
              <w:rPr>
                <w:rFonts w:cs="Arial"/>
                <w:sz w:val="22"/>
                <w:szCs w:val="22"/>
              </w:rPr>
            </w:pPr>
            <w:r w:rsidRPr="000B2B05">
              <w:rPr>
                <w:rFonts w:cs="Arial"/>
                <w:sz w:val="22"/>
                <w:szCs w:val="22"/>
              </w:rPr>
              <w:t>½ cup</w:t>
            </w:r>
          </w:p>
        </w:tc>
      </w:tr>
      <w:tr w:rsidR="000B2B05" w:rsidRPr="000B2B05" w14:paraId="16459EB2" w14:textId="77777777" w:rsidTr="00D13595">
        <w:trPr>
          <w:trHeight w:val="5570"/>
          <w:jc w:val="center"/>
        </w:trPr>
        <w:tc>
          <w:tcPr>
            <w:tcW w:w="4311" w:type="dxa"/>
          </w:tcPr>
          <w:p w14:paraId="2A5CF914" w14:textId="5390511B" w:rsidR="000B2B05" w:rsidRPr="000B2B05" w:rsidRDefault="000B2B05" w:rsidP="000B2B05">
            <w:pPr>
              <w:widowControl w:val="0"/>
              <w:rPr>
                <w:rFonts w:cs="Arial"/>
                <w:b/>
                <w:bCs/>
                <w:sz w:val="22"/>
                <w:szCs w:val="22"/>
                <w:vertAlign w:val="superscript"/>
              </w:rPr>
            </w:pPr>
            <w:r w:rsidRPr="000B2B05">
              <w:rPr>
                <w:rFonts w:cs="Arial"/>
                <w:b/>
                <w:bCs/>
                <w:sz w:val="22"/>
                <w:szCs w:val="22"/>
              </w:rPr>
              <w:t>Grains/Breads (</w:t>
            </w:r>
            <w:r w:rsidR="004B2B0B" w:rsidRPr="000B2B05">
              <w:rPr>
                <w:rFonts w:cs="Arial"/>
                <w:b/>
                <w:bCs/>
                <w:sz w:val="22"/>
                <w:szCs w:val="22"/>
              </w:rPr>
              <w:t>oz.</w:t>
            </w:r>
            <w:r w:rsidRPr="000B2B05">
              <w:rPr>
                <w:rFonts w:cs="Arial"/>
                <w:b/>
                <w:bCs/>
                <w:sz w:val="22"/>
                <w:szCs w:val="22"/>
              </w:rPr>
              <w:t xml:space="preserve"> eq)</w:t>
            </w:r>
            <w:r w:rsidRPr="000B2B05">
              <w:rPr>
                <w:rFonts w:cs="Arial"/>
                <w:b/>
                <w:bCs/>
                <w:sz w:val="22"/>
                <w:szCs w:val="22"/>
                <w:vertAlign w:val="superscript"/>
              </w:rPr>
              <w:t>5,6,7</w:t>
            </w:r>
          </w:p>
          <w:p w14:paraId="4BCC2C63" w14:textId="77777777" w:rsidR="000B2B05" w:rsidRPr="000B2B05" w:rsidRDefault="000B2B05" w:rsidP="000B2B05">
            <w:pPr>
              <w:widowControl w:val="0"/>
              <w:ind w:left="720"/>
              <w:rPr>
                <w:rFonts w:cs="Arial"/>
                <w:bCs/>
                <w:kern w:val="28"/>
              </w:rPr>
            </w:pPr>
            <w:r w:rsidRPr="000B2B05">
              <w:rPr>
                <w:rFonts w:cs="Arial"/>
                <w:bCs/>
                <w:kern w:val="28"/>
              </w:rPr>
              <w:t>Whole grain-rich or enriched bread</w:t>
            </w:r>
          </w:p>
          <w:p w14:paraId="72CFADAD" w14:textId="77777777" w:rsidR="000B2B05" w:rsidRPr="000B2B05" w:rsidRDefault="000B2B05" w:rsidP="000B2B05">
            <w:pPr>
              <w:widowControl w:val="0"/>
              <w:ind w:left="720"/>
              <w:rPr>
                <w:rFonts w:cs="Arial"/>
                <w:bCs/>
                <w:kern w:val="28"/>
              </w:rPr>
            </w:pPr>
          </w:p>
          <w:p w14:paraId="2446AC47" w14:textId="77777777" w:rsidR="000B2B05" w:rsidRPr="000B2B05" w:rsidRDefault="000B2B05" w:rsidP="000B2B05">
            <w:pPr>
              <w:widowControl w:val="0"/>
              <w:ind w:left="720"/>
              <w:rPr>
                <w:rFonts w:cs="Arial"/>
                <w:bCs/>
                <w:kern w:val="28"/>
              </w:rPr>
            </w:pPr>
            <w:r w:rsidRPr="000B2B05">
              <w:rPr>
                <w:rFonts w:cs="Arial"/>
                <w:bCs/>
                <w:kern w:val="28"/>
              </w:rPr>
              <w:t>Whole grain-rich or enriched bread product, such as biscuit, roll or muffin</w:t>
            </w:r>
          </w:p>
          <w:p w14:paraId="464BDEF5" w14:textId="77777777" w:rsidR="000B2B05" w:rsidRPr="000B2B05" w:rsidRDefault="000B2B05" w:rsidP="000B2B05">
            <w:pPr>
              <w:widowControl w:val="0"/>
              <w:ind w:left="720"/>
              <w:rPr>
                <w:rFonts w:cs="Arial"/>
                <w:bCs/>
                <w:kern w:val="28"/>
              </w:rPr>
            </w:pPr>
          </w:p>
          <w:p w14:paraId="67B53B90" w14:textId="77777777" w:rsidR="000B2B05" w:rsidRPr="000B2B05" w:rsidRDefault="000B2B05" w:rsidP="000B2B05">
            <w:pPr>
              <w:widowControl w:val="0"/>
              <w:ind w:left="720"/>
              <w:rPr>
                <w:rFonts w:cs="Arial"/>
                <w:bCs/>
                <w:kern w:val="28"/>
              </w:rPr>
            </w:pPr>
            <w:r w:rsidRPr="000B2B05">
              <w:rPr>
                <w:rFonts w:cs="Arial"/>
                <w:bCs/>
                <w:kern w:val="28"/>
              </w:rPr>
              <w:t>Whole grain-rich, enriched, or fortified cooked breakfast cereal</w:t>
            </w:r>
            <w:r w:rsidRPr="000B2B05">
              <w:rPr>
                <w:rFonts w:cs="Arial"/>
                <w:bCs/>
                <w:kern w:val="28"/>
                <w:vertAlign w:val="superscript"/>
              </w:rPr>
              <w:t>8</w:t>
            </w:r>
            <w:r w:rsidRPr="000B2B05">
              <w:rPr>
                <w:rFonts w:cs="Arial"/>
                <w:bCs/>
                <w:kern w:val="28"/>
              </w:rPr>
              <w:t>, cereal grain, and/or pasta</w:t>
            </w:r>
          </w:p>
          <w:p w14:paraId="2EBAE5FF" w14:textId="77777777" w:rsidR="000B2B05" w:rsidRPr="000B2B05" w:rsidRDefault="000B2B05" w:rsidP="000B2B05">
            <w:pPr>
              <w:widowControl w:val="0"/>
              <w:rPr>
                <w:rFonts w:cs="Arial"/>
                <w:sz w:val="22"/>
                <w:szCs w:val="22"/>
              </w:rPr>
            </w:pPr>
            <w:r w:rsidRPr="000B2B05">
              <w:rPr>
                <w:rFonts w:cs="Arial"/>
                <w:sz w:val="22"/>
                <w:szCs w:val="22"/>
              </w:rPr>
              <w:t xml:space="preserve">     </w:t>
            </w:r>
          </w:p>
          <w:p w14:paraId="53162394" w14:textId="77777777" w:rsidR="000B2B05" w:rsidRPr="000B2B05" w:rsidRDefault="000B2B05" w:rsidP="000B2B05">
            <w:pPr>
              <w:widowControl w:val="0"/>
              <w:ind w:left="720"/>
              <w:rPr>
                <w:rFonts w:cs="Arial"/>
                <w:kern w:val="28"/>
                <w:vertAlign w:val="superscript"/>
              </w:rPr>
            </w:pPr>
            <w:r w:rsidRPr="000B2B05">
              <w:rPr>
                <w:rFonts w:cs="Arial"/>
                <w:kern w:val="28"/>
              </w:rPr>
              <w:t>Whole grain-rich, enriched, or fortified ready-to-eat breakfast cereal (dry, cold)</w:t>
            </w:r>
            <w:r w:rsidRPr="000B2B05">
              <w:rPr>
                <w:rFonts w:cs="Arial"/>
                <w:kern w:val="28"/>
                <w:vertAlign w:val="superscript"/>
              </w:rPr>
              <w:t>8,9</w:t>
            </w:r>
          </w:p>
          <w:p w14:paraId="135FCA99" w14:textId="77777777" w:rsidR="000B2B05" w:rsidRPr="000B2B05" w:rsidRDefault="000B2B05" w:rsidP="000B2B05">
            <w:pPr>
              <w:widowControl w:val="0"/>
              <w:ind w:left="1440"/>
              <w:rPr>
                <w:rFonts w:cs="Arial"/>
                <w:kern w:val="28"/>
              </w:rPr>
            </w:pPr>
          </w:p>
          <w:p w14:paraId="5CEBFD49" w14:textId="77777777" w:rsidR="000B2B05" w:rsidRPr="000B2B05" w:rsidRDefault="000B2B05" w:rsidP="000B2B05">
            <w:pPr>
              <w:widowControl w:val="0"/>
              <w:ind w:left="1440"/>
              <w:rPr>
                <w:rFonts w:cs="Arial"/>
                <w:kern w:val="28"/>
                <w:sz w:val="22"/>
                <w:szCs w:val="22"/>
              </w:rPr>
            </w:pPr>
            <w:r w:rsidRPr="000B2B05">
              <w:rPr>
                <w:rFonts w:cs="Arial"/>
                <w:kern w:val="28"/>
                <w:sz w:val="22"/>
                <w:szCs w:val="22"/>
              </w:rPr>
              <w:t>Flakes or rounds</w:t>
            </w:r>
          </w:p>
          <w:p w14:paraId="6460D214" w14:textId="77777777" w:rsidR="000B2B05" w:rsidRPr="000B2B05" w:rsidRDefault="000B2B05" w:rsidP="000B2B05">
            <w:pPr>
              <w:widowControl w:val="0"/>
              <w:ind w:left="1440"/>
              <w:rPr>
                <w:rFonts w:cs="Arial"/>
                <w:kern w:val="28"/>
                <w:sz w:val="22"/>
                <w:szCs w:val="22"/>
              </w:rPr>
            </w:pPr>
            <w:r w:rsidRPr="000B2B05">
              <w:rPr>
                <w:rFonts w:cs="Arial"/>
                <w:kern w:val="28"/>
                <w:sz w:val="22"/>
                <w:szCs w:val="22"/>
              </w:rPr>
              <w:t>Puffed cereal</w:t>
            </w:r>
          </w:p>
          <w:p w14:paraId="71682D11" w14:textId="77777777" w:rsidR="000B2B05" w:rsidRPr="000B2B05" w:rsidRDefault="000B2B05" w:rsidP="000B2B05">
            <w:pPr>
              <w:widowControl w:val="0"/>
              <w:ind w:left="1440"/>
              <w:rPr>
                <w:rFonts w:cs="Arial"/>
                <w:kern w:val="28"/>
                <w:sz w:val="22"/>
                <w:szCs w:val="22"/>
              </w:rPr>
            </w:pPr>
            <w:r w:rsidRPr="000B2B05">
              <w:rPr>
                <w:rFonts w:cs="Arial"/>
                <w:kern w:val="28"/>
                <w:sz w:val="22"/>
                <w:szCs w:val="22"/>
              </w:rPr>
              <w:t>Granola</w:t>
            </w:r>
          </w:p>
          <w:p w14:paraId="4495E348" w14:textId="77777777" w:rsidR="000B2B05" w:rsidRPr="000B2B05" w:rsidRDefault="000B2B05" w:rsidP="000B2B05">
            <w:pPr>
              <w:widowControl w:val="0"/>
              <w:ind w:left="1440"/>
              <w:rPr>
                <w:rFonts w:cs="Arial"/>
                <w:kern w:val="28"/>
              </w:rPr>
            </w:pPr>
          </w:p>
        </w:tc>
        <w:tc>
          <w:tcPr>
            <w:tcW w:w="1350" w:type="dxa"/>
          </w:tcPr>
          <w:p w14:paraId="453D0F9B" w14:textId="77777777" w:rsidR="000B2B05" w:rsidRPr="000B2B05" w:rsidRDefault="000B2B05" w:rsidP="000B2B05">
            <w:pPr>
              <w:widowControl w:val="0"/>
              <w:jc w:val="center"/>
              <w:rPr>
                <w:rFonts w:cs="Arial"/>
                <w:sz w:val="22"/>
                <w:szCs w:val="22"/>
              </w:rPr>
            </w:pPr>
          </w:p>
          <w:p w14:paraId="528C8DF7" w14:textId="77777777" w:rsidR="000B2B05" w:rsidRPr="000B2B05" w:rsidRDefault="000B2B05" w:rsidP="000B2B05">
            <w:pPr>
              <w:widowControl w:val="0"/>
              <w:jc w:val="center"/>
              <w:rPr>
                <w:rFonts w:cs="Arial"/>
                <w:kern w:val="28"/>
              </w:rPr>
            </w:pPr>
            <w:r w:rsidRPr="000B2B05">
              <w:rPr>
                <w:rFonts w:cs="Arial"/>
                <w:sz w:val="22"/>
                <w:szCs w:val="22"/>
              </w:rPr>
              <w:t>1/2 slice</w:t>
            </w:r>
          </w:p>
          <w:p w14:paraId="752F22B4" w14:textId="77777777" w:rsidR="000B2B05" w:rsidRPr="000B2B05" w:rsidRDefault="000B2B05" w:rsidP="000B2B05">
            <w:pPr>
              <w:widowControl w:val="0"/>
              <w:jc w:val="center"/>
              <w:rPr>
                <w:rFonts w:cs="Arial"/>
                <w:sz w:val="22"/>
                <w:szCs w:val="22"/>
              </w:rPr>
            </w:pPr>
            <w:r w:rsidRPr="000B2B05">
              <w:rPr>
                <w:rFonts w:cs="Arial"/>
                <w:sz w:val="22"/>
                <w:szCs w:val="22"/>
              </w:rPr>
              <w:t xml:space="preserve">     </w:t>
            </w:r>
          </w:p>
          <w:p w14:paraId="2C535BC3" w14:textId="77777777" w:rsidR="000B2B05" w:rsidRPr="000B2B05" w:rsidRDefault="000B2B05" w:rsidP="000B2B05">
            <w:pPr>
              <w:widowControl w:val="0"/>
              <w:jc w:val="center"/>
              <w:rPr>
                <w:rFonts w:cs="Arial"/>
                <w:sz w:val="22"/>
                <w:szCs w:val="22"/>
              </w:rPr>
            </w:pPr>
          </w:p>
          <w:p w14:paraId="14F411CC" w14:textId="77777777" w:rsidR="000B2B05" w:rsidRPr="000B2B05" w:rsidRDefault="000B2B05" w:rsidP="000B2B05">
            <w:pPr>
              <w:widowControl w:val="0"/>
              <w:jc w:val="center"/>
              <w:rPr>
                <w:rFonts w:cs="Arial"/>
                <w:sz w:val="22"/>
                <w:szCs w:val="22"/>
              </w:rPr>
            </w:pPr>
          </w:p>
          <w:p w14:paraId="725B7D4C" w14:textId="77777777" w:rsidR="000B2B05" w:rsidRPr="000B2B05" w:rsidRDefault="000B2B05" w:rsidP="000B2B05">
            <w:pPr>
              <w:widowControl w:val="0"/>
              <w:jc w:val="center"/>
              <w:rPr>
                <w:rFonts w:cs="Arial"/>
                <w:sz w:val="22"/>
                <w:szCs w:val="22"/>
              </w:rPr>
            </w:pPr>
          </w:p>
          <w:p w14:paraId="3AE2C3AC" w14:textId="77777777" w:rsidR="000B2B05" w:rsidRPr="000B2B05" w:rsidRDefault="000B2B05" w:rsidP="000B2B05">
            <w:pPr>
              <w:widowControl w:val="0"/>
              <w:jc w:val="center"/>
              <w:rPr>
                <w:rFonts w:cs="Arial"/>
                <w:sz w:val="22"/>
                <w:szCs w:val="22"/>
              </w:rPr>
            </w:pPr>
            <w:r w:rsidRPr="000B2B05">
              <w:rPr>
                <w:rFonts w:cs="Arial"/>
                <w:sz w:val="22"/>
                <w:szCs w:val="22"/>
              </w:rPr>
              <w:t>½ serving</w:t>
            </w:r>
          </w:p>
          <w:p w14:paraId="28796917" w14:textId="77777777" w:rsidR="000B2B05" w:rsidRPr="000B2B05" w:rsidRDefault="000B2B05" w:rsidP="000B2B05">
            <w:pPr>
              <w:widowControl w:val="0"/>
              <w:jc w:val="center"/>
              <w:rPr>
                <w:rFonts w:cs="Arial"/>
                <w:sz w:val="22"/>
                <w:szCs w:val="22"/>
              </w:rPr>
            </w:pPr>
          </w:p>
          <w:p w14:paraId="54C15565" w14:textId="77777777" w:rsidR="000B2B05" w:rsidRPr="000B2B05" w:rsidRDefault="000B2B05" w:rsidP="000B2B05">
            <w:pPr>
              <w:widowControl w:val="0"/>
              <w:jc w:val="center"/>
              <w:rPr>
                <w:rFonts w:cs="Arial"/>
                <w:sz w:val="22"/>
                <w:szCs w:val="22"/>
              </w:rPr>
            </w:pPr>
          </w:p>
          <w:p w14:paraId="17F5ECD2" w14:textId="77777777" w:rsidR="000B2B05" w:rsidRPr="000B2B05" w:rsidRDefault="000B2B05" w:rsidP="000B2B05">
            <w:pPr>
              <w:widowControl w:val="0"/>
              <w:jc w:val="center"/>
              <w:rPr>
                <w:rFonts w:cs="Arial"/>
                <w:sz w:val="22"/>
                <w:szCs w:val="22"/>
              </w:rPr>
            </w:pPr>
          </w:p>
          <w:p w14:paraId="508AE1B2" w14:textId="77777777" w:rsidR="000B2B05" w:rsidRPr="000B2B05" w:rsidRDefault="000B2B05" w:rsidP="000B2B05">
            <w:pPr>
              <w:widowControl w:val="0"/>
              <w:jc w:val="center"/>
              <w:rPr>
                <w:rFonts w:cs="Arial"/>
                <w:sz w:val="22"/>
                <w:szCs w:val="22"/>
              </w:rPr>
            </w:pPr>
            <w:r w:rsidRPr="000B2B05">
              <w:rPr>
                <w:rFonts w:cs="Arial"/>
                <w:sz w:val="22"/>
                <w:szCs w:val="22"/>
              </w:rPr>
              <w:t>1/4 c up</w:t>
            </w:r>
          </w:p>
          <w:p w14:paraId="7B014659" w14:textId="77777777" w:rsidR="000B2B05" w:rsidRPr="000B2B05" w:rsidRDefault="000B2B05" w:rsidP="000B2B05">
            <w:pPr>
              <w:widowControl w:val="0"/>
              <w:jc w:val="center"/>
              <w:rPr>
                <w:rFonts w:cs="Arial"/>
                <w:sz w:val="22"/>
                <w:szCs w:val="22"/>
              </w:rPr>
            </w:pPr>
          </w:p>
          <w:p w14:paraId="7AF4B89E" w14:textId="77777777" w:rsidR="000B2B05" w:rsidRPr="000B2B05" w:rsidRDefault="000B2B05" w:rsidP="000B2B05">
            <w:pPr>
              <w:widowControl w:val="0"/>
              <w:jc w:val="center"/>
              <w:rPr>
                <w:rFonts w:cs="Arial"/>
                <w:sz w:val="22"/>
                <w:szCs w:val="22"/>
              </w:rPr>
            </w:pPr>
          </w:p>
          <w:p w14:paraId="195B8202" w14:textId="77777777" w:rsidR="000B2B05" w:rsidRPr="000B2B05" w:rsidRDefault="000B2B05" w:rsidP="000B2B05">
            <w:pPr>
              <w:widowControl w:val="0"/>
              <w:jc w:val="center"/>
              <w:rPr>
                <w:rFonts w:cs="Arial"/>
                <w:sz w:val="22"/>
                <w:szCs w:val="22"/>
              </w:rPr>
            </w:pPr>
          </w:p>
          <w:p w14:paraId="66973CE6" w14:textId="77777777" w:rsidR="000B2B05" w:rsidRPr="000B2B05" w:rsidRDefault="000B2B05" w:rsidP="000B2B05">
            <w:pPr>
              <w:widowControl w:val="0"/>
              <w:jc w:val="center"/>
              <w:rPr>
                <w:rFonts w:cs="Arial"/>
                <w:sz w:val="22"/>
                <w:szCs w:val="22"/>
              </w:rPr>
            </w:pPr>
          </w:p>
          <w:p w14:paraId="530829E8" w14:textId="77777777" w:rsidR="000B2B05" w:rsidRPr="000B2B05" w:rsidRDefault="000B2B05" w:rsidP="000B2B05">
            <w:pPr>
              <w:widowControl w:val="0"/>
              <w:jc w:val="center"/>
              <w:rPr>
                <w:rFonts w:cs="Arial"/>
                <w:sz w:val="22"/>
                <w:szCs w:val="22"/>
              </w:rPr>
            </w:pPr>
          </w:p>
          <w:p w14:paraId="7B3C87C3" w14:textId="77777777" w:rsidR="000B2B05" w:rsidRPr="000B2B05" w:rsidRDefault="000B2B05" w:rsidP="000B2B05">
            <w:pPr>
              <w:widowControl w:val="0"/>
              <w:jc w:val="center"/>
              <w:rPr>
                <w:rFonts w:cs="Arial"/>
                <w:sz w:val="22"/>
                <w:szCs w:val="22"/>
              </w:rPr>
            </w:pPr>
          </w:p>
          <w:p w14:paraId="5C3145EA" w14:textId="77777777" w:rsidR="000B2B05" w:rsidRPr="000B2B05" w:rsidRDefault="000B2B05" w:rsidP="000B2B05">
            <w:pPr>
              <w:widowControl w:val="0"/>
              <w:jc w:val="center"/>
              <w:rPr>
                <w:rFonts w:cs="Arial"/>
                <w:sz w:val="22"/>
                <w:szCs w:val="22"/>
              </w:rPr>
            </w:pPr>
            <w:r w:rsidRPr="000B2B05">
              <w:rPr>
                <w:rFonts w:cs="Arial"/>
                <w:sz w:val="22"/>
                <w:szCs w:val="22"/>
              </w:rPr>
              <w:t>½ cup</w:t>
            </w:r>
          </w:p>
          <w:p w14:paraId="6954086F" w14:textId="77777777" w:rsidR="000B2B05" w:rsidRPr="000B2B05" w:rsidRDefault="000B2B05" w:rsidP="000B2B05">
            <w:pPr>
              <w:widowControl w:val="0"/>
              <w:jc w:val="center"/>
              <w:rPr>
                <w:rFonts w:cs="Arial"/>
                <w:sz w:val="22"/>
                <w:szCs w:val="22"/>
              </w:rPr>
            </w:pPr>
            <w:r w:rsidRPr="000B2B05">
              <w:rPr>
                <w:rFonts w:cs="Arial"/>
                <w:sz w:val="22"/>
                <w:szCs w:val="22"/>
              </w:rPr>
              <w:t>¾ cup</w:t>
            </w:r>
          </w:p>
          <w:p w14:paraId="57D46FC7" w14:textId="77777777" w:rsidR="000B2B05" w:rsidRPr="000B2B05" w:rsidRDefault="000B2B05" w:rsidP="000B2B05">
            <w:pPr>
              <w:widowControl w:val="0"/>
              <w:jc w:val="center"/>
              <w:rPr>
                <w:rFonts w:cs="Arial"/>
                <w:sz w:val="22"/>
                <w:szCs w:val="22"/>
              </w:rPr>
            </w:pPr>
            <w:r w:rsidRPr="000B2B05">
              <w:rPr>
                <w:rFonts w:cs="Arial"/>
                <w:sz w:val="22"/>
                <w:szCs w:val="22"/>
              </w:rPr>
              <w:t>1/8 cup</w:t>
            </w:r>
          </w:p>
          <w:p w14:paraId="0BD0FCE3" w14:textId="77777777" w:rsidR="000B2B05" w:rsidRPr="000B2B05" w:rsidRDefault="000B2B05" w:rsidP="000B2B05">
            <w:pPr>
              <w:widowControl w:val="0"/>
              <w:jc w:val="center"/>
              <w:rPr>
                <w:rFonts w:cs="Arial"/>
                <w:kern w:val="28"/>
              </w:rPr>
            </w:pPr>
          </w:p>
        </w:tc>
        <w:tc>
          <w:tcPr>
            <w:tcW w:w="1350" w:type="dxa"/>
          </w:tcPr>
          <w:p w14:paraId="6B8250E7" w14:textId="77777777" w:rsidR="000B2B05" w:rsidRPr="000B2B05" w:rsidRDefault="000B2B05" w:rsidP="000B2B05">
            <w:pPr>
              <w:widowControl w:val="0"/>
              <w:jc w:val="center"/>
              <w:rPr>
                <w:rFonts w:cs="Arial"/>
                <w:sz w:val="22"/>
                <w:szCs w:val="22"/>
              </w:rPr>
            </w:pPr>
          </w:p>
          <w:p w14:paraId="01668FDA" w14:textId="77777777" w:rsidR="000B2B05" w:rsidRPr="000B2B05" w:rsidRDefault="000B2B05" w:rsidP="000B2B05">
            <w:pPr>
              <w:widowControl w:val="0"/>
              <w:jc w:val="center"/>
              <w:rPr>
                <w:rFonts w:cs="Arial"/>
                <w:kern w:val="28"/>
              </w:rPr>
            </w:pPr>
            <w:r w:rsidRPr="000B2B05">
              <w:rPr>
                <w:rFonts w:cs="Arial"/>
                <w:sz w:val="22"/>
                <w:szCs w:val="22"/>
              </w:rPr>
              <w:t>1/2 slice</w:t>
            </w:r>
          </w:p>
          <w:p w14:paraId="56A96141" w14:textId="77777777" w:rsidR="000B2B05" w:rsidRPr="000B2B05" w:rsidRDefault="000B2B05" w:rsidP="000B2B05">
            <w:pPr>
              <w:widowControl w:val="0"/>
              <w:jc w:val="center"/>
              <w:rPr>
                <w:rFonts w:cs="Arial"/>
                <w:sz w:val="22"/>
                <w:szCs w:val="22"/>
              </w:rPr>
            </w:pPr>
          </w:p>
          <w:p w14:paraId="3B04EA42" w14:textId="77777777" w:rsidR="000B2B05" w:rsidRPr="000B2B05" w:rsidRDefault="000B2B05" w:rsidP="000B2B05">
            <w:pPr>
              <w:widowControl w:val="0"/>
              <w:jc w:val="center"/>
              <w:rPr>
                <w:rFonts w:cs="Arial"/>
                <w:sz w:val="22"/>
                <w:szCs w:val="22"/>
              </w:rPr>
            </w:pPr>
          </w:p>
          <w:p w14:paraId="469BBDA5" w14:textId="77777777" w:rsidR="000B2B05" w:rsidRPr="000B2B05" w:rsidRDefault="000B2B05" w:rsidP="000B2B05">
            <w:pPr>
              <w:widowControl w:val="0"/>
              <w:jc w:val="center"/>
              <w:rPr>
                <w:rFonts w:cs="Arial"/>
                <w:sz w:val="22"/>
                <w:szCs w:val="22"/>
              </w:rPr>
            </w:pPr>
          </w:p>
          <w:p w14:paraId="5FC72A59" w14:textId="77777777" w:rsidR="000B2B05" w:rsidRPr="000B2B05" w:rsidRDefault="000B2B05" w:rsidP="000B2B05">
            <w:pPr>
              <w:widowControl w:val="0"/>
              <w:jc w:val="center"/>
              <w:rPr>
                <w:rFonts w:cs="Arial"/>
                <w:sz w:val="22"/>
                <w:szCs w:val="22"/>
              </w:rPr>
            </w:pPr>
          </w:p>
          <w:p w14:paraId="76B07624" w14:textId="77777777" w:rsidR="000B2B05" w:rsidRPr="000B2B05" w:rsidRDefault="000B2B05" w:rsidP="000B2B05">
            <w:pPr>
              <w:widowControl w:val="0"/>
              <w:jc w:val="center"/>
              <w:rPr>
                <w:rFonts w:cs="Arial"/>
                <w:sz w:val="22"/>
                <w:szCs w:val="22"/>
              </w:rPr>
            </w:pPr>
            <w:r w:rsidRPr="000B2B05">
              <w:rPr>
                <w:rFonts w:cs="Arial"/>
                <w:sz w:val="22"/>
                <w:szCs w:val="22"/>
              </w:rPr>
              <w:t>½ serving</w:t>
            </w:r>
          </w:p>
          <w:p w14:paraId="6AB12CCD" w14:textId="77777777" w:rsidR="000B2B05" w:rsidRPr="000B2B05" w:rsidRDefault="000B2B05" w:rsidP="000B2B05">
            <w:pPr>
              <w:widowControl w:val="0"/>
              <w:jc w:val="center"/>
              <w:rPr>
                <w:rFonts w:cs="Arial"/>
                <w:sz w:val="22"/>
                <w:szCs w:val="22"/>
              </w:rPr>
            </w:pPr>
          </w:p>
          <w:p w14:paraId="2A1099B4" w14:textId="77777777" w:rsidR="000B2B05" w:rsidRPr="000B2B05" w:rsidRDefault="000B2B05" w:rsidP="000B2B05">
            <w:pPr>
              <w:widowControl w:val="0"/>
              <w:jc w:val="center"/>
              <w:rPr>
                <w:rFonts w:cs="Arial"/>
                <w:sz w:val="22"/>
                <w:szCs w:val="22"/>
              </w:rPr>
            </w:pPr>
          </w:p>
          <w:p w14:paraId="59E55113" w14:textId="77777777" w:rsidR="000B2B05" w:rsidRPr="000B2B05" w:rsidRDefault="000B2B05" w:rsidP="000B2B05">
            <w:pPr>
              <w:widowControl w:val="0"/>
              <w:jc w:val="center"/>
              <w:rPr>
                <w:rFonts w:cs="Arial"/>
                <w:sz w:val="22"/>
                <w:szCs w:val="22"/>
              </w:rPr>
            </w:pPr>
          </w:p>
          <w:p w14:paraId="4D643911" w14:textId="77777777" w:rsidR="000B2B05" w:rsidRPr="000B2B05" w:rsidRDefault="000B2B05" w:rsidP="000B2B05">
            <w:pPr>
              <w:widowControl w:val="0"/>
              <w:jc w:val="center"/>
              <w:rPr>
                <w:rFonts w:cs="Arial"/>
                <w:sz w:val="22"/>
                <w:szCs w:val="22"/>
              </w:rPr>
            </w:pPr>
            <w:r w:rsidRPr="000B2B05">
              <w:rPr>
                <w:rFonts w:cs="Arial"/>
                <w:sz w:val="22"/>
                <w:szCs w:val="22"/>
              </w:rPr>
              <w:t>¼ cup</w:t>
            </w:r>
          </w:p>
          <w:p w14:paraId="18EE21FC" w14:textId="77777777" w:rsidR="000B2B05" w:rsidRPr="000B2B05" w:rsidRDefault="000B2B05" w:rsidP="000B2B05">
            <w:pPr>
              <w:widowControl w:val="0"/>
              <w:jc w:val="center"/>
              <w:rPr>
                <w:rFonts w:cs="Arial"/>
                <w:sz w:val="22"/>
                <w:szCs w:val="22"/>
              </w:rPr>
            </w:pPr>
          </w:p>
          <w:p w14:paraId="029A8E1A" w14:textId="77777777" w:rsidR="000B2B05" w:rsidRPr="000B2B05" w:rsidRDefault="000B2B05" w:rsidP="000B2B05">
            <w:pPr>
              <w:widowControl w:val="0"/>
              <w:jc w:val="center"/>
              <w:rPr>
                <w:rFonts w:cs="Arial"/>
                <w:sz w:val="22"/>
                <w:szCs w:val="22"/>
              </w:rPr>
            </w:pPr>
          </w:p>
          <w:p w14:paraId="7E4A2ED8" w14:textId="77777777" w:rsidR="000B2B05" w:rsidRPr="000B2B05" w:rsidRDefault="000B2B05" w:rsidP="000B2B05">
            <w:pPr>
              <w:widowControl w:val="0"/>
              <w:jc w:val="center"/>
              <w:rPr>
                <w:rFonts w:cs="Arial"/>
                <w:sz w:val="22"/>
                <w:szCs w:val="22"/>
              </w:rPr>
            </w:pPr>
          </w:p>
          <w:p w14:paraId="7EF40589" w14:textId="77777777" w:rsidR="000B2B05" w:rsidRPr="000B2B05" w:rsidRDefault="000B2B05" w:rsidP="000B2B05">
            <w:pPr>
              <w:widowControl w:val="0"/>
              <w:jc w:val="center"/>
              <w:rPr>
                <w:rFonts w:cs="Arial"/>
                <w:sz w:val="22"/>
                <w:szCs w:val="22"/>
              </w:rPr>
            </w:pPr>
          </w:p>
          <w:p w14:paraId="72854D48" w14:textId="77777777" w:rsidR="000B2B05" w:rsidRPr="000B2B05" w:rsidRDefault="000B2B05" w:rsidP="000B2B05">
            <w:pPr>
              <w:widowControl w:val="0"/>
              <w:jc w:val="center"/>
              <w:rPr>
                <w:rFonts w:cs="Arial"/>
                <w:sz w:val="22"/>
                <w:szCs w:val="22"/>
              </w:rPr>
            </w:pPr>
          </w:p>
          <w:p w14:paraId="7EF2AE60" w14:textId="77777777" w:rsidR="000B2B05" w:rsidRPr="000B2B05" w:rsidRDefault="000B2B05" w:rsidP="000B2B05">
            <w:pPr>
              <w:widowControl w:val="0"/>
              <w:jc w:val="center"/>
              <w:rPr>
                <w:rFonts w:cs="Arial"/>
                <w:sz w:val="22"/>
                <w:szCs w:val="22"/>
              </w:rPr>
            </w:pPr>
          </w:p>
          <w:p w14:paraId="3F189661" w14:textId="77777777" w:rsidR="000B2B05" w:rsidRPr="000B2B05" w:rsidRDefault="000B2B05" w:rsidP="000B2B05">
            <w:pPr>
              <w:widowControl w:val="0"/>
              <w:jc w:val="center"/>
              <w:rPr>
                <w:rFonts w:cs="Arial"/>
                <w:sz w:val="22"/>
                <w:szCs w:val="22"/>
              </w:rPr>
            </w:pPr>
            <w:r w:rsidRPr="000B2B05">
              <w:rPr>
                <w:rFonts w:cs="Arial"/>
                <w:sz w:val="22"/>
                <w:szCs w:val="22"/>
              </w:rPr>
              <w:t>½ cup</w:t>
            </w:r>
          </w:p>
          <w:p w14:paraId="2D4DEAAB" w14:textId="77777777" w:rsidR="000B2B05" w:rsidRPr="000B2B05" w:rsidRDefault="000B2B05" w:rsidP="000B2B05">
            <w:pPr>
              <w:widowControl w:val="0"/>
              <w:jc w:val="center"/>
              <w:rPr>
                <w:rFonts w:cs="Arial"/>
                <w:sz w:val="22"/>
                <w:szCs w:val="22"/>
              </w:rPr>
            </w:pPr>
            <w:r w:rsidRPr="000B2B05">
              <w:rPr>
                <w:rFonts w:cs="Arial"/>
                <w:sz w:val="22"/>
                <w:szCs w:val="22"/>
              </w:rPr>
              <w:t>¾ cup</w:t>
            </w:r>
          </w:p>
          <w:p w14:paraId="21307D63" w14:textId="77777777" w:rsidR="000B2B05" w:rsidRPr="000B2B05" w:rsidRDefault="000B2B05" w:rsidP="000B2B05">
            <w:pPr>
              <w:widowControl w:val="0"/>
              <w:jc w:val="center"/>
              <w:rPr>
                <w:rFonts w:cs="Arial"/>
                <w:kern w:val="28"/>
              </w:rPr>
            </w:pPr>
            <w:r w:rsidRPr="000B2B05">
              <w:rPr>
                <w:rFonts w:cs="Arial"/>
                <w:sz w:val="22"/>
                <w:szCs w:val="22"/>
              </w:rPr>
              <w:t>1/8 cup</w:t>
            </w:r>
          </w:p>
        </w:tc>
        <w:tc>
          <w:tcPr>
            <w:tcW w:w="1440" w:type="dxa"/>
          </w:tcPr>
          <w:p w14:paraId="5C46FB95" w14:textId="77777777" w:rsidR="000B2B05" w:rsidRPr="000B2B05" w:rsidRDefault="000B2B05" w:rsidP="000B2B05">
            <w:pPr>
              <w:widowControl w:val="0"/>
              <w:jc w:val="center"/>
              <w:rPr>
                <w:rFonts w:cs="Arial"/>
                <w:sz w:val="22"/>
                <w:szCs w:val="22"/>
              </w:rPr>
            </w:pPr>
          </w:p>
          <w:p w14:paraId="2A2E5AF2" w14:textId="77777777" w:rsidR="000B2B05" w:rsidRPr="000B2B05" w:rsidRDefault="000B2B05" w:rsidP="000B2B05">
            <w:pPr>
              <w:widowControl w:val="0"/>
              <w:jc w:val="center"/>
              <w:rPr>
                <w:rFonts w:cs="Arial"/>
                <w:kern w:val="28"/>
              </w:rPr>
            </w:pPr>
            <w:r w:rsidRPr="000B2B05">
              <w:rPr>
                <w:rFonts w:cs="Arial"/>
                <w:sz w:val="22"/>
                <w:szCs w:val="22"/>
              </w:rPr>
              <w:t>1 slice</w:t>
            </w:r>
          </w:p>
          <w:p w14:paraId="4F63CB42" w14:textId="77777777" w:rsidR="000B2B05" w:rsidRPr="000B2B05" w:rsidRDefault="000B2B05" w:rsidP="000B2B05">
            <w:pPr>
              <w:widowControl w:val="0"/>
              <w:jc w:val="center"/>
              <w:rPr>
                <w:rFonts w:cs="Arial"/>
                <w:sz w:val="22"/>
                <w:szCs w:val="22"/>
              </w:rPr>
            </w:pPr>
          </w:p>
          <w:p w14:paraId="4279788B" w14:textId="77777777" w:rsidR="000B2B05" w:rsidRPr="000B2B05" w:rsidRDefault="000B2B05" w:rsidP="000B2B05">
            <w:pPr>
              <w:widowControl w:val="0"/>
              <w:jc w:val="center"/>
              <w:rPr>
                <w:rFonts w:cs="Arial"/>
                <w:sz w:val="22"/>
                <w:szCs w:val="22"/>
              </w:rPr>
            </w:pPr>
          </w:p>
          <w:p w14:paraId="491256F8" w14:textId="77777777" w:rsidR="000B2B05" w:rsidRPr="000B2B05" w:rsidRDefault="000B2B05" w:rsidP="000B2B05">
            <w:pPr>
              <w:widowControl w:val="0"/>
              <w:jc w:val="center"/>
              <w:rPr>
                <w:rFonts w:cs="Arial"/>
                <w:sz w:val="22"/>
                <w:szCs w:val="22"/>
              </w:rPr>
            </w:pPr>
          </w:p>
          <w:p w14:paraId="5F9F4634" w14:textId="77777777" w:rsidR="000B2B05" w:rsidRPr="000B2B05" w:rsidRDefault="000B2B05" w:rsidP="000B2B05">
            <w:pPr>
              <w:widowControl w:val="0"/>
              <w:jc w:val="center"/>
              <w:rPr>
                <w:rFonts w:cs="Arial"/>
                <w:sz w:val="22"/>
                <w:szCs w:val="22"/>
              </w:rPr>
            </w:pPr>
          </w:p>
          <w:p w14:paraId="7C55181F" w14:textId="77777777" w:rsidR="000B2B05" w:rsidRPr="000B2B05" w:rsidRDefault="000B2B05" w:rsidP="000B2B05">
            <w:pPr>
              <w:widowControl w:val="0"/>
              <w:jc w:val="center"/>
              <w:rPr>
                <w:rFonts w:cs="Arial"/>
                <w:sz w:val="22"/>
                <w:szCs w:val="22"/>
              </w:rPr>
            </w:pPr>
            <w:r w:rsidRPr="000B2B05">
              <w:rPr>
                <w:rFonts w:cs="Arial"/>
                <w:sz w:val="22"/>
                <w:szCs w:val="22"/>
              </w:rPr>
              <w:t>1 serving</w:t>
            </w:r>
          </w:p>
          <w:p w14:paraId="678B584B" w14:textId="77777777" w:rsidR="000B2B05" w:rsidRPr="000B2B05" w:rsidRDefault="000B2B05" w:rsidP="000B2B05">
            <w:pPr>
              <w:widowControl w:val="0"/>
              <w:jc w:val="center"/>
              <w:rPr>
                <w:rFonts w:cs="Arial"/>
                <w:sz w:val="22"/>
                <w:szCs w:val="22"/>
              </w:rPr>
            </w:pPr>
          </w:p>
          <w:p w14:paraId="67C718F9" w14:textId="77777777" w:rsidR="000B2B05" w:rsidRPr="000B2B05" w:rsidRDefault="000B2B05" w:rsidP="000B2B05">
            <w:pPr>
              <w:widowControl w:val="0"/>
              <w:jc w:val="center"/>
              <w:rPr>
                <w:rFonts w:cs="Arial"/>
                <w:sz w:val="22"/>
                <w:szCs w:val="22"/>
              </w:rPr>
            </w:pPr>
          </w:p>
          <w:p w14:paraId="5C15FF97" w14:textId="77777777" w:rsidR="000B2B05" w:rsidRPr="000B2B05" w:rsidRDefault="000B2B05" w:rsidP="000B2B05">
            <w:pPr>
              <w:widowControl w:val="0"/>
              <w:jc w:val="center"/>
              <w:rPr>
                <w:rFonts w:cs="Arial"/>
                <w:sz w:val="22"/>
                <w:szCs w:val="22"/>
              </w:rPr>
            </w:pPr>
          </w:p>
          <w:p w14:paraId="52FB3CB7" w14:textId="77777777" w:rsidR="000B2B05" w:rsidRPr="000B2B05" w:rsidRDefault="000B2B05" w:rsidP="000B2B05">
            <w:pPr>
              <w:widowControl w:val="0"/>
              <w:jc w:val="center"/>
              <w:rPr>
                <w:rFonts w:cs="Arial"/>
                <w:kern w:val="28"/>
                <w:sz w:val="22"/>
                <w:szCs w:val="22"/>
              </w:rPr>
            </w:pPr>
            <w:r w:rsidRPr="000B2B05">
              <w:rPr>
                <w:rFonts w:cs="Arial"/>
                <w:kern w:val="28"/>
                <w:sz w:val="22"/>
                <w:szCs w:val="22"/>
              </w:rPr>
              <w:t>½ cup</w:t>
            </w:r>
          </w:p>
          <w:p w14:paraId="0B5511CC" w14:textId="77777777" w:rsidR="000B2B05" w:rsidRPr="000B2B05" w:rsidRDefault="000B2B05" w:rsidP="000B2B05">
            <w:pPr>
              <w:widowControl w:val="0"/>
              <w:jc w:val="center"/>
              <w:rPr>
                <w:rFonts w:cs="Arial"/>
                <w:kern w:val="28"/>
                <w:sz w:val="22"/>
                <w:szCs w:val="22"/>
              </w:rPr>
            </w:pPr>
          </w:p>
          <w:p w14:paraId="5998865D" w14:textId="77777777" w:rsidR="000B2B05" w:rsidRPr="000B2B05" w:rsidRDefault="000B2B05" w:rsidP="000B2B05">
            <w:pPr>
              <w:widowControl w:val="0"/>
              <w:jc w:val="center"/>
              <w:rPr>
                <w:rFonts w:cs="Arial"/>
                <w:kern w:val="28"/>
                <w:sz w:val="22"/>
                <w:szCs w:val="22"/>
              </w:rPr>
            </w:pPr>
          </w:p>
          <w:p w14:paraId="4B679406" w14:textId="77777777" w:rsidR="000B2B05" w:rsidRPr="000B2B05" w:rsidRDefault="000B2B05" w:rsidP="000B2B05">
            <w:pPr>
              <w:widowControl w:val="0"/>
              <w:jc w:val="center"/>
              <w:rPr>
                <w:rFonts w:cs="Arial"/>
                <w:kern w:val="28"/>
                <w:sz w:val="22"/>
                <w:szCs w:val="22"/>
              </w:rPr>
            </w:pPr>
          </w:p>
          <w:p w14:paraId="5FA675C8" w14:textId="77777777" w:rsidR="000B2B05" w:rsidRPr="000B2B05" w:rsidRDefault="000B2B05" w:rsidP="000B2B05">
            <w:pPr>
              <w:widowControl w:val="0"/>
              <w:jc w:val="center"/>
              <w:rPr>
                <w:rFonts w:cs="Arial"/>
                <w:kern w:val="28"/>
                <w:sz w:val="22"/>
                <w:szCs w:val="22"/>
              </w:rPr>
            </w:pPr>
          </w:p>
          <w:p w14:paraId="10015E10" w14:textId="77777777" w:rsidR="000B2B05" w:rsidRPr="000B2B05" w:rsidRDefault="000B2B05" w:rsidP="000B2B05">
            <w:pPr>
              <w:widowControl w:val="0"/>
              <w:jc w:val="center"/>
              <w:rPr>
                <w:rFonts w:cs="Arial"/>
                <w:kern w:val="28"/>
                <w:sz w:val="22"/>
                <w:szCs w:val="22"/>
              </w:rPr>
            </w:pPr>
          </w:p>
          <w:p w14:paraId="1F824E93" w14:textId="77777777" w:rsidR="000B2B05" w:rsidRPr="000B2B05" w:rsidRDefault="000B2B05" w:rsidP="000B2B05">
            <w:pPr>
              <w:widowControl w:val="0"/>
              <w:jc w:val="center"/>
              <w:rPr>
                <w:rFonts w:cs="Arial"/>
                <w:kern w:val="28"/>
                <w:sz w:val="22"/>
                <w:szCs w:val="22"/>
              </w:rPr>
            </w:pPr>
          </w:p>
          <w:p w14:paraId="650D312C" w14:textId="77777777" w:rsidR="000B2B05" w:rsidRPr="000B2B05" w:rsidRDefault="000B2B05" w:rsidP="000B2B05">
            <w:pPr>
              <w:widowControl w:val="0"/>
              <w:jc w:val="center"/>
              <w:rPr>
                <w:rFonts w:cs="Arial"/>
                <w:kern w:val="28"/>
                <w:sz w:val="22"/>
                <w:szCs w:val="22"/>
              </w:rPr>
            </w:pPr>
            <w:r w:rsidRPr="000B2B05">
              <w:rPr>
                <w:rFonts w:cs="Arial"/>
                <w:kern w:val="28"/>
                <w:sz w:val="22"/>
                <w:szCs w:val="22"/>
              </w:rPr>
              <w:t>1 cup</w:t>
            </w:r>
          </w:p>
          <w:p w14:paraId="462441AC" w14:textId="77777777" w:rsidR="000B2B05" w:rsidRPr="000B2B05" w:rsidRDefault="000B2B05" w:rsidP="000B2B05">
            <w:pPr>
              <w:widowControl w:val="0"/>
              <w:jc w:val="center"/>
              <w:rPr>
                <w:rFonts w:cs="Arial"/>
                <w:kern w:val="28"/>
                <w:sz w:val="22"/>
                <w:szCs w:val="22"/>
              </w:rPr>
            </w:pPr>
            <w:r w:rsidRPr="000B2B05">
              <w:rPr>
                <w:rFonts w:cs="Arial"/>
                <w:kern w:val="28"/>
                <w:sz w:val="22"/>
                <w:szCs w:val="22"/>
              </w:rPr>
              <w:t>1 ¼ cup</w:t>
            </w:r>
          </w:p>
          <w:p w14:paraId="77F83168" w14:textId="77777777" w:rsidR="000B2B05" w:rsidRPr="000B2B05" w:rsidRDefault="000B2B05" w:rsidP="000B2B05">
            <w:pPr>
              <w:widowControl w:val="0"/>
              <w:jc w:val="center"/>
              <w:rPr>
                <w:rFonts w:cs="Arial"/>
                <w:kern w:val="28"/>
              </w:rPr>
            </w:pPr>
            <w:r w:rsidRPr="000B2B05">
              <w:rPr>
                <w:rFonts w:cs="Arial"/>
                <w:kern w:val="28"/>
                <w:sz w:val="22"/>
                <w:szCs w:val="22"/>
              </w:rPr>
              <w:t>¼ cup</w:t>
            </w:r>
          </w:p>
        </w:tc>
        <w:tc>
          <w:tcPr>
            <w:tcW w:w="1908" w:type="dxa"/>
          </w:tcPr>
          <w:p w14:paraId="078C5F64" w14:textId="77777777" w:rsidR="000B2B05" w:rsidRPr="000B2B05" w:rsidRDefault="000B2B05" w:rsidP="000B2B05">
            <w:pPr>
              <w:widowControl w:val="0"/>
              <w:jc w:val="center"/>
              <w:rPr>
                <w:rFonts w:cs="Arial"/>
                <w:sz w:val="22"/>
                <w:szCs w:val="22"/>
              </w:rPr>
            </w:pPr>
          </w:p>
          <w:p w14:paraId="2F343581" w14:textId="77777777" w:rsidR="000B2B05" w:rsidRPr="000B2B05" w:rsidRDefault="000B2B05" w:rsidP="000B2B05">
            <w:pPr>
              <w:widowControl w:val="0"/>
              <w:jc w:val="center"/>
              <w:rPr>
                <w:rFonts w:cs="Arial"/>
                <w:sz w:val="22"/>
                <w:szCs w:val="22"/>
              </w:rPr>
            </w:pPr>
            <w:r w:rsidRPr="000B2B05">
              <w:rPr>
                <w:rFonts w:cs="Arial"/>
                <w:sz w:val="22"/>
                <w:szCs w:val="22"/>
              </w:rPr>
              <w:t>1 slice</w:t>
            </w:r>
          </w:p>
          <w:p w14:paraId="00F555DB" w14:textId="77777777" w:rsidR="000B2B05" w:rsidRPr="000B2B05" w:rsidRDefault="000B2B05" w:rsidP="000B2B05">
            <w:pPr>
              <w:widowControl w:val="0"/>
              <w:jc w:val="center"/>
              <w:rPr>
                <w:rFonts w:cs="Arial"/>
                <w:sz w:val="22"/>
                <w:szCs w:val="22"/>
              </w:rPr>
            </w:pPr>
          </w:p>
          <w:p w14:paraId="5EEB6AAE" w14:textId="77777777" w:rsidR="000B2B05" w:rsidRPr="000B2B05" w:rsidRDefault="000B2B05" w:rsidP="000B2B05">
            <w:pPr>
              <w:widowControl w:val="0"/>
              <w:jc w:val="center"/>
              <w:rPr>
                <w:rFonts w:cs="Arial"/>
                <w:sz w:val="22"/>
                <w:szCs w:val="22"/>
              </w:rPr>
            </w:pPr>
          </w:p>
          <w:p w14:paraId="086870EE" w14:textId="77777777" w:rsidR="000B2B05" w:rsidRPr="000B2B05" w:rsidRDefault="000B2B05" w:rsidP="000B2B05">
            <w:pPr>
              <w:widowControl w:val="0"/>
              <w:jc w:val="center"/>
              <w:rPr>
                <w:rFonts w:cs="Arial"/>
                <w:sz w:val="22"/>
                <w:szCs w:val="22"/>
              </w:rPr>
            </w:pPr>
          </w:p>
          <w:p w14:paraId="29C0FFA1" w14:textId="77777777" w:rsidR="000B2B05" w:rsidRPr="000B2B05" w:rsidRDefault="000B2B05" w:rsidP="000B2B05">
            <w:pPr>
              <w:widowControl w:val="0"/>
              <w:jc w:val="center"/>
              <w:rPr>
                <w:rFonts w:cs="Arial"/>
                <w:sz w:val="22"/>
                <w:szCs w:val="22"/>
              </w:rPr>
            </w:pPr>
          </w:p>
          <w:p w14:paraId="6C1B7A8F" w14:textId="77777777" w:rsidR="000B2B05" w:rsidRPr="000B2B05" w:rsidRDefault="000B2B05" w:rsidP="000B2B05">
            <w:pPr>
              <w:widowControl w:val="0"/>
              <w:jc w:val="center"/>
              <w:rPr>
                <w:rFonts w:cs="Arial"/>
                <w:sz w:val="22"/>
                <w:szCs w:val="22"/>
              </w:rPr>
            </w:pPr>
            <w:r w:rsidRPr="000B2B05">
              <w:rPr>
                <w:rFonts w:cs="Arial"/>
                <w:sz w:val="22"/>
                <w:szCs w:val="22"/>
              </w:rPr>
              <w:t>1 serving</w:t>
            </w:r>
          </w:p>
          <w:p w14:paraId="7539AD31" w14:textId="77777777" w:rsidR="000B2B05" w:rsidRPr="000B2B05" w:rsidRDefault="000B2B05" w:rsidP="000B2B05">
            <w:pPr>
              <w:widowControl w:val="0"/>
              <w:jc w:val="center"/>
              <w:rPr>
                <w:rFonts w:cs="Arial"/>
                <w:sz w:val="22"/>
                <w:szCs w:val="22"/>
              </w:rPr>
            </w:pPr>
          </w:p>
          <w:p w14:paraId="40B62AB6" w14:textId="77777777" w:rsidR="000B2B05" w:rsidRPr="000B2B05" w:rsidRDefault="000B2B05" w:rsidP="000B2B05">
            <w:pPr>
              <w:widowControl w:val="0"/>
              <w:jc w:val="center"/>
              <w:rPr>
                <w:rFonts w:cs="Arial"/>
                <w:sz w:val="22"/>
                <w:szCs w:val="22"/>
              </w:rPr>
            </w:pPr>
          </w:p>
          <w:p w14:paraId="27914FFA" w14:textId="77777777" w:rsidR="000B2B05" w:rsidRPr="000B2B05" w:rsidRDefault="000B2B05" w:rsidP="000B2B05">
            <w:pPr>
              <w:widowControl w:val="0"/>
              <w:jc w:val="center"/>
              <w:rPr>
                <w:rFonts w:cs="Arial"/>
                <w:sz w:val="22"/>
                <w:szCs w:val="22"/>
              </w:rPr>
            </w:pPr>
          </w:p>
          <w:p w14:paraId="0CB5E4B8" w14:textId="77777777" w:rsidR="000B2B05" w:rsidRPr="000B2B05" w:rsidRDefault="000B2B05" w:rsidP="000B2B05">
            <w:pPr>
              <w:widowControl w:val="0"/>
              <w:jc w:val="center"/>
              <w:rPr>
                <w:rFonts w:cs="Arial"/>
                <w:sz w:val="22"/>
                <w:szCs w:val="22"/>
              </w:rPr>
            </w:pPr>
            <w:r w:rsidRPr="000B2B05">
              <w:rPr>
                <w:rFonts w:cs="Arial"/>
                <w:sz w:val="22"/>
                <w:szCs w:val="22"/>
              </w:rPr>
              <w:t>½ cup</w:t>
            </w:r>
          </w:p>
          <w:p w14:paraId="3914117B" w14:textId="77777777" w:rsidR="000B2B05" w:rsidRPr="000B2B05" w:rsidRDefault="000B2B05" w:rsidP="000B2B05">
            <w:pPr>
              <w:widowControl w:val="0"/>
              <w:jc w:val="center"/>
              <w:rPr>
                <w:rFonts w:cs="Arial"/>
                <w:sz w:val="22"/>
                <w:szCs w:val="22"/>
              </w:rPr>
            </w:pPr>
          </w:p>
          <w:p w14:paraId="51EF5CB8" w14:textId="77777777" w:rsidR="000B2B05" w:rsidRPr="000B2B05" w:rsidRDefault="000B2B05" w:rsidP="000B2B05">
            <w:pPr>
              <w:widowControl w:val="0"/>
              <w:jc w:val="center"/>
              <w:rPr>
                <w:rFonts w:cs="Arial"/>
                <w:sz w:val="22"/>
                <w:szCs w:val="22"/>
              </w:rPr>
            </w:pPr>
          </w:p>
          <w:p w14:paraId="66C4F228" w14:textId="77777777" w:rsidR="000B2B05" w:rsidRPr="000B2B05" w:rsidRDefault="000B2B05" w:rsidP="000B2B05">
            <w:pPr>
              <w:widowControl w:val="0"/>
              <w:jc w:val="center"/>
              <w:rPr>
                <w:rFonts w:cs="Arial"/>
                <w:sz w:val="22"/>
                <w:szCs w:val="22"/>
              </w:rPr>
            </w:pPr>
          </w:p>
          <w:p w14:paraId="2C8AD747" w14:textId="77777777" w:rsidR="000B2B05" w:rsidRPr="000B2B05" w:rsidRDefault="000B2B05" w:rsidP="000B2B05">
            <w:pPr>
              <w:widowControl w:val="0"/>
              <w:jc w:val="center"/>
              <w:rPr>
                <w:rFonts w:cs="Arial"/>
                <w:sz w:val="22"/>
                <w:szCs w:val="22"/>
              </w:rPr>
            </w:pPr>
          </w:p>
          <w:p w14:paraId="6571841A" w14:textId="77777777" w:rsidR="000B2B05" w:rsidRPr="000B2B05" w:rsidRDefault="000B2B05" w:rsidP="000B2B05">
            <w:pPr>
              <w:widowControl w:val="0"/>
              <w:jc w:val="center"/>
              <w:rPr>
                <w:rFonts w:cs="Arial"/>
                <w:sz w:val="22"/>
                <w:szCs w:val="22"/>
              </w:rPr>
            </w:pPr>
          </w:p>
          <w:p w14:paraId="4EE5B3F5" w14:textId="77777777" w:rsidR="000B2B05" w:rsidRPr="000B2B05" w:rsidRDefault="000B2B05" w:rsidP="000B2B05">
            <w:pPr>
              <w:widowControl w:val="0"/>
              <w:jc w:val="center"/>
              <w:rPr>
                <w:rFonts w:cs="Arial"/>
                <w:sz w:val="22"/>
                <w:szCs w:val="22"/>
              </w:rPr>
            </w:pPr>
          </w:p>
          <w:p w14:paraId="5D35A807" w14:textId="77777777" w:rsidR="000B2B05" w:rsidRPr="000B2B05" w:rsidRDefault="000B2B05" w:rsidP="000B2B05">
            <w:pPr>
              <w:widowControl w:val="0"/>
              <w:jc w:val="center"/>
              <w:rPr>
                <w:rFonts w:cs="Arial"/>
                <w:sz w:val="22"/>
                <w:szCs w:val="22"/>
              </w:rPr>
            </w:pPr>
            <w:r w:rsidRPr="000B2B05">
              <w:rPr>
                <w:rFonts w:cs="Arial"/>
                <w:sz w:val="22"/>
                <w:szCs w:val="22"/>
              </w:rPr>
              <w:t>1 cup</w:t>
            </w:r>
          </w:p>
          <w:p w14:paraId="6E7BEF34" w14:textId="77777777" w:rsidR="000B2B05" w:rsidRPr="000B2B05" w:rsidRDefault="000B2B05" w:rsidP="000B2B05">
            <w:pPr>
              <w:widowControl w:val="0"/>
              <w:jc w:val="center"/>
              <w:rPr>
                <w:rFonts w:cs="Arial"/>
                <w:sz w:val="22"/>
                <w:szCs w:val="22"/>
              </w:rPr>
            </w:pPr>
            <w:r w:rsidRPr="000B2B05">
              <w:rPr>
                <w:rFonts w:cs="Arial"/>
                <w:sz w:val="22"/>
                <w:szCs w:val="22"/>
              </w:rPr>
              <w:t>1 ¼ cup</w:t>
            </w:r>
          </w:p>
          <w:p w14:paraId="239495DA" w14:textId="77777777" w:rsidR="000B2B05" w:rsidRPr="000B2B05" w:rsidRDefault="000B2B05" w:rsidP="000B2B05">
            <w:pPr>
              <w:widowControl w:val="0"/>
              <w:jc w:val="center"/>
              <w:rPr>
                <w:rFonts w:cs="Arial"/>
                <w:sz w:val="22"/>
                <w:szCs w:val="22"/>
              </w:rPr>
            </w:pPr>
            <w:r w:rsidRPr="000B2B05">
              <w:rPr>
                <w:rFonts w:cs="Arial"/>
                <w:sz w:val="22"/>
                <w:szCs w:val="22"/>
              </w:rPr>
              <w:t>¼ cup</w:t>
            </w:r>
          </w:p>
        </w:tc>
      </w:tr>
    </w:tbl>
    <w:p w14:paraId="07E5C59E" w14:textId="77777777" w:rsidR="000B2B05" w:rsidRPr="000B2B05" w:rsidRDefault="000B2B05" w:rsidP="000B2B05">
      <w:pPr>
        <w:widowControl w:val="0"/>
        <w:rPr>
          <w:rFonts w:ascii="Calibri" w:eastAsia="Calibri" w:hAnsi="Calibri" w:cs="Calibri"/>
          <w:b/>
          <w:bCs/>
          <w:sz w:val="20"/>
          <w:szCs w:val="20"/>
        </w:rPr>
      </w:pPr>
      <w:r w:rsidRPr="000B2B05">
        <w:rPr>
          <w:rFonts w:ascii="Calibri" w:eastAsia="Calibri" w:hAnsi="Calibri" w:cs="Calibri"/>
          <w:bCs/>
          <w:sz w:val="20"/>
          <w:szCs w:val="20"/>
          <w:vertAlign w:val="superscript"/>
        </w:rPr>
        <w:t>1</w:t>
      </w:r>
      <w:r w:rsidRPr="000B2B05">
        <w:rPr>
          <w:rFonts w:ascii="Calibri" w:eastAsia="Calibri" w:hAnsi="Calibri" w:cs="Calibri"/>
          <w:bCs/>
          <w:sz w:val="20"/>
          <w:szCs w:val="20"/>
        </w:rPr>
        <w:t xml:space="preserve">Must serve all three components for a reimbursable meal.  Offer versus serve is an option for </w:t>
      </w:r>
      <w:r w:rsidRPr="000B2B05">
        <w:rPr>
          <w:rFonts w:ascii="Calibri" w:eastAsia="Calibri" w:hAnsi="Calibri" w:cs="Calibri"/>
          <w:b/>
          <w:bCs/>
          <w:sz w:val="20"/>
          <w:szCs w:val="20"/>
        </w:rPr>
        <w:t>at-risk afterschool participants.</w:t>
      </w:r>
    </w:p>
    <w:p w14:paraId="14DB05A9"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2</w:t>
      </w:r>
      <w:r w:rsidRPr="000B2B05">
        <w:rPr>
          <w:rFonts w:ascii="Calibri" w:eastAsia="Calibri" w:hAnsi="Calibri" w:cs="Calibri"/>
          <w:bCs/>
          <w:sz w:val="20"/>
          <w:szCs w:val="20"/>
        </w:rPr>
        <w:t xml:space="preserve">Larger portion sizes than specified may need to be served to children 13 through 18 years old to meet their nutritional needs.  </w:t>
      </w:r>
    </w:p>
    <w:p w14:paraId="3174CDE8" w14:textId="5AFAD0B3"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3</w:t>
      </w:r>
      <w:r w:rsidRPr="000B2B05">
        <w:rPr>
          <w:rFonts w:ascii="Calibri" w:eastAsia="Calibri" w:hAnsi="Calibri" w:cs="Calibri"/>
          <w:bCs/>
          <w:sz w:val="20"/>
          <w:szCs w:val="20"/>
        </w:rPr>
        <w:t xml:space="preserve">Must be unflavored whole milk for children age one.  Must be unflavored </w:t>
      </w:r>
      <w:r w:rsidR="004B2B0B" w:rsidRPr="000B2B05">
        <w:rPr>
          <w:rFonts w:ascii="Calibri" w:eastAsia="Calibri" w:hAnsi="Calibri" w:cs="Calibri"/>
          <w:bCs/>
          <w:sz w:val="20"/>
          <w:szCs w:val="20"/>
        </w:rPr>
        <w:t>low fat</w:t>
      </w:r>
      <w:r w:rsidRPr="000B2B05">
        <w:rPr>
          <w:rFonts w:ascii="Calibri" w:eastAsia="Calibri" w:hAnsi="Calibri" w:cs="Calibri"/>
          <w:bCs/>
          <w:sz w:val="20"/>
          <w:szCs w:val="20"/>
        </w:rPr>
        <w:t xml:space="preserve"> (1%) or unflavored fat-free (skim) for children 2 through 5 years old.  Must be unflavored </w:t>
      </w:r>
      <w:r w:rsidR="004B2B0B" w:rsidRPr="000B2B05">
        <w:rPr>
          <w:rFonts w:ascii="Calibri" w:eastAsia="Calibri" w:hAnsi="Calibri" w:cs="Calibri"/>
          <w:bCs/>
          <w:sz w:val="20"/>
          <w:szCs w:val="20"/>
        </w:rPr>
        <w:t>low fat</w:t>
      </w:r>
      <w:r w:rsidRPr="000B2B05">
        <w:rPr>
          <w:rFonts w:ascii="Calibri" w:eastAsia="Calibri" w:hAnsi="Calibri" w:cs="Calibri"/>
          <w:bCs/>
          <w:sz w:val="20"/>
          <w:szCs w:val="20"/>
        </w:rPr>
        <w:t xml:space="preserve"> (1%), unflavored fat-free (skim), or flavored fat-free (skim) milk for children 6 years old and older.</w:t>
      </w:r>
    </w:p>
    <w:p w14:paraId="690C08E2"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4</w:t>
      </w:r>
      <w:r w:rsidRPr="000B2B05">
        <w:rPr>
          <w:rFonts w:ascii="Calibri" w:eastAsia="Calibri" w:hAnsi="Calibri" w:cs="Calibri"/>
          <w:bCs/>
          <w:sz w:val="20"/>
          <w:szCs w:val="20"/>
        </w:rPr>
        <w:t>Pasteurized full-strength juice may only be used to meet the vegetable or fruit requirement at one meal, including snack, per day.</w:t>
      </w:r>
    </w:p>
    <w:p w14:paraId="0DBDAA82"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5</w:t>
      </w:r>
      <w:r w:rsidRPr="000B2B05">
        <w:rPr>
          <w:rFonts w:ascii="Calibri" w:eastAsia="Calibri" w:hAnsi="Calibri" w:cs="Calibri"/>
          <w:bCs/>
          <w:sz w:val="20"/>
          <w:szCs w:val="20"/>
        </w:rPr>
        <w:t>At least one serving per day, across all reimbursable meal services, must be whole grain-rich.  Grain-based desserts do not count towards meeting the grains requirement.</w:t>
      </w:r>
    </w:p>
    <w:p w14:paraId="4042FFFD"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6</w:t>
      </w:r>
      <w:r w:rsidRPr="000B2B05">
        <w:rPr>
          <w:rFonts w:ascii="Calibri" w:eastAsia="Calibri" w:hAnsi="Calibri" w:cs="Calibri"/>
          <w:bCs/>
          <w:sz w:val="20"/>
          <w:szCs w:val="20"/>
        </w:rPr>
        <w:t xml:space="preserve">Meat and meat alternates may be used to meet the entire grains requirement a maximum of three times a week.  One ounce of meat/meat alternates is equal to one-ounce equivalent of grains.  </w:t>
      </w:r>
    </w:p>
    <w:p w14:paraId="656360AE"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7</w:t>
      </w:r>
      <w:r w:rsidRPr="000B2B05">
        <w:rPr>
          <w:rFonts w:ascii="Calibri" w:eastAsia="Calibri" w:hAnsi="Calibri" w:cs="Calibri"/>
          <w:bCs/>
          <w:sz w:val="20"/>
          <w:szCs w:val="20"/>
        </w:rPr>
        <w:t xml:space="preserve">Beginnning October 1, 2019, ounce equivalents are used to determine the quantity of creditable grains.  </w:t>
      </w:r>
    </w:p>
    <w:p w14:paraId="3080CFE6"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t>8</w:t>
      </w:r>
      <w:r w:rsidRPr="000B2B05">
        <w:rPr>
          <w:rFonts w:ascii="Calibri" w:eastAsia="Calibri" w:hAnsi="Calibri" w:cs="Calibri"/>
          <w:bCs/>
          <w:sz w:val="20"/>
          <w:szCs w:val="20"/>
        </w:rPr>
        <w:t>Breakfast cereals must contain no more than 6 grams of sugar per dry ounce (no more than 21.2 grams sucrose and other sugars per 100 grams of dry cereal).</w:t>
      </w:r>
    </w:p>
    <w:p w14:paraId="58B4787B" w14:textId="77777777" w:rsidR="000B2B05" w:rsidRPr="000B2B05" w:rsidRDefault="000B2B05" w:rsidP="000B2B05">
      <w:pPr>
        <w:widowControl w:val="0"/>
        <w:rPr>
          <w:rFonts w:ascii="Calibri" w:eastAsia="Calibri" w:hAnsi="Calibri" w:cs="Calibri"/>
          <w:bCs/>
          <w:sz w:val="20"/>
          <w:szCs w:val="20"/>
        </w:rPr>
      </w:pPr>
      <w:r w:rsidRPr="000B2B05">
        <w:rPr>
          <w:rFonts w:ascii="Calibri" w:eastAsia="Calibri" w:hAnsi="Calibri" w:cs="Calibri"/>
          <w:bCs/>
          <w:sz w:val="20"/>
          <w:szCs w:val="20"/>
          <w:vertAlign w:val="superscript"/>
        </w:rPr>
        <w:lastRenderedPageBreak/>
        <w:t>9</w:t>
      </w:r>
      <w:r w:rsidRPr="000B2B05">
        <w:rPr>
          <w:rFonts w:ascii="Calibri" w:eastAsia="Calibri" w:hAnsi="Calibri" w:cs="Calibri"/>
          <w:bCs/>
          <w:sz w:val="20"/>
          <w:szCs w:val="20"/>
        </w:rPr>
        <w:t xml:space="preserve">Beginning October 1, 2019, the minimum serving size specified in this section for ready-to-eat breakfast cereals must be served.  Until October 1, 2019, the minimum serving size for any type of ready-to-eat breakfast cereal is ¼ cup for children ages 1-2; 1/3 cup for children ages 3-5; and ¾ cup for children ages 6-12.  </w:t>
      </w:r>
    </w:p>
    <w:p w14:paraId="1E7EDCEE" w14:textId="77777777" w:rsidR="00622881" w:rsidRDefault="00622881" w:rsidP="00622881">
      <w:pPr>
        <w:jc w:val="center"/>
        <w:rPr>
          <w:rFonts w:ascii="Arial" w:eastAsia="Calibri" w:hAnsi="Arial" w:cs="Arial"/>
          <w:b/>
        </w:rPr>
      </w:pPr>
    </w:p>
    <w:p w14:paraId="03EE4C90" w14:textId="77777777" w:rsidR="00AF4D9E" w:rsidRDefault="00AF4D9E" w:rsidP="001427B7">
      <w:pPr>
        <w:rPr>
          <w:rFonts w:asciiTheme="majorHAnsi" w:eastAsia="Calibri" w:hAnsiTheme="majorHAnsi" w:cstheme="minorHAnsi"/>
          <w:b/>
          <w:i/>
          <w:color w:val="548DD4" w:themeColor="text2" w:themeTint="99"/>
          <w:sz w:val="28"/>
          <w:szCs w:val="28"/>
        </w:rPr>
      </w:pPr>
    </w:p>
    <w:p w14:paraId="67FBE955" w14:textId="77777777" w:rsidR="00AF4D9E" w:rsidRDefault="00AF4D9E" w:rsidP="001427B7">
      <w:pPr>
        <w:rPr>
          <w:rFonts w:asciiTheme="majorHAnsi" w:eastAsia="Calibri" w:hAnsiTheme="majorHAnsi" w:cstheme="minorHAnsi"/>
          <w:b/>
          <w:i/>
          <w:color w:val="548DD4" w:themeColor="text2" w:themeTint="99"/>
          <w:sz w:val="28"/>
          <w:szCs w:val="28"/>
        </w:rPr>
      </w:pPr>
    </w:p>
    <w:p w14:paraId="4633447C" w14:textId="77777777" w:rsidR="009779E0" w:rsidRDefault="009779E0" w:rsidP="001427B7">
      <w:pPr>
        <w:rPr>
          <w:rFonts w:asciiTheme="majorHAnsi" w:eastAsia="Calibri" w:hAnsiTheme="majorHAnsi" w:cstheme="minorHAnsi"/>
          <w:b/>
          <w:i/>
          <w:color w:val="548DD4" w:themeColor="text2" w:themeTint="99"/>
          <w:sz w:val="28"/>
          <w:szCs w:val="28"/>
        </w:rPr>
      </w:pPr>
    </w:p>
    <w:p w14:paraId="37D72463" w14:textId="77777777" w:rsidR="001427B7" w:rsidRDefault="001427B7" w:rsidP="001427B7">
      <w:pPr>
        <w:rPr>
          <w:rFonts w:asciiTheme="majorHAnsi" w:eastAsia="Calibri" w:hAnsiTheme="majorHAnsi" w:cstheme="minorHAnsi"/>
          <w:b/>
          <w:i/>
          <w:color w:val="548DD4" w:themeColor="text2" w:themeTint="99"/>
          <w:sz w:val="28"/>
          <w:szCs w:val="28"/>
        </w:rPr>
      </w:pPr>
      <w:r>
        <w:rPr>
          <w:rFonts w:asciiTheme="majorHAnsi" w:eastAsia="Calibri" w:hAnsiTheme="majorHAnsi" w:cstheme="minorHAnsi"/>
          <w:b/>
          <w:i/>
          <w:color w:val="548DD4" w:themeColor="text2" w:themeTint="99"/>
          <w:sz w:val="28"/>
          <w:szCs w:val="28"/>
        </w:rPr>
        <w:t>Serving Meat and Meat Alternates At Breakfast</w:t>
      </w:r>
    </w:p>
    <w:p w14:paraId="539BAD8D" w14:textId="77777777" w:rsidR="00D377A6" w:rsidRDefault="001427B7" w:rsidP="001427B7">
      <w:pPr>
        <w:rPr>
          <w:rFonts w:asciiTheme="minorHAnsi" w:eastAsia="Calibri" w:hAnsiTheme="minorHAnsi" w:cstheme="minorHAnsi"/>
          <w:sz w:val="22"/>
          <w:szCs w:val="22"/>
        </w:rPr>
      </w:pPr>
      <w:r>
        <w:rPr>
          <w:rFonts w:asciiTheme="minorHAnsi" w:eastAsia="Calibri" w:hAnsiTheme="minorHAnsi" w:cstheme="minorHAnsi"/>
          <w:sz w:val="22"/>
          <w:szCs w:val="22"/>
        </w:rPr>
        <w:t xml:space="preserve">You may serve meat and/or a meat alternate instead of grains at breakfast up to 3 times per week.  This option gives you more choices for menu planning.   </w:t>
      </w:r>
      <w:r w:rsidR="003D066F">
        <w:rPr>
          <w:rFonts w:asciiTheme="minorHAnsi" w:eastAsia="Calibri" w:hAnsiTheme="minorHAnsi" w:cstheme="minorHAnsi"/>
          <w:sz w:val="22"/>
          <w:szCs w:val="22"/>
        </w:rPr>
        <w:t xml:space="preserve">Not sure you </w:t>
      </w:r>
      <w:r w:rsidR="00D377A6">
        <w:rPr>
          <w:rFonts w:asciiTheme="minorHAnsi" w:eastAsia="Calibri" w:hAnsiTheme="minorHAnsi" w:cstheme="minorHAnsi"/>
          <w:sz w:val="22"/>
          <w:szCs w:val="22"/>
        </w:rPr>
        <w:t xml:space="preserve">know how much of a meat or meat alternate you should serve to replace a grain at breakfast?  Follow this guide below.  </w:t>
      </w:r>
    </w:p>
    <w:p w14:paraId="165DCDEC" w14:textId="77777777" w:rsidR="00D377A6" w:rsidRDefault="00D377A6" w:rsidP="001427B7">
      <w:pPr>
        <w:rPr>
          <w:rFonts w:asciiTheme="minorHAnsi" w:eastAsia="Calibri" w:hAnsiTheme="minorHAnsi" w:cstheme="minorHAnsi"/>
          <w:sz w:val="22"/>
          <w:szCs w:val="22"/>
        </w:rPr>
      </w:pPr>
    </w:p>
    <w:tbl>
      <w:tblPr>
        <w:tblStyle w:val="TableGrid"/>
        <w:tblW w:w="0" w:type="auto"/>
        <w:jc w:val="center"/>
        <w:tblLayout w:type="fixed"/>
        <w:tblLook w:val="04A0" w:firstRow="1" w:lastRow="0" w:firstColumn="1" w:lastColumn="0" w:noHBand="0" w:noVBand="1"/>
      </w:tblPr>
      <w:tblGrid>
        <w:gridCol w:w="4058"/>
        <w:gridCol w:w="2890"/>
        <w:gridCol w:w="3060"/>
      </w:tblGrid>
      <w:tr w:rsidR="00D377A6" w14:paraId="7C13997C" w14:textId="77777777" w:rsidTr="003D066F">
        <w:trPr>
          <w:jc w:val="center"/>
        </w:trPr>
        <w:tc>
          <w:tcPr>
            <w:tcW w:w="4058" w:type="dxa"/>
          </w:tcPr>
          <w:p w14:paraId="27B18617" w14:textId="77777777" w:rsidR="00D377A6" w:rsidRDefault="00E5755B" w:rsidP="001427B7">
            <w:pPr>
              <w:rPr>
                <w:rFonts w:asciiTheme="minorHAnsi" w:hAnsiTheme="minorHAnsi" w:cstheme="minorHAnsi"/>
                <w:sz w:val="22"/>
                <w:szCs w:val="22"/>
              </w:rPr>
            </w:pPr>
            <w:r>
              <w:rPr>
                <w:rFonts w:asciiTheme="minorHAnsi" w:hAnsiTheme="minorHAnsi" w:cstheme="minorHAnsi"/>
                <w:sz w:val="22"/>
                <w:szCs w:val="22"/>
              </w:rPr>
              <w:t>OPTION:  Meat for Grain No More Than 3 Times a Week at Breakfast</w:t>
            </w:r>
          </w:p>
        </w:tc>
        <w:tc>
          <w:tcPr>
            <w:tcW w:w="2890" w:type="dxa"/>
            <w:shd w:val="clear" w:color="auto" w:fill="DDD9C3" w:themeFill="background2" w:themeFillShade="E6"/>
          </w:tcPr>
          <w:p w14:paraId="6071F266" w14:textId="77777777" w:rsidR="00D377A6" w:rsidRDefault="00D377A6" w:rsidP="00D377A6">
            <w:pPr>
              <w:jc w:val="center"/>
              <w:rPr>
                <w:rFonts w:asciiTheme="minorHAnsi" w:hAnsiTheme="minorHAnsi" w:cstheme="minorHAnsi"/>
                <w:sz w:val="22"/>
                <w:szCs w:val="22"/>
              </w:rPr>
            </w:pPr>
            <w:r>
              <w:rPr>
                <w:rFonts w:asciiTheme="minorHAnsi" w:hAnsiTheme="minorHAnsi" w:cstheme="minorHAnsi"/>
                <w:sz w:val="22"/>
                <w:szCs w:val="22"/>
              </w:rPr>
              <w:t xml:space="preserve">Ages 1-2 and </w:t>
            </w:r>
          </w:p>
          <w:p w14:paraId="0E6D2F4A" w14:textId="77777777" w:rsidR="00D377A6" w:rsidRDefault="00D377A6" w:rsidP="00D377A6">
            <w:pPr>
              <w:jc w:val="center"/>
              <w:rPr>
                <w:rFonts w:asciiTheme="minorHAnsi" w:hAnsiTheme="minorHAnsi" w:cstheme="minorHAnsi"/>
                <w:sz w:val="22"/>
                <w:szCs w:val="22"/>
              </w:rPr>
            </w:pPr>
            <w:r>
              <w:rPr>
                <w:rFonts w:asciiTheme="minorHAnsi" w:hAnsiTheme="minorHAnsi" w:cstheme="minorHAnsi"/>
                <w:sz w:val="22"/>
                <w:szCs w:val="22"/>
              </w:rPr>
              <w:t>3-5 years</w:t>
            </w:r>
          </w:p>
        </w:tc>
        <w:tc>
          <w:tcPr>
            <w:tcW w:w="3060" w:type="dxa"/>
            <w:shd w:val="clear" w:color="auto" w:fill="DDD9C3" w:themeFill="background2" w:themeFillShade="E6"/>
          </w:tcPr>
          <w:p w14:paraId="0DBBE382" w14:textId="77777777" w:rsidR="00D377A6" w:rsidRDefault="00D377A6" w:rsidP="00D377A6">
            <w:pPr>
              <w:jc w:val="center"/>
              <w:rPr>
                <w:rFonts w:asciiTheme="minorHAnsi" w:hAnsiTheme="minorHAnsi" w:cstheme="minorHAnsi"/>
                <w:sz w:val="22"/>
                <w:szCs w:val="22"/>
              </w:rPr>
            </w:pPr>
            <w:r>
              <w:rPr>
                <w:rFonts w:asciiTheme="minorHAnsi" w:hAnsiTheme="minorHAnsi" w:cstheme="minorHAnsi"/>
                <w:sz w:val="22"/>
                <w:szCs w:val="22"/>
              </w:rPr>
              <w:t>Ages 6-12 years</w:t>
            </w:r>
          </w:p>
        </w:tc>
      </w:tr>
      <w:tr w:rsidR="00D377A6" w14:paraId="7A674B64" w14:textId="77777777" w:rsidTr="003D066F">
        <w:trPr>
          <w:jc w:val="center"/>
        </w:trPr>
        <w:tc>
          <w:tcPr>
            <w:tcW w:w="4058" w:type="dxa"/>
            <w:shd w:val="clear" w:color="auto" w:fill="E5DFEC" w:themeFill="accent4" w:themeFillTint="33"/>
          </w:tcPr>
          <w:p w14:paraId="16F43125" w14:textId="77777777" w:rsidR="00D377A6" w:rsidRPr="00D377A6" w:rsidRDefault="00D377A6" w:rsidP="001427B7">
            <w:pPr>
              <w:rPr>
                <w:rFonts w:asciiTheme="minorHAnsi" w:hAnsiTheme="minorHAnsi" w:cstheme="minorHAnsi"/>
                <w:b/>
                <w:sz w:val="22"/>
                <w:szCs w:val="22"/>
              </w:rPr>
            </w:pPr>
            <w:r>
              <w:rPr>
                <w:rFonts w:asciiTheme="minorHAnsi" w:hAnsiTheme="minorHAnsi" w:cstheme="minorHAnsi"/>
                <w:b/>
                <w:sz w:val="22"/>
                <w:szCs w:val="22"/>
              </w:rPr>
              <w:t>Minimum amount of meat/meat alternates required when served instead of grains at breakfast.</w:t>
            </w:r>
          </w:p>
        </w:tc>
        <w:tc>
          <w:tcPr>
            <w:tcW w:w="2890" w:type="dxa"/>
            <w:shd w:val="clear" w:color="auto" w:fill="E5DFEC" w:themeFill="accent4" w:themeFillTint="33"/>
          </w:tcPr>
          <w:p w14:paraId="310E1F1A" w14:textId="77777777" w:rsidR="00D377A6" w:rsidRDefault="00D377A6" w:rsidP="00D377A6">
            <w:pPr>
              <w:jc w:val="center"/>
              <w:rPr>
                <w:rFonts w:asciiTheme="minorHAnsi" w:hAnsiTheme="minorHAnsi" w:cstheme="minorHAnsi"/>
                <w:sz w:val="22"/>
                <w:szCs w:val="22"/>
              </w:rPr>
            </w:pPr>
            <w:r>
              <w:rPr>
                <w:rFonts w:asciiTheme="minorHAnsi" w:hAnsiTheme="minorHAnsi" w:cstheme="minorHAnsi"/>
                <w:sz w:val="22"/>
                <w:szCs w:val="22"/>
              </w:rPr>
              <w:t>½ ounce equivalent</w:t>
            </w:r>
          </w:p>
        </w:tc>
        <w:tc>
          <w:tcPr>
            <w:tcW w:w="3060" w:type="dxa"/>
            <w:shd w:val="clear" w:color="auto" w:fill="E5DFEC" w:themeFill="accent4" w:themeFillTint="33"/>
          </w:tcPr>
          <w:p w14:paraId="05CBE6F0" w14:textId="77777777" w:rsidR="00D377A6" w:rsidRDefault="00D377A6" w:rsidP="00D377A6">
            <w:pPr>
              <w:jc w:val="center"/>
              <w:rPr>
                <w:rFonts w:asciiTheme="minorHAnsi" w:hAnsiTheme="minorHAnsi" w:cstheme="minorHAnsi"/>
                <w:sz w:val="22"/>
                <w:szCs w:val="22"/>
              </w:rPr>
            </w:pPr>
            <w:r>
              <w:rPr>
                <w:rFonts w:asciiTheme="minorHAnsi" w:hAnsiTheme="minorHAnsi" w:cstheme="minorHAnsi"/>
                <w:sz w:val="22"/>
                <w:szCs w:val="22"/>
              </w:rPr>
              <w:t>1 ounce equivalent</w:t>
            </w:r>
          </w:p>
        </w:tc>
      </w:tr>
      <w:tr w:rsidR="00D377A6" w14:paraId="69B849E2" w14:textId="77777777" w:rsidTr="003D066F">
        <w:trPr>
          <w:jc w:val="center"/>
        </w:trPr>
        <w:tc>
          <w:tcPr>
            <w:tcW w:w="4058" w:type="dxa"/>
          </w:tcPr>
          <w:p w14:paraId="67C44319" w14:textId="77777777" w:rsidR="00D377A6" w:rsidRDefault="00D377A6" w:rsidP="001427B7">
            <w:pPr>
              <w:rPr>
                <w:rFonts w:asciiTheme="minorHAnsi" w:hAnsiTheme="minorHAnsi" w:cstheme="minorHAnsi"/>
                <w:sz w:val="22"/>
                <w:szCs w:val="22"/>
              </w:rPr>
            </w:pPr>
          </w:p>
        </w:tc>
        <w:tc>
          <w:tcPr>
            <w:tcW w:w="2890" w:type="dxa"/>
            <w:shd w:val="clear" w:color="auto" w:fill="FFFF66"/>
          </w:tcPr>
          <w:p w14:paraId="6F4EF503" w14:textId="77777777" w:rsidR="00D377A6" w:rsidRDefault="003D066F" w:rsidP="003D066F">
            <w:pPr>
              <w:jc w:val="center"/>
              <w:rPr>
                <w:rFonts w:asciiTheme="minorHAnsi" w:hAnsiTheme="minorHAnsi" w:cstheme="minorHAnsi"/>
                <w:sz w:val="22"/>
                <w:szCs w:val="22"/>
              </w:rPr>
            </w:pPr>
            <w:r>
              <w:rPr>
                <w:rFonts w:asciiTheme="minorHAnsi" w:hAnsiTheme="minorHAnsi" w:cstheme="minorHAnsi"/>
                <w:sz w:val="22"/>
                <w:szCs w:val="22"/>
              </w:rPr>
              <w:t>is equal to:</w:t>
            </w:r>
          </w:p>
        </w:tc>
        <w:tc>
          <w:tcPr>
            <w:tcW w:w="3060" w:type="dxa"/>
            <w:shd w:val="clear" w:color="auto" w:fill="FFFF66"/>
          </w:tcPr>
          <w:p w14:paraId="431A799D" w14:textId="77777777" w:rsidR="00D377A6" w:rsidRDefault="003D066F" w:rsidP="003D066F">
            <w:pPr>
              <w:jc w:val="center"/>
              <w:rPr>
                <w:rFonts w:asciiTheme="minorHAnsi" w:hAnsiTheme="minorHAnsi" w:cstheme="minorHAnsi"/>
                <w:sz w:val="22"/>
                <w:szCs w:val="22"/>
              </w:rPr>
            </w:pPr>
            <w:r>
              <w:rPr>
                <w:rFonts w:asciiTheme="minorHAnsi" w:hAnsiTheme="minorHAnsi" w:cstheme="minorHAnsi"/>
                <w:sz w:val="22"/>
                <w:szCs w:val="22"/>
              </w:rPr>
              <w:t>is equal to:</w:t>
            </w:r>
          </w:p>
        </w:tc>
      </w:tr>
      <w:tr w:rsidR="00D377A6" w14:paraId="21D8EF89" w14:textId="77777777" w:rsidTr="003D066F">
        <w:trPr>
          <w:jc w:val="center"/>
        </w:trPr>
        <w:tc>
          <w:tcPr>
            <w:tcW w:w="4058" w:type="dxa"/>
          </w:tcPr>
          <w:p w14:paraId="5DF758BD" w14:textId="77777777" w:rsidR="00D377A6" w:rsidRPr="003D066F" w:rsidRDefault="003D066F" w:rsidP="001427B7">
            <w:pPr>
              <w:rPr>
                <w:rFonts w:asciiTheme="minorHAnsi" w:hAnsiTheme="minorHAnsi" w:cstheme="minorHAnsi"/>
                <w:b/>
                <w:sz w:val="22"/>
                <w:szCs w:val="22"/>
              </w:rPr>
            </w:pPr>
            <w:r w:rsidRPr="003D066F">
              <w:rPr>
                <w:rFonts w:asciiTheme="minorHAnsi" w:hAnsiTheme="minorHAnsi" w:cstheme="minorHAnsi"/>
                <w:b/>
                <w:sz w:val="22"/>
                <w:szCs w:val="22"/>
              </w:rPr>
              <w:t>Cooked dried beans or dried peas</w:t>
            </w:r>
          </w:p>
        </w:tc>
        <w:tc>
          <w:tcPr>
            <w:tcW w:w="2890" w:type="dxa"/>
          </w:tcPr>
          <w:p w14:paraId="75142B3D"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1/8 cup</w:t>
            </w:r>
          </w:p>
        </w:tc>
        <w:tc>
          <w:tcPr>
            <w:tcW w:w="3060" w:type="dxa"/>
          </w:tcPr>
          <w:p w14:paraId="21CBC889"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¼ cup</w:t>
            </w:r>
          </w:p>
        </w:tc>
      </w:tr>
      <w:tr w:rsidR="00D377A6" w14:paraId="343E26A6" w14:textId="77777777" w:rsidTr="003D066F">
        <w:trPr>
          <w:jc w:val="center"/>
        </w:trPr>
        <w:tc>
          <w:tcPr>
            <w:tcW w:w="4058" w:type="dxa"/>
          </w:tcPr>
          <w:p w14:paraId="1A6A245A" w14:textId="77777777" w:rsidR="00D377A6" w:rsidRPr="003D066F" w:rsidRDefault="003D066F" w:rsidP="001427B7">
            <w:pPr>
              <w:rPr>
                <w:rFonts w:asciiTheme="minorHAnsi" w:hAnsiTheme="minorHAnsi" w:cstheme="minorHAnsi"/>
                <w:b/>
                <w:sz w:val="22"/>
                <w:szCs w:val="22"/>
              </w:rPr>
            </w:pPr>
            <w:r w:rsidRPr="003D066F">
              <w:rPr>
                <w:rFonts w:asciiTheme="minorHAnsi" w:hAnsiTheme="minorHAnsi" w:cstheme="minorHAnsi"/>
                <w:b/>
                <w:sz w:val="22"/>
                <w:szCs w:val="22"/>
              </w:rPr>
              <w:t>Natural or processed cheese</w:t>
            </w:r>
          </w:p>
        </w:tc>
        <w:tc>
          <w:tcPr>
            <w:tcW w:w="2890" w:type="dxa"/>
          </w:tcPr>
          <w:p w14:paraId="75015268"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½ ounce</w:t>
            </w:r>
          </w:p>
        </w:tc>
        <w:tc>
          <w:tcPr>
            <w:tcW w:w="3060" w:type="dxa"/>
          </w:tcPr>
          <w:p w14:paraId="4EC34515"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 ounce</w:t>
            </w:r>
          </w:p>
        </w:tc>
      </w:tr>
      <w:tr w:rsidR="00D377A6" w14:paraId="74990DE3" w14:textId="77777777" w:rsidTr="003D066F">
        <w:trPr>
          <w:jc w:val="center"/>
        </w:trPr>
        <w:tc>
          <w:tcPr>
            <w:tcW w:w="4058" w:type="dxa"/>
          </w:tcPr>
          <w:p w14:paraId="4F5D76FC" w14:textId="77777777" w:rsidR="00D377A6" w:rsidRPr="003D066F" w:rsidRDefault="003D066F" w:rsidP="001427B7">
            <w:pPr>
              <w:rPr>
                <w:rFonts w:asciiTheme="minorHAnsi" w:hAnsiTheme="minorHAnsi" w:cstheme="minorHAnsi"/>
                <w:b/>
                <w:sz w:val="22"/>
                <w:szCs w:val="22"/>
              </w:rPr>
            </w:pPr>
            <w:r w:rsidRPr="003D066F">
              <w:rPr>
                <w:rFonts w:asciiTheme="minorHAnsi" w:hAnsiTheme="minorHAnsi" w:cstheme="minorHAnsi"/>
                <w:b/>
                <w:sz w:val="22"/>
                <w:szCs w:val="22"/>
              </w:rPr>
              <w:t>Cottage or ricotta cheese</w:t>
            </w:r>
          </w:p>
        </w:tc>
        <w:tc>
          <w:tcPr>
            <w:tcW w:w="2890" w:type="dxa"/>
          </w:tcPr>
          <w:p w14:paraId="4FAA82BA"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1/8 cup (1 ounce)</w:t>
            </w:r>
          </w:p>
        </w:tc>
        <w:tc>
          <w:tcPr>
            <w:tcW w:w="3060" w:type="dxa"/>
          </w:tcPr>
          <w:p w14:paraId="5B6609F6"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½ cup (2 ounces)</w:t>
            </w:r>
          </w:p>
        </w:tc>
      </w:tr>
      <w:tr w:rsidR="00D377A6" w14:paraId="70A6E7D4" w14:textId="77777777" w:rsidTr="003D066F">
        <w:trPr>
          <w:jc w:val="center"/>
        </w:trPr>
        <w:tc>
          <w:tcPr>
            <w:tcW w:w="4058" w:type="dxa"/>
          </w:tcPr>
          <w:p w14:paraId="2EB6B068" w14:textId="77777777" w:rsidR="00D377A6" w:rsidRPr="003D066F" w:rsidRDefault="003D066F" w:rsidP="001427B7">
            <w:pPr>
              <w:rPr>
                <w:rFonts w:asciiTheme="minorHAnsi" w:hAnsiTheme="minorHAnsi" w:cstheme="minorHAnsi"/>
                <w:b/>
                <w:sz w:val="22"/>
                <w:szCs w:val="22"/>
              </w:rPr>
            </w:pPr>
            <w:r w:rsidRPr="003D066F">
              <w:rPr>
                <w:rFonts w:asciiTheme="minorHAnsi" w:hAnsiTheme="minorHAnsi" w:cstheme="minorHAnsi"/>
                <w:b/>
                <w:sz w:val="22"/>
                <w:szCs w:val="22"/>
              </w:rPr>
              <w:t>Whole eggs</w:t>
            </w:r>
          </w:p>
        </w:tc>
        <w:tc>
          <w:tcPr>
            <w:tcW w:w="2890" w:type="dxa"/>
          </w:tcPr>
          <w:p w14:paraId="319A51D6"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¼ large egg</w:t>
            </w:r>
          </w:p>
        </w:tc>
        <w:tc>
          <w:tcPr>
            <w:tcW w:w="3060" w:type="dxa"/>
          </w:tcPr>
          <w:p w14:paraId="0842403C"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½ large egg</w:t>
            </w:r>
          </w:p>
        </w:tc>
      </w:tr>
      <w:tr w:rsidR="00D377A6" w14:paraId="5C48725A" w14:textId="77777777" w:rsidTr="003D066F">
        <w:trPr>
          <w:jc w:val="center"/>
        </w:trPr>
        <w:tc>
          <w:tcPr>
            <w:tcW w:w="4058" w:type="dxa"/>
          </w:tcPr>
          <w:p w14:paraId="4E18AC65" w14:textId="77777777" w:rsidR="00D377A6" w:rsidRPr="003D066F" w:rsidRDefault="003D066F" w:rsidP="001427B7">
            <w:pPr>
              <w:rPr>
                <w:rFonts w:asciiTheme="minorHAnsi" w:hAnsiTheme="minorHAnsi" w:cstheme="minorHAnsi"/>
                <w:b/>
                <w:sz w:val="22"/>
                <w:szCs w:val="22"/>
              </w:rPr>
            </w:pPr>
            <w:r>
              <w:rPr>
                <w:rFonts w:asciiTheme="minorHAnsi" w:hAnsiTheme="minorHAnsi" w:cstheme="minorHAnsi"/>
                <w:b/>
                <w:sz w:val="22"/>
                <w:szCs w:val="22"/>
              </w:rPr>
              <w:t>Lean meat, poultry, or fish</w:t>
            </w:r>
          </w:p>
        </w:tc>
        <w:tc>
          <w:tcPr>
            <w:tcW w:w="2890" w:type="dxa"/>
          </w:tcPr>
          <w:p w14:paraId="239A8C9D"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½ ounce</w:t>
            </w:r>
          </w:p>
        </w:tc>
        <w:tc>
          <w:tcPr>
            <w:tcW w:w="3060" w:type="dxa"/>
          </w:tcPr>
          <w:p w14:paraId="7B11286A"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 ounce</w:t>
            </w:r>
          </w:p>
        </w:tc>
      </w:tr>
      <w:tr w:rsidR="00D377A6" w14:paraId="0384C721" w14:textId="77777777" w:rsidTr="003D066F">
        <w:trPr>
          <w:jc w:val="center"/>
        </w:trPr>
        <w:tc>
          <w:tcPr>
            <w:tcW w:w="4058" w:type="dxa"/>
          </w:tcPr>
          <w:p w14:paraId="6257CCAC" w14:textId="77777777" w:rsidR="00D377A6" w:rsidRPr="003D066F" w:rsidRDefault="003D066F" w:rsidP="001427B7">
            <w:pPr>
              <w:rPr>
                <w:rFonts w:asciiTheme="minorHAnsi" w:hAnsiTheme="minorHAnsi" w:cstheme="minorHAnsi"/>
                <w:b/>
                <w:sz w:val="22"/>
                <w:szCs w:val="22"/>
              </w:rPr>
            </w:pPr>
            <w:r w:rsidRPr="003D066F">
              <w:rPr>
                <w:rFonts w:asciiTheme="minorHAnsi" w:hAnsiTheme="minorHAnsi" w:cstheme="minorHAnsi"/>
                <w:b/>
                <w:sz w:val="22"/>
                <w:szCs w:val="22"/>
              </w:rPr>
              <w:t>Peanut butter, soy nut butter or other nut or seed butters</w:t>
            </w:r>
          </w:p>
        </w:tc>
        <w:tc>
          <w:tcPr>
            <w:tcW w:w="2890" w:type="dxa"/>
          </w:tcPr>
          <w:p w14:paraId="5D53C47D"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 tablespoon</w:t>
            </w:r>
          </w:p>
        </w:tc>
        <w:tc>
          <w:tcPr>
            <w:tcW w:w="3060" w:type="dxa"/>
          </w:tcPr>
          <w:p w14:paraId="71A5DFBA"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2 tablespoons</w:t>
            </w:r>
          </w:p>
        </w:tc>
      </w:tr>
      <w:tr w:rsidR="00D377A6" w14:paraId="3B914D98" w14:textId="77777777" w:rsidTr="003D066F">
        <w:trPr>
          <w:jc w:val="center"/>
        </w:trPr>
        <w:tc>
          <w:tcPr>
            <w:tcW w:w="4058" w:type="dxa"/>
          </w:tcPr>
          <w:p w14:paraId="17D7E77A" w14:textId="77777777" w:rsidR="00D377A6" w:rsidRPr="003D066F" w:rsidRDefault="003D066F" w:rsidP="001427B7">
            <w:pPr>
              <w:rPr>
                <w:rFonts w:asciiTheme="minorHAnsi" w:hAnsiTheme="minorHAnsi" w:cstheme="minorHAnsi"/>
                <w:b/>
                <w:sz w:val="22"/>
                <w:szCs w:val="22"/>
              </w:rPr>
            </w:pPr>
            <w:r>
              <w:rPr>
                <w:rFonts w:asciiTheme="minorHAnsi" w:hAnsiTheme="minorHAnsi" w:cstheme="minorHAnsi"/>
                <w:b/>
                <w:sz w:val="22"/>
                <w:szCs w:val="22"/>
              </w:rPr>
              <w:t>Tofu  (store-bought)</w:t>
            </w:r>
          </w:p>
        </w:tc>
        <w:tc>
          <w:tcPr>
            <w:tcW w:w="2890" w:type="dxa"/>
          </w:tcPr>
          <w:p w14:paraId="50D7E66C" w14:textId="77777777" w:rsidR="00D377A6" w:rsidRDefault="003D066F" w:rsidP="001427B7">
            <w:pPr>
              <w:rPr>
                <w:rFonts w:asciiTheme="minorHAnsi" w:hAnsiTheme="minorHAnsi" w:cstheme="minorHAnsi"/>
                <w:sz w:val="22"/>
                <w:szCs w:val="22"/>
              </w:rPr>
            </w:pPr>
            <w:r>
              <w:rPr>
                <w:rFonts w:asciiTheme="minorHAnsi" w:hAnsiTheme="minorHAnsi" w:cstheme="minorHAnsi"/>
                <w:sz w:val="22"/>
                <w:szCs w:val="22"/>
              </w:rPr>
              <w:t>1/8 cup (1.1 ounces) with at least 2.5 grams of protein</w:t>
            </w:r>
          </w:p>
        </w:tc>
        <w:tc>
          <w:tcPr>
            <w:tcW w:w="3060" w:type="dxa"/>
          </w:tcPr>
          <w:p w14:paraId="05AF926F" w14:textId="77777777" w:rsidR="00D377A6" w:rsidRDefault="006747AD" w:rsidP="001427B7">
            <w:pPr>
              <w:rPr>
                <w:rFonts w:asciiTheme="minorHAnsi" w:hAnsiTheme="minorHAnsi" w:cstheme="minorHAnsi"/>
                <w:sz w:val="22"/>
                <w:szCs w:val="22"/>
              </w:rPr>
            </w:pPr>
            <w:r>
              <w:rPr>
                <w:rFonts w:asciiTheme="minorHAnsi" w:hAnsiTheme="minorHAnsi" w:cstheme="minorHAnsi"/>
                <w:sz w:val="22"/>
                <w:szCs w:val="22"/>
              </w:rPr>
              <w:t>¼ cup (2.2 ounces) with at least 5 grams of protein</w:t>
            </w:r>
          </w:p>
        </w:tc>
      </w:tr>
      <w:tr w:rsidR="00D377A6" w14:paraId="0D029166" w14:textId="77777777" w:rsidTr="003D066F">
        <w:trPr>
          <w:jc w:val="center"/>
        </w:trPr>
        <w:tc>
          <w:tcPr>
            <w:tcW w:w="4058" w:type="dxa"/>
          </w:tcPr>
          <w:p w14:paraId="505A8C92" w14:textId="77777777" w:rsidR="00D377A6" w:rsidRPr="003D066F" w:rsidRDefault="006747AD" w:rsidP="001427B7">
            <w:pPr>
              <w:rPr>
                <w:rFonts w:asciiTheme="minorHAnsi" w:hAnsiTheme="minorHAnsi" w:cstheme="minorHAnsi"/>
                <w:b/>
                <w:sz w:val="22"/>
                <w:szCs w:val="22"/>
              </w:rPr>
            </w:pPr>
            <w:r>
              <w:rPr>
                <w:rFonts w:asciiTheme="minorHAnsi" w:hAnsiTheme="minorHAnsi" w:cstheme="minorHAnsi"/>
                <w:b/>
                <w:sz w:val="22"/>
                <w:szCs w:val="22"/>
              </w:rPr>
              <w:t>Yogurt (including soy yogurt)</w:t>
            </w:r>
          </w:p>
        </w:tc>
        <w:tc>
          <w:tcPr>
            <w:tcW w:w="2890" w:type="dxa"/>
          </w:tcPr>
          <w:p w14:paraId="3CCF9A66" w14:textId="77777777" w:rsidR="00D377A6" w:rsidRDefault="006747AD" w:rsidP="001427B7">
            <w:pPr>
              <w:rPr>
                <w:rFonts w:asciiTheme="minorHAnsi" w:hAnsiTheme="minorHAnsi" w:cstheme="minorHAnsi"/>
                <w:sz w:val="22"/>
                <w:szCs w:val="22"/>
              </w:rPr>
            </w:pPr>
            <w:r>
              <w:rPr>
                <w:rFonts w:asciiTheme="minorHAnsi" w:hAnsiTheme="minorHAnsi" w:cstheme="minorHAnsi"/>
                <w:sz w:val="22"/>
                <w:szCs w:val="22"/>
              </w:rPr>
              <w:t>¼ cup of yogurt (2 ounces)</w:t>
            </w:r>
          </w:p>
        </w:tc>
        <w:tc>
          <w:tcPr>
            <w:tcW w:w="3060" w:type="dxa"/>
          </w:tcPr>
          <w:p w14:paraId="03632156" w14:textId="77777777" w:rsidR="00D377A6" w:rsidRDefault="006747AD" w:rsidP="001427B7">
            <w:pPr>
              <w:rPr>
                <w:rFonts w:asciiTheme="minorHAnsi" w:hAnsiTheme="minorHAnsi" w:cstheme="minorHAnsi"/>
                <w:sz w:val="22"/>
                <w:szCs w:val="22"/>
              </w:rPr>
            </w:pPr>
            <w:r>
              <w:rPr>
                <w:rFonts w:asciiTheme="minorHAnsi" w:hAnsiTheme="minorHAnsi" w:cstheme="minorHAnsi"/>
                <w:sz w:val="22"/>
                <w:szCs w:val="22"/>
              </w:rPr>
              <w:t>½ cup of yogurt (4 ounces)</w:t>
            </w:r>
          </w:p>
        </w:tc>
      </w:tr>
    </w:tbl>
    <w:p w14:paraId="3690AF87" w14:textId="77777777" w:rsidR="00D377A6" w:rsidRPr="001427B7" w:rsidRDefault="00D377A6" w:rsidP="001427B7">
      <w:pP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p>
    <w:p w14:paraId="67AA8DBB" w14:textId="77777777" w:rsidR="00542A98" w:rsidRPr="00542A98" w:rsidRDefault="00542A98" w:rsidP="00542A98">
      <w:pPr>
        <w:keepNext/>
        <w:spacing w:before="240" w:after="60"/>
        <w:outlineLvl w:val="1"/>
        <w:rPr>
          <w:rFonts w:ascii="Cambria" w:hAnsi="Cambria"/>
          <w:b/>
          <w:bCs/>
          <w:i/>
          <w:iCs/>
          <w:color w:val="548DD4"/>
          <w:sz w:val="28"/>
          <w:szCs w:val="28"/>
        </w:rPr>
      </w:pPr>
      <w:bookmarkStart w:id="6" w:name="_Toc507161538"/>
      <w:bookmarkStart w:id="7" w:name="_Toc33454893"/>
      <w:r w:rsidRPr="00542A98">
        <w:rPr>
          <w:rFonts w:ascii="Cambria" w:hAnsi="Cambria"/>
          <w:b/>
          <w:bCs/>
          <w:i/>
          <w:iCs/>
          <w:color w:val="548DD4"/>
          <w:sz w:val="28"/>
          <w:szCs w:val="28"/>
        </w:rPr>
        <w:t>Lunch and Supper (Dinner)</w:t>
      </w:r>
      <w:bookmarkEnd w:id="6"/>
      <w:bookmarkEnd w:id="7"/>
    </w:p>
    <w:p w14:paraId="150C27E9" w14:textId="77777777" w:rsidR="00542A98" w:rsidRPr="00542A98" w:rsidRDefault="00542A98" w:rsidP="00542A98">
      <w:pPr>
        <w:widowControl w:val="0"/>
        <w:rPr>
          <w:rFonts w:ascii="Calibri" w:eastAsia="Calibri" w:hAnsi="Calibri" w:cs="Arial"/>
          <w:sz w:val="22"/>
          <w:szCs w:val="22"/>
        </w:rPr>
      </w:pPr>
      <w:r w:rsidRPr="00542A98">
        <w:rPr>
          <w:rFonts w:ascii="Calibri" w:eastAsia="Calibri" w:hAnsi="Calibri" w:cs="Arial"/>
          <w:sz w:val="22"/>
          <w:szCs w:val="22"/>
        </w:rPr>
        <w:t>Lunch or supper has 5 meal components.  Lunch or supper must contain:</w:t>
      </w:r>
    </w:p>
    <w:p w14:paraId="0E63DB7B" w14:textId="77777777" w:rsidR="00542A98" w:rsidRPr="00542A98" w:rsidRDefault="00542A98" w:rsidP="00542A98">
      <w:pPr>
        <w:widowControl w:val="0"/>
        <w:rPr>
          <w:rFonts w:ascii="Calibri" w:eastAsia="Calibri" w:hAnsi="Calibri" w:cs="Arial"/>
          <w:sz w:val="22"/>
          <w:szCs w:val="22"/>
        </w:rPr>
      </w:pPr>
      <w:r w:rsidRPr="00542A98">
        <w:rPr>
          <w:rFonts w:ascii="Calibri" w:eastAsia="Calibri" w:hAnsi="Calibri" w:cs="Arial"/>
          <w:sz w:val="22"/>
          <w:szCs w:val="22"/>
        </w:rPr>
        <w:t> </w:t>
      </w:r>
    </w:p>
    <w:p w14:paraId="27E7BC40" w14:textId="77777777" w:rsidR="00542A98" w:rsidRPr="00542A98" w:rsidRDefault="00542A98" w:rsidP="00BE7342">
      <w:pPr>
        <w:widowControl w:val="0"/>
        <w:numPr>
          <w:ilvl w:val="0"/>
          <w:numId w:val="5"/>
        </w:numPr>
        <w:rPr>
          <w:rFonts w:ascii="Calibri" w:eastAsia="Calibri" w:hAnsi="Calibri" w:cs="Arial"/>
          <w:sz w:val="22"/>
          <w:szCs w:val="22"/>
        </w:rPr>
      </w:pPr>
      <w:r w:rsidRPr="00542A98">
        <w:rPr>
          <w:rFonts w:ascii="Calibri" w:eastAsia="Calibri" w:hAnsi="Calibri" w:cs="Arial"/>
          <w:sz w:val="22"/>
          <w:szCs w:val="22"/>
        </w:rPr>
        <w:t>Fluid milk as a beverage.</w:t>
      </w:r>
    </w:p>
    <w:p w14:paraId="002DB06E" w14:textId="77777777" w:rsidR="00542A98" w:rsidRPr="00542A98" w:rsidRDefault="00542A98" w:rsidP="00542A98">
      <w:pPr>
        <w:widowControl w:val="0"/>
        <w:rPr>
          <w:rFonts w:ascii="Calibri" w:eastAsia="Calibri" w:hAnsi="Calibri" w:cs="Arial"/>
          <w:sz w:val="22"/>
          <w:szCs w:val="22"/>
        </w:rPr>
      </w:pPr>
    </w:p>
    <w:p w14:paraId="73D622E1" w14:textId="77777777" w:rsidR="00542A98" w:rsidRPr="00542A98" w:rsidRDefault="00542A98" w:rsidP="00BE7342">
      <w:pPr>
        <w:widowControl w:val="0"/>
        <w:numPr>
          <w:ilvl w:val="0"/>
          <w:numId w:val="5"/>
        </w:numPr>
        <w:rPr>
          <w:rFonts w:ascii="Calibri" w:eastAsia="Calibri" w:hAnsi="Calibri" w:cs="Arial"/>
          <w:sz w:val="22"/>
          <w:szCs w:val="22"/>
        </w:rPr>
      </w:pPr>
      <w:r w:rsidRPr="00542A98">
        <w:rPr>
          <w:rFonts w:ascii="Calibri" w:eastAsia="Calibri" w:hAnsi="Calibri" w:cs="Arial"/>
          <w:sz w:val="22"/>
          <w:szCs w:val="22"/>
        </w:rPr>
        <w:t xml:space="preserve">Meat/meat alternate. </w:t>
      </w:r>
    </w:p>
    <w:p w14:paraId="79051769" w14:textId="77777777" w:rsidR="00542A98" w:rsidRPr="00542A98" w:rsidRDefault="00542A98" w:rsidP="00542A98">
      <w:pPr>
        <w:ind w:left="720"/>
        <w:contextualSpacing/>
        <w:rPr>
          <w:rFonts w:ascii="Calibri" w:eastAsia="Calibri" w:hAnsi="Calibri" w:cs="Arial"/>
          <w:sz w:val="22"/>
          <w:szCs w:val="22"/>
        </w:rPr>
      </w:pPr>
    </w:p>
    <w:p w14:paraId="5360012B" w14:textId="77777777" w:rsidR="00542A98" w:rsidRPr="00542A98" w:rsidRDefault="00542A98" w:rsidP="00BE7342">
      <w:pPr>
        <w:widowControl w:val="0"/>
        <w:numPr>
          <w:ilvl w:val="0"/>
          <w:numId w:val="5"/>
        </w:numPr>
        <w:rPr>
          <w:rFonts w:ascii="Calibri" w:eastAsia="Calibri" w:hAnsi="Calibri" w:cs="Arial"/>
          <w:sz w:val="22"/>
          <w:szCs w:val="22"/>
        </w:rPr>
      </w:pPr>
      <w:r w:rsidRPr="00542A98">
        <w:rPr>
          <w:rFonts w:ascii="Calibri" w:eastAsia="Calibri" w:hAnsi="Calibri" w:cs="Arial"/>
          <w:sz w:val="22"/>
          <w:szCs w:val="22"/>
        </w:rPr>
        <w:t>Vegetable</w:t>
      </w:r>
    </w:p>
    <w:p w14:paraId="2519A95C" w14:textId="77777777" w:rsidR="00542A98" w:rsidRPr="00542A98" w:rsidRDefault="00542A98" w:rsidP="00542A98">
      <w:pPr>
        <w:ind w:left="720"/>
        <w:contextualSpacing/>
        <w:rPr>
          <w:rFonts w:ascii="Calibri" w:eastAsia="Calibri" w:hAnsi="Calibri" w:cs="Arial"/>
          <w:sz w:val="22"/>
          <w:szCs w:val="22"/>
        </w:rPr>
      </w:pPr>
    </w:p>
    <w:p w14:paraId="648306FC" w14:textId="77777777" w:rsidR="00542A98" w:rsidRPr="00542A98" w:rsidRDefault="00542A98" w:rsidP="00BE7342">
      <w:pPr>
        <w:widowControl w:val="0"/>
        <w:numPr>
          <w:ilvl w:val="0"/>
          <w:numId w:val="5"/>
        </w:numPr>
        <w:rPr>
          <w:rFonts w:ascii="Calibri" w:eastAsia="Calibri" w:hAnsi="Calibri" w:cs="Arial"/>
          <w:sz w:val="22"/>
          <w:szCs w:val="22"/>
        </w:rPr>
      </w:pPr>
      <w:r w:rsidRPr="00542A98">
        <w:rPr>
          <w:rFonts w:ascii="Calibri" w:eastAsia="Calibri" w:hAnsi="Calibri" w:cs="Arial"/>
          <w:sz w:val="22"/>
          <w:szCs w:val="22"/>
        </w:rPr>
        <w:t>Fruit or Vegetable</w:t>
      </w:r>
    </w:p>
    <w:p w14:paraId="11AFE637" w14:textId="77777777" w:rsidR="00542A98" w:rsidRPr="00542A98" w:rsidRDefault="00542A98" w:rsidP="00542A98">
      <w:pPr>
        <w:widowControl w:val="0"/>
        <w:rPr>
          <w:rFonts w:ascii="Calibri" w:eastAsia="Calibri" w:hAnsi="Calibri" w:cs="Arial"/>
          <w:sz w:val="22"/>
          <w:szCs w:val="22"/>
        </w:rPr>
      </w:pPr>
    </w:p>
    <w:p w14:paraId="241F7857" w14:textId="77777777" w:rsidR="00542A98" w:rsidRPr="00542A98" w:rsidRDefault="00542A98" w:rsidP="00BE7342">
      <w:pPr>
        <w:widowControl w:val="0"/>
        <w:numPr>
          <w:ilvl w:val="0"/>
          <w:numId w:val="5"/>
        </w:numPr>
        <w:rPr>
          <w:rFonts w:ascii="Calibri" w:eastAsia="Calibri" w:hAnsi="Calibri" w:cs="Arial"/>
          <w:sz w:val="22"/>
          <w:szCs w:val="22"/>
        </w:rPr>
      </w:pPr>
      <w:r w:rsidRPr="00542A98">
        <w:rPr>
          <w:rFonts w:ascii="Calibri" w:eastAsia="Calibri" w:hAnsi="Calibri" w:cs="Arial"/>
          <w:sz w:val="22"/>
          <w:szCs w:val="22"/>
        </w:rPr>
        <w:t>Grain or bread, whole grain-rich or enriched</w:t>
      </w:r>
    </w:p>
    <w:p w14:paraId="66586976" w14:textId="77777777" w:rsidR="00542A98" w:rsidRPr="00542A98" w:rsidRDefault="00542A98" w:rsidP="00542A98">
      <w:pPr>
        <w:ind w:left="720"/>
        <w:contextualSpacing/>
        <w:rPr>
          <w:rFonts w:ascii="Calibri" w:eastAsia="Calibri" w:hAnsi="Calibri" w:cs="Arial"/>
          <w:sz w:val="22"/>
          <w:szCs w:val="22"/>
        </w:rPr>
      </w:pPr>
    </w:p>
    <w:p w14:paraId="68D2B51F" w14:textId="77777777" w:rsidR="00542A98" w:rsidRPr="00542A98" w:rsidRDefault="00542A98" w:rsidP="00542A98">
      <w:pPr>
        <w:widowControl w:val="0"/>
        <w:rPr>
          <w:rFonts w:ascii="Calibri" w:eastAsia="Calibri" w:hAnsi="Calibri" w:cs="Arial"/>
          <w:sz w:val="22"/>
          <w:szCs w:val="22"/>
        </w:rPr>
      </w:pPr>
      <w:r w:rsidRPr="00542A98">
        <w:rPr>
          <w:rFonts w:ascii="Calibri" w:eastAsia="Calibri" w:hAnsi="Calibri" w:cs="Arial"/>
          <w:sz w:val="22"/>
          <w:szCs w:val="22"/>
        </w:rPr>
        <w:t xml:space="preserve">A vegetable may be served to meet the entire fruit requirement.  When two vegetables are served at lunch or supper, two </w:t>
      </w:r>
      <w:r w:rsidRPr="00542A98">
        <w:rPr>
          <w:rFonts w:ascii="Calibri" w:eastAsia="Calibri" w:hAnsi="Calibri" w:cs="Arial"/>
          <w:i/>
          <w:sz w:val="22"/>
          <w:szCs w:val="22"/>
        </w:rPr>
        <w:t>different</w:t>
      </w:r>
      <w:r w:rsidRPr="00542A98">
        <w:rPr>
          <w:rFonts w:ascii="Calibri" w:eastAsia="Calibri" w:hAnsi="Calibri" w:cs="Arial"/>
          <w:sz w:val="22"/>
          <w:szCs w:val="22"/>
        </w:rPr>
        <w:t xml:space="preserve"> kinds of vegetables must be served.  </w:t>
      </w:r>
    </w:p>
    <w:p w14:paraId="767B5D9F" w14:textId="77777777" w:rsidR="00542A98" w:rsidRPr="00542A98" w:rsidRDefault="00542A98" w:rsidP="00542A98">
      <w:pPr>
        <w:widowControl w:val="0"/>
        <w:rPr>
          <w:rFonts w:ascii="Calibri" w:eastAsia="Calibri" w:hAnsi="Calibri" w:cs="Arial"/>
          <w:sz w:val="22"/>
          <w:szCs w:val="22"/>
        </w:rPr>
      </w:pPr>
    </w:p>
    <w:p w14:paraId="75C38429" w14:textId="77777777" w:rsidR="00542A98" w:rsidRPr="00E5755B" w:rsidRDefault="00542A98" w:rsidP="00542A98">
      <w:pPr>
        <w:widowControl w:val="0"/>
        <w:rPr>
          <w:rFonts w:ascii="Calibri" w:eastAsia="Calibri" w:hAnsi="Calibri" w:cs="Arial"/>
          <w:b/>
        </w:rPr>
      </w:pPr>
      <w:r w:rsidRPr="00E5755B">
        <w:rPr>
          <w:rFonts w:ascii="Calibri" w:eastAsia="Calibri" w:hAnsi="Calibri" w:cs="Arial"/>
          <w:b/>
          <w:noProof/>
        </w:rPr>
        <w:drawing>
          <wp:anchor distT="0" distB="0" distL="114300" distR="114300" simplePos="0" relativeHeight="251608576" behindDoc="0" locked="0" layoutInCell="1" allowOverlap="1" wp14:anchorId="3CF44A75" wp14:editId="02D937AF">
            <wp:simplePos x="0" y="0"/>
            <wp:positionH relativeFrom="column">
              <wp:posOffset>19050</wp:posOffset>
            </wp:positionH>
            <wp:positionV relativeFrom="paragraph">
              <wp:posOffset>0</wp:posOffset>
            </wp:positionV>
            <wp:extent cx="758825" cy="518160"/>
            <wp:effectExtent l="19050" t="0" r="3175" b="0"/>
            <wp:wrapSquare wrapText="bothSides"/>
            <wp:docPr id="9" name="Picture 2" descr="C:\Users\Becky\AppData\Local\Microsoft\Windows\INetCache\IE\QWS7A6O0\important-notice-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y\AppData\Local\Microsoft\Windows\INetCache\IE\QWS7A6O0\important-notice-md[1].png"/>
                    <pic:cNvPicPr>
                      <a:picLocks noChangeAspect="1" noChangeArrowheads="1"/>
                    </pic:cNvPicPr>
                  </pic:nvPicPr>
                  <pic:blipFill>
                    <a:blip r:embed="rId14" cstate="print"/>
                    <a:srcRect/>
                    <a:stretch>
                      <a:fillRect/>
                    </a:stretch>
                  </pic:blipFill>
                  <pic:spPr bwMode="auto">
                    <a:xfrm>
                      <a:off x="0" y="0"/>
                      <a:ext cx="758825" cy="518160"/>
                    </a:xfrm>
                    <a:prstGeom prst="rect">
                      <a:avLst/>
                    </a:prstGeom>
                    <a:noFill/>
                    <a:ln w="9525">
                      <a:noFill/>
                      <a:miter lim="800000"/>
                      <a:headEnd/>
                      <a:tailEnd/>
                    </a:ln>
                  </pic:spPr>
                </pic:pic>
              </a:graphicData>
            </a:graphic>
          </wp:anchor>
        </w:drawing>
      </w:r>
      <w:r w:rsidRPr="00E5755B">
        <w:rPr>
          <w:rFonts w:ascii="Calibri" w:eastAsia="Calibri" w:hAnsi="Calibri" w:cs="Arial"/>
          <w:b/>
        </w:rPr>
        <w:t xml:space="preserve">You may serve 2 vegetables or 1 vegetable and 1 fruit at lunch and supper, but </w:t>
      </w:r>
      <w:r w:rsidRPr="00E5755B">
        <w:rPr>
          <w:rFonts w:ascii="Calibri" w:eastAsia="Calibri" w:hAnsi="Calibri" w:cs="Arial"/>
          <w:b/>
          <w:i/>
        </w:rPr>
        <w:t>never</w:t>
      </w:r>
      <w:r w:rsidRPr="00E5755B">
        <w:rPr>
          <w:rFonts w:ascii="Calibri" w:eastAsia="Calibri" w:hAnsi="Calibri" w:cs="Arial"/>
          <w:b/>
        </w:rPr>
        <w:t xml:space="preserve"> 2 fruits.    </w:t>
      </w:r>
    </w:p>
    <w:p w14:paraId="68B20C35" w14:textId="77777777" w:rsidR="00622881" w:rsidRDefault="00622881" w:rsidP="00622881">
      <w:pPr>
        <w:jc w:val="center"/>
        <w:rPr>
          <w:rFonts w:ascii="Arial" w:eastAsia="Calibri" w:hAnsi="Arial" w:cs="Arial"/>
          <w:b/>
        </w:rPr>
      </w:pPr>
    </w:p>
    <w:tbl>
      <w:tblPr>
        <w:tblStyle w:val="TableGrid"/>
        <w:tblpPr w:leftFromText="180" w:rightFromText="180" w:vertAnchor="text" w:horzAnchor="margin" w:tblpXSpec="center" w:tblpY="64"/>
        <w:tblW w:w="10548" w:type="dxa"/>
        <w:tblLook w:val="00A0" w:firstRow="1" w:lastRow="0" w:firstColumn="1" w:lastColumn="0" w:noHBand="0" w:noVBand="0"/>
      </w:tblPr>
      <w:tblGrid>
        <w:gridCol w:w="4605"/>
        <w:gridCol w:w="1353"/>
        <w:gridCol w:w="1350"/>
        <w:gridCol w:w="1440"/>
        <w:gridCol w:w="1800"/>
      </w:tblGrid>
      <w:tr w:rsidR="006A3362" w:rsidRPr="006A3362" w14:paraId="17DEC81B" w14:textId="77777777" w:rsidTr="00C379A8">
        <w:trPr>
          <w:trHeight w:val="872"/>
        </w:trPr>
        <w:tc>
          <w:tcPr>
            <w:tcW w:w="10548" w:type="dxa"/>
            <w:gridSpan w:val="5"/>
          </w:tcPr>
          <w:p w14:paraId="118B3C13" w14:textId="77777777" w:rsidR="006A3362" w:rsidRPr="006A3362" w:rsidRDefault="006A3362" w:rsidP="006A3362">
            <w:pPr>
              <w:widowControl w:val="0"/>
              <w:jc w:val="center"/>
              <w:rPr>
                <w:rFonts w:ascii="Arial" w:hAnsi="Arial" w:cs="Arial"/>
                <w:b/>
                <w:bCs/>
                <w:sz w:val="40"/>
                <w:szCs w:val="40"/>
              </w:rPr>
            </w:pPr>
            <w:r w:rsidRPr="006A3362">
              <w:rPr>
                <w:rFonts w:ascii="Arial" w:hAnsi="Arial" w:cs="Arial"/>
                <w:b/>
                <w:bCs/>
                <w:sz w:val="40"/>
                <w:szCs w:val="40"/>
              </w:rPr>
              <w:lastRenderedPageBreak/>
              <w:t>Lunch and Supper</w:t>
            </w:r>
          </w:p>
          <w:p w14:paraId="258C712E" w14:textId="77777777" w:rsidR="006A3362" w:rsidRPr="006A3362" w:rsidRDefault="006A3362" w:rsidP="006A3362">
            <w:pPr>
              <w:widowControl w:val="0"/>
              <w:jc w:val="center"/>
              <w:rPr>
                <w:rFonts w:ascii="Arial" w:hAnsi="Arial" w:cs="Arial"/>
                <w:b/>
                <w:bCs/>
                <w:sz w:val="40"/>
                <w:szCs w:val="40"/>
              </w:rPr>
            </w:pPr>
            <w:r w:rsidRPr="006A3362">
              <w:rPr>
                <w:rFonts w:cs="Calibri"/>
                <w:b/>
                <w:bCs/>
                <w:sz w:val="22"/>
                <w:szCs w:val="22"/>
              </w:rPr>
              <w:t>(Select all five components for a reimbursable meal)</w:t>
            </w:r>
          </w:p>
        </w:tc>
      </w:tr>
      <w:tr w:rsidR="006A3362" w:rsidRPr="006A3362" w14:paraId="41118D42" w14:textId="77777777" w:rsidTr="00C379A8">
        <w:trPr>
          <w:trHeight w:val="672"/>
        </w:trPr>
        <w:tc>
          <w:tcPr>
            <w:tcW w:w="4605" w:type="dxa"/>
          </w:tcPr>
          <w:p w14:paraId="58AF77D8" w14:textId="77777777" w:rsidR="006A3362" w:rsidRPr="006A3362" w:rsidRDefault="006A3362" w:rsidP="006A3362">
            <w:pPr>
              <w:widowControl w:val="0"/>
              <w:rPr>
                <w:rFonts w:cs="Arial"/>
                <w:b/>
                <w:bCs/>
                <w:sz w:val="22"/>
                <w:szCs w:val="22"/>
              </w:rPr>
            </w:pPr>
          </w:p>
          <w:p w14:paraId="5E95709C" w14:textId="5FF4E05E" w:rsidR="006A3362" w:rsidRPr="006A3362" w:rsidRDefault="00C96F07" w:rsidP="006A3362">
            <w:pPr>
              <w:widowControl w:val="0"/>
              <w:rPr>
                <w:rFonts w:cs="Arial"/>
                <w:b/>
                <w:bCs/>
                <w:kern w:val="28"/>
                <w:vertAlign w:val="superscript"/>
              </w:rPr>
            </w:pPr>
            <w:r>
              <w:rPr>
                <w:noProof/>
              </w:rPr>
              <mc:AlternateContent>
                <mc:Choice Requires="wps">
                  <w:drawing>
                    <wp:anchor distT="36576" distB="36576" distL="36576" distR="36576" simplePos="0" relativeHeight="251624960" behindDoc="0" locked="0" layoutInCell="1" allowOverlap="1" wp14:anchorId="6239EB7F" wp14:editId="116EBA7C">
                      <wp:simplePos x="0" y="0"/>
                      <wp:positionH relativeFrom="column">
                        <wp:posOffset>666750</wp:posOffset>
                      </wp:positionH>
                      <wp:positionV relativeFrom="paragraph">
                        <wp:posOffset>235585</wp:posOffset>
                      </wp:positionV>
                      <wp:extent cx="6400800" cy="2559685"/>
                      <wp:effectExtent l="0" t="0" r="0" b="0"/>
                      <wp:wrapNone/>
                      <wp:docPr id="1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2559685"/>
                              </a:xfrm>
                              <a:prstGeom prst="rect">
                                <a:avLst/>
                              </a:prstGeom>
                              <a:noFill/>
                              <a:ln>
                                <a:noFill/>
                              </a:ln>
                              <a:effectLst/>
                              <a:extLst>
                                <a:ext uri="{91240B29-F687-4F45-9708-019B960494DF}">
                                  <a14:hiddenLine xmlns:a14="http://schemas.microsoft.com/office/drawing/2010/main" w="508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7E8C" id="Rectangle 10" o:spid="_x0000_s1026" style="position:absolute;margin-left:52.5pt;margin-top:18.55pt;width:7in;height:201.55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" filled="f" stroked="f" strokeweight="4pt" insetpen="t">
                      <v:shadow color="#ccc"/>
                      <o:lock v:ext="edit" shapetype="t"/>
                      <v:textbox inset="0,0,0,0"/>
                    </v:rect>
                  </w:pict>
                </mc:Fallback>
              </mc:AlternateContent>
            </w:r>
            <w:r w:rsidR="006A3362" w:rsidRPr="006A3362">
              <w:rPr>
                <w:rFonts w:cs="Arial"/>
                <w:b/>
                <w:bCs/>
                <w:sz w:val="22"/>
                <w:szCs w:val="22"/>
              </w:rPr>
              <w:t>Food Components and Food Items</w:t>
            </w:r>
            <w:r w:rsidR="006A3362" w:rsidRPr="006A3362">
              <w:rPr>
                <w:rFonts w:cs="Arial"/>
                <w:b/>
                <w:bCs/>
                <w:sz w:val="22"/>
                <w:szCs w:val="22"/>
                <w:vertAlign w:val="superscript"/>
              </w:rPr>
              <w:t>1</w:t>
            </w:r>
          </w:p>
        </w:tc>
        <w:tc>
          <w:tcPr>
            <w:tcW w:w="1353" w:type="dxa"/>
          </w:tcPr>
          <w:p w14:paraId="260DF407" w14:textId="77777777" w:rsidR="006A3362" w:rsidRPr="006A3362" w:rsidRDefault="006A3362" w:rsidP="006A3362">
            <w:pPr>
              <w:widowControl w:val="0"/>
              <w:jc w:val="center"/>
              <w:rPr>
                <w:rFonts w:cs="Arial"/>
                <w:b/>
                <w:bCs/>
                <w:kern w:val="28"/>
              </w:rPr>
            </w:pPr>
            <w:r w:rsidRPr="006A3362">
              <w:rPr>
                <w:rFonts w:cs="Arial"/>
                <w:b/>
                <w:bCs/>
                <w:sz w:val="22"/>
                <w:szCs w:val="22"/>
              </w:rPr>
              <w:t>AGE</w:t>
            </w:r>
          </w:p>
          <w:p w14:paraId="005784D7" w14:textId="77777777" w:rsidR="006A3362" w:rsidRPr="006A3362" w:rsidRDefault="006A3362" w:rsidP="006A3362">
            <w:pPr>
              <w:widowControl w:val="0"/>
              <w:jc w:val="center"/>
              <w:rPr>
                <w:rFonts w:cs="Arial"/>
                <w:b/>
                <w:bCs/>
                <w:kern w:val="28"/>
              </w:rPr>
            </w:pPr>
            <w:r w:rsidRPr="006A3362">
              <w:rPr>
                <w:rFonts w:cs="Arial"/>
                <w:b/>
                <w:bCs/>
                <w:sz w:val="22"/>
                <w:szCs w:val="22"/>
              </w:rPr>
              <w:t>1 and 2</w:t>
            </w:r>
          </w:p>
        </w:tc>
        <w:tc>
          <w:tcPr>
            <w:tcW w:w="1350" w:type="dxa"/>
          </w:tcPr>
          <w:p w14:paraId="388FECD8" w14:textId="77777777" w:rsidR="006A3362" w:rsidRPr="006A3362" w:rsidRDefault="006A3362" w:rsidP="006A3362">
            <w:pPr>
              <w:widowControl w:val="0"/>
              <w:jc w:val="center"/>
              <w:rPr>
                <w:rFonts w:cs="Arial"/>
                <w:b/>
                <w:bCs/>
                <w:kern w:val="28"/>
              </w:rPr>
            </w:pPr>
            <w:r w:rsidRPr="006A3362">
              <w:rPr>
                <w:rFonts w:cs="Arial"/>
                <w:b/>
                <w:bCs/>
                <w:sz w:val="22"/>
                <w:szCs w:val="22"/>
              </w:rPr>
              <w:t>AGE</w:t>
            </w:r>
          </w:p>
          <w:p w14:paraId="047DF1EA" w14:textId="77777777" w:rsidR="006A3362" w:rsidRPr="006A3362" w:rsidRDefault="006A3362" w:rsidP="006A3362">
            <w:pPr>
              <w:widowControl w:val="0"/>
              <w:jc w:val="center"/>
              <w:rPr>
                <w:rFonts w:cs="Arial"/>
                <w:b/>
                <w:bCs/>
                <w:kern w:val="28"/>
              </w:rPr>
            </w:pPr>
            <w:r w:rsidRPr="006A3362">
              <w:rPr>
                <w:rFonts w:cs="Arial"/>
                <w:b/>
                <w:bCs/>
                <w:sz w:val="22"/>
                <w:szCs w:val="22"/>
              </w:rPr>
              <w:t>3 through 5</w:t>
            </w:r>
          </w:p>
        </w:tc>
        <w:tc>
          <w:tcPr>
            <w:tcW w:w="1440" w:type="dxa"/>
          </w:tcPr>
          <w:p w14:paraId="6EB65EE5" w14:textId="77777777" w:rsidR="006A3362" w:rsidRPr="006A3362" w:rsidRDefault="006A3362" w:rsidP="006A3362">
            <w:pPr>
              <w:widowControl w:val="0"/>
              <w:jc w:val="center"/>
              <w:rPr>
                <w:rFonts w:cs="Arial"/>
                <w:b/>
                <w:bCs/>
                <w:kern w:val="28"/>
              </w:rPr>
            </w:pPr>
            <w:r w:rsidRPr="006A3362">
              <w:rPr>
                <w:rFonts w:cs="Arial"/>
                <w:b/>
                <w:bCs/>
                <w:sz w:val="22"/>
                <w:szCs w:val="22"/>
              </w:rPr>
              <w:t xml:space="preserve">AGE </w:t>
            </w:r>
          </w:p>
          <w:p w14:paraId="65635C91" w14:textId="77777777" w:rsidR="006A3362" w:rsidRPr="006A3362" w:rsidRDefault="006A3362" w:rsidP="006A3362">
            <w:pPr>
              <w:widowControl w:val="0"/>
              <w:jc w:val="center"/>
              <w:rPr>
                <w:rFonts w:cs="Arial"/>
                <w:b/>
                <w:bCs/>
                <w:kern w:val="28"/>
              </w:rPr>
            </w:pPr>
            <w:r w:rsidRPr="006A3362">
              <w:rPr>
                <w:rFonts w:cs="Arial"/>
                <w:b/>
                <w:bCs/>
                <w:sz w:val="22"/>
                <w:szCs w:val="22"/>
              </w:rPr>
              <w:t>6 through 12</w:t>
            </w:r>
          </w:p>
        </w:tc>
        <w:tc>
          <w:tcPr>
            <w:tcW w:w="1800" w:type="dxa"/>
          </w:tcPr>
          <w:p w14:paraId="2FE31DBD" w14:textId="77777777" w:rsidR="006A3362" w:rsidRPr="006A3362" w:rsidRDefault="006A3362" w:rsidP="006A3362">
            <w:pPr>
              <w:widowControl w:val="0"/>
              <w:jc w:val="center"/>
              <w:rPr>
                <w:rFonts w:cs="Arial"/>
                <w:b/>
                <w:bCs/>
                <w:sz w:val="22"/>
                <w:szCs w:val="22"/>
              </w:rPr>
            </w:pPr>
            <w:r w:rsidRPr="006A3362">
              <w:rPr>
                <w:rFonts w:cs="Arial"/>
                <w:b/>
                <w:bCs/>
                <w:sz w:val="22"/>
                <w:szCs w:val="22"/>
              </w:rPr>
              <w:t>AGE</w:t>
            </w:r>
          </w:p>
          <w:p w14:paraId="36F8A730" w14:textId="77777777" w:rsidR="006A3362" w:rsidRPr="006A3362" w:rsidRDefault="006A3362" w:rsidP="006A3362">
            <w:pPr>
              <w:widowControl w:val="0"/>
              <w:jc w:val="center"/>
              <w:rPr>
                <w:rFonts w:cs="Arial"/>
                <w:b/>
                <w:bCs/>
                <w:sz w:val="22"/>
                <w:szCs w:val="22"/>
                <w:vertAlign w:val="superscript"/>
              </w:rPr>
            </w:pPr>
            <w:r w:rsidRPr="006A3362">
              <w:rPr>
                <w:rFonts w:cs="Arial"/>
                <w:b/>
                <w:bCs/>
                <w:sz w:val="22"/>
                <w:szCs w:val="22"/>
              </w:rPr>
              <w:t>13-18</w:t>
            </w:r>
            <w:r w:rsidRPr="006A3362">
              <w:rPr>
                <w:rFonts w:cs="Arial"/>
                <w:b/>
                <w:bCs/>
                <w:sz w:val="22"/>
                <w:szCs w:val="22"/>
                <w:vertAlign w:val="superscript"/>
              </w:rPr>
              <w:t>2</w:t>
            </w:r>
          </w:p>
          <w:p w14:paraId="7C32B9DF" w14:textId="77777777" w:rsidR="006A3362" w:rsidRPr="006A3362" w:rsidRDefault="006A3362" w:rsidP="006A3362">
            <w:pPr>
              <w:widowControl w:val="0"/>
              <w:jc w:val="center"/>
              <w:rPr>
                <w:rFonts w:cs="Arial"/>
                <w:b/>
                <w:bCs/>
                <w:sz w:val="20"/>
                <w:szCs w:val="20"/>
              </w:rPr>
            </w:pPr>
            <w:r w:rsidRPr="006A3362">
              <w:rPr>
                <w:rFonts w:cs="Arial"/>
                <w:bCs/>
                <w:sz w:val="20"/>
                <w:szCs w:val="20"/>
              </w:rPr>
              <w:t>(at risk afterschool programs and emergency shelter only)</w:t>
            </w:r>
          </w:p>
        </w:tc>
      </w:tr>
      <w:tr w:rsidR="006A3362" w:rsidRPr="006A3362" w14:paraId="7393B531" w14:textId="77777777" w:rsidTr="00C379A8">
        <w:trPr>
          <w:trHeight w:val="638"/>
        </w:trPr>
        <w:tc>
          <w:tcPr>
            <w:tcW w:w="4605" w:type="dxa"/>
          </w:tcPr>
          <w:p w14:paraId="5964F085" w14:textId="77777777" w:rsidR="006A3362" w:rsidRPr="006A3362" w:rsidRDefault="006A3362" w:rsidP="006A3362">
            <w:pPr>
              <w:widowControl w:val="0"/>
              <w:rPr>
                <w:rFonts w:cs="Arial"/>
                <w:b/>
                <w:bCs/>
                <w:kern w:val="28"/>
                <w:vertAlign w:val="superscript"/>
              </w:rPr>
            </w:pPr>
            <w:r w:rsidRPr="006A3362">
              <w:rPr>
                <w:rFonts w:cs="Arial"/>
                <w:b/>
                <w:bCs/>
                <w:sz w:val="22"/>
                <w:szCs w:val="22"/>
              </w:rPr>
              <w:t>Fluid milk</w:t>
            </w:r>
            <w:r w:rsidRPr="006A3362">
              <w:rPr>
                <w:rFonts w:cs="Arial"/>
                <w:b/>
                <w:bCs/>
                <w:sz w:val="22"/>
                <w:szCs w:val="22"/>
                <w:vertAlign w:val="superscript"/>
              </w:rPr>
              <w:t>3</w:t>
            </w:r>
          </w:p>
        </w:tc>
        <w:tc>
          <w:tcPr>
            <w:tcW w:w="1353" w:type="dxa"/>
          </w:tcPr>
          <w:p w14:paraId="106C0C77" w14:textId="77777777" w:rsidR="006A3362" w:rsidRPr="006A3362" w:rsidRDefault="006A3362" w:rsidP="006A3362">
            <w:pPr>
              <w:widowControl w:val="0"/>
              <w:jc w:val="center"/>
              <w:rPr>
                <w:rFonts w:cs="Arial"/>
                <w:sz w:val="22"/>
                <w:szCs w:val="22"/>
              </w:rPr>
            </w:pPr>
            <w:r w:rsidRPr="006A3362">
              <w:rPr>
                <w:rFonts w:cs="Arial"/>
                <w:sz w:val="22"/>
                <w:szCs w:val="22"/>
              </w:rPr>
              <w:t>4 fluid oz.</w:t>
            </w:r>
          </w:p>
          <w:p w14:paraId="1C26E529" w14:textId="77777777" w:rsidR="006A3362" w:rsidRPr="006A3362" w:rsidRDefault="006A3362" w:rsidP="006A3362">
            <w:pPr>
              <w:widowControl w:val="0"/>
              <w:jc w:val="center"/>
              <w:rPr>
                <w:rFonts w:cs="Arial"/>
                <w:kern w:val="28"/>
              </w:rPr>
            </w:pPr>
            <w:r w:rsidRPr="006A3362">
              <w:rPr>
                <w:rFonts w:cs="Arial"/>
                <w:sz w:val="22"/>
                <w:szCs w:val="22"/>
              </w:rPr>
              <w:t>½  cup</w:t>
            </w:r>
          </w:p>
        </w:tc>
        <w:tc>
          <w:tcPr>
            <w:tcW w:w="1350" w:type="dxa"/>
          </w:tcPr>
          <w:p w14:paraId="1B3204A7" w14:textId="77777777" w:rsidR="006A3362" w:rsidRPr="006A3362" w:rsidRDefault="006A3362" w:rsidP="006A3362">
            <w:pPr>
              <w:widowControl w:val="0"/>
              <w:jc w:val="center"/>
              <w:rPr>
                <w:rFonts w:cs="Arial"/>
                <w:sz w:val="22"/>
                <w:szCs w:val="22"/>
              </w:rPr>
            </w:pPr>
            <w:r w:rsidRPr="006A3362">
              <w:rPr>
                <w:rFonts w:cs="Arial"/>
                <w:sz w:val="22"/>
                <w:szCs w:val="22"/>
              </w:rPr>
              <w:t>6 fluid oz.</w:t>
            </w:r>
          </w:p>
          <w:p w14:paraId="68E93B54" w14:textId="77777777" w:rsidR="006A3362" w:rsidRPr="006A3362" w:rsidRDefault="006A3362" w:rsidP="006A3362">
            <w:pPr>
              <w:widowControl w:val="0"/>
              <w:jc w:val="center"/>
              <w:rPr>
                <w:rFonts w:cs="Arial"/>
                <w:sz w:val="22"/>
                <w:szCs w:val="22"/>
              </w:rPr>
            </w:pPr>
            <w:r w:rsidRPr="006A3362">
              <w:rPr>
                <w:rFonts w:cs="Arial"/>
                <w:sz w:val="22"/>
                <w:szCs w:val="22"/>
              </w:rPr>
              <w:t>¾  cup</w:t>
            </w:r>
          </w:p>
          <w:p w14:paraId="5695FC5A" w14:textId="77777777" w:rsidR="006A3362" w:rsidRPr="006A3362" w:rsidRDefault="006A3362" w:rsidP="006A3362">
            <w:pPr>
              <w:widowControl w:val="0"/>
              <w:jc w:val="center"/>
              <w:rPr>
                <w:rFonts w:cs="Arial"/>
                <w:kern w:val="28"/>
              </w:rPr>
            </w:pPr>
          </w:p>
        </w:tc>
        <w:tc>
          <w:tcPr>
            <w:tcW w:w="1440" w:type="dxa"/>
          </w:tcPr>
          <w:p w14:paraId="52FEE5AE" w14:textId="77777777" w:rsidR="006A3362" w:rsidRPr="006A3362" w:rsidRDefault="006A3362" w:rsidP="006A3362">
            <w:pPr>
              <w:widowControl w:val="0"/>
              <w:jc w:val="center"/>
              <w:rPr>
                <w:rFonts w:cs="Arial"/>
                <w:sz w:val="22"/>
                <w:szCs w:val="22"/>
              </w:rPr>
            </w:pPr>
            <w:r w:rsidRPr="006A3362">
              <w:rPr>
                <w:rFonts w:cs="Arial"/>
                <w:sz w:val="22"/>
                <w:szCs w:val="22"/>
              </w:rPr>
              <w:t>8 fluid oz.</w:t>
            </w:r>
          </w:p>
          <w:p w14:paraId="17BE2E03" w14:textId="77777777" w:rsidR="006A3362" w:rsidRPr="006A3362" w:rsidRDefault="006A3362" w:rsidP="006A3362">
            <w:pPr>
              <w:widowControl w:val="0"/>
              <w:jc w:val="center"/>
              <w:rPr>
                <w:rFonts w:cs="Arial"/>
                <w:kern w:val="28"/>
              </w:rPr>
            </w:pPr>
            <w:r w:rsidRPr="006A3362">
              <w:rPr>
                <w:rFonts w:cs="Arial"/>
                <w:sz w:val="22"/>
                <w:szCs w:val="22"/>
              </w:rPr>
              <w:t>1 cup</w:t>
            </w:r>
          </w:p>
        </w:tc>
        <w:tc>
          <w:tcPr>
            <w:tcW w:w="1800" w:type="dxa"/>
          </w:tcPr>
          <w:p w14:paraId="75F7EED8" w14:textId="77777777" w:rsidR="006A3362" w:rsidRPr="006A3362" w:rsidRDefault="006A3362" w:rsidP="006A3362">
            <w:pPr>
              <w:widowControl w:val="0"/>
              <w:jc w:val="center"/>
              <w:rPr>
                <w:rFonts w:cs="Arial"/>
                <w:sz w:val="22"/>
                <w:szCs w:val="22"/>
              </w:rPr>
            </w:pPr>
            <w:r w:rsidRPr="006A3362">
              <w:rPr>
                <w:rFonts w:cs="Arial"/>
                <w:sz w:val="22"/>
                <w:szCs w:val="22"/>
              </w:rPr>
              <w:t>8 fluid oz.</w:t>
            </w:r>
          </w:p>
          <w:p w14:paraId="4392D8CB" w14:textId="77777777" w:rsidR="006A3362" w:rsidRPr="006A3362" w:rsidRDefault="006A3362" w:rsidP="006A3362">
            <w:pPr>
              <w:widowControl w:val="0"/>
              <w:jc w:val="center"/>
              <w:rPr>
                <w:rFonts w:cs="Arial"/>
                <w:sz w:val="22"/>
                <w:szCs w:val="22"/>
              </w:rPr>
            </w:pPr>
            <w:r w:rsidRPr="006A3362">
              <w:rPr>
                <w:rFonts w:cs="Arial"/>
                <w:sz w:val="22"/>
                <w:szCs w:val="22"/>
              </w:rPr>
              <w:t>1 cup</w:t>
            </w:r>
          </w:p>
        </w:tc>
      </w:tr>
      <w:tr w:rsidR="006A3362" w:rsidRPr="006A3362" w14:paraId="4AE89B23" w14:textId="77777777" w:rsidTr="00C379A8">
        <w:trPr>
          <w:trHeight w:val="438"/>
        </w:trPr>
        <w:tc>
          <w:tcPr>
            <w:tcW w:w="4605" w:type="dxa"/>
          </w:tcPr>
          <w:p w14:paraId="049B03A7" w14:textId="77777777" w:rsidR="006A3362" w:rsidRPr="006A3362" w:rsidRDefault="006A3362" w:rsidP="006A3362">
            <w:pPr>
              <w:widowControl w:val="0"/>
              <w:rPr>
                <w:rFonts w:cs="Arial"/>
                <w:b/>
                <w:bCs/>
                <w:sz w:val="22"/>
                <w:szCs w:val="22"/>
              </w:rPr>
            </w:pPr>
            <w:r w:rsidRPr="006A3362">
              <w:rPr>
                <w:rFonts w:cs="Arial"/>
                <w:b/>
                <w:bCs/>
                <w:sz w:val="22"/>
                <w:szCs w:val="22"/>
              </w:rPr>
              <w:t>Meat/meat alternates</w:t>
            </w:r>
          </w:p>
          <w:p w14:paraId="49E7D20B" w14:textId="77777777" w:rsidR="006A3362" w:rsidRPr="006A3362" w:rsidRDefault="006A3362" w:rsidP="006A3362">
            <w:pPr>
              <w:widowControl w:val="0"/>
              <w:ind w:left="720"/>
              <w:rPr>
                <w:rFonts w:cs="Arial"/>
                <w:bCs/>
                <w:sz w:val="22"/>
                <w:szCs w:val="22"/>
              </w:rPr>
            </w:pPr>
            <w:r w:rsidRPr="006A3362">
              <w:rPr>
                <w:rFonts w:cs="Arial"/>
                <w:bCs/>
                <w:sz w:val="22"/>
                <w:szCs w:val="22"/>
              </w:rPr>
              <w:t>Lean meat, poultry, or fish</w:t>
            </w:r>
          </w:p>
          <w:p w14:paraId="5D71C88F" w14:textId="77777777" w:rsidR="006A3362" w:rsidRPr="006A3362" w:rsidRDefault="006A3362" w:rsidP="006A3362">
            <w:pPr>
              <w:widowControl w:val="0"/>
              <w:ind w:left="720"/>
              <w:rPr>
                <w:rFonts w:cs="Arial"/>
                <w:bCs/>
                <w:sz w:val="22"/>
                <w:szCs w:val="22"/>
              </w:rPr>
            </w:pPr>
          </w:p>
          <w:p w14:paraId="71280A9C" w14:textId="77777777" w:rsidR="006A3362" w:rsidRPr="006A3362" w:rsidRDefault="006A3362" w:rsidP="006A3362">
            <w:pPr>
              <w:widowControl w:val="0"/>
              <w:ind w:left="720"/>
              <w:rPr>
                <w:rFonts w:cs="Arial"/>
                <w:bCs/>
                <w:sz w:val="22"/>
                <w:szCs w:val="22"/>
              </w:rPr>
            </w:pPr>
            <w:r w:rsidRPr="006A3362">
              <w:rPr>
                <w:rFonts w:cs="Arial"/>
                <w:bCs/>
                <w:sz w:val="22"/>
                <w:szCs w:val="22"/>
              </w:rPr>
              <w:t>Tofu, soy product, or alternate protein products</w:t>
            </w:r>
            <w:r w:rsidRPr="006A3362">
              <w:rPr>
                <w:rFonts w:cs="Arial"/>
                <w:bCs/>
                <w:sz w:val="22"/>
                <w:szCs w:val="22"/>
                <w:vertAlign w:val="superscript"/>
              </w:rPr>
              <w:t>4</w:t>
            </w:r>
          </w:p>
          <w:p w14:paraId="282BFBC2" w14:textId="77777777" w:rsidR="006A3362" w:rsidRPr="006A3362" w:rsidRDefault="006A3362" w:rsidP="006A3362">
            <w:pPr>
              <w:widowControl w:val="0"/>
              <w:ind w:left="720"/>
              <w:rPr>
                <w:rFonts w:cs="Arial"/>
                <w:bCs/>
                <w:sz w:val="22"/>
                <w:szCs w:val="22"/>
              </w:rPr>
            </w:pPr>
          </w:p>
          <w:p w14:paraId="3A660955" w14:textId="77777777" w:rsidR="006A3362" w:rsidRPr="006A3362" w:rsidRDefault="006A3362" w:rsidP="006A3362">
            <w:pPr>
              <w:widowControl w:val="0"/>
              <w:ind w:left="720"/>
              <w:rPr>
                <w:rFonts w:cs="Arial"/>
                <w:bCs/>
                <w:sz w:val="22"/>
                <w:szCs w:val="22"/>
              </w:rPr>
            </w:pPr>
            <w:r w:rsidRPr="006A3362">
              <w:rPr>
                <w:rFonts w:cs="Arial"/>
                <w:bCs/>
                <w:sz w:val="22"/>
                <w:szCs w:val="22"/>
              </w:rPr>
              <w:t>Cheese</w:t>
            </w:r>
          </w:p>
          <w:p w14:paraId="7780E322" w14:textId="77777777" w:rsidR="006A3362" w:rsidRPr="006A3362" w:rsidRDefault="006A3362" w:rsidP="006A3362">
            <w:pPr>
              <w:widowControl w:val="0"/>
              <w:ind w:left="720"/>
              <w:rPr>
                <w:rFonts w:cs="Arial"/>
                <w:bCs/>
                <w:sz w:val="22"/>
                <w:szCs w:val="22"/>
              </w:rPr>
            </w:pPr>
          </w:p>
          <w:p w14:paraId="269686B7" w14:textId="77777777" w:rsidR="006A3362" w:rsidRPr="006A3362" w:rsidRDefault="006A3362" w:rsidP="006A3362">
            <w:pPr>
              <w:widowControl w:val="0"/>
              <w:ind w:left="720"/>
              <w:rPr>
                <w:rFonts w:cs="Arial"/>
                <w:bCs/>
                <w:sz w:val="22"/>
                <w:szCs w:val="22"/>
              </w:rPr>
            </w:pPr>
            <w:r w:rsidRPr="006A3362">
              <w:rPr>
                <w:rFonts w:cs="Arial"/>
                <w:bCs/>
                <w:sz w:val="22"/>
                <w:szCs w:val="22"/>
              </w:rPr>
              <w:t>Large Egg</w:t>
            </w:r>
          </w:p>
          <w:p w14:paraId="77BADB97" w14:textId="77777777" w:rsidR="006A3362" w:rsidRPr="006A3362" w:rsidRDefault="006A3362" w:rsidP="006A3362">
            <w:pPr>
              <w:widowControl w:val="0"/>
              <w:ind w:left="720"/>
              <w:rPr>
                <w:rFonts w:cs="Arial"/>
                <w:bCs/>
                <w:sz w:val="22"/>
                <w:szCs w:val="22"/>
              </w:rPr>
            </w:pPr>
          </w:p>
          <w:p w14:paraId="56872A23" w14:textId="77777777" w:rsidR="006A3362" w:rsidRPr="006A3362" w:rsidRDefault="006A3362" w:rsidP="006A3362">
            <w:pPr>
              <w:widowControl w:val="0"/>
              <w:ind w:left="720"/>
              <w:rPr>
                <w:rFonts w:cs="Arial"/>
                <w:bCs/>
                <w:sz w:val="22"/>
                <w:szCs w:val="22"/>
              </w:rPr>
            </w:pPr>
            <w:r w:rsidRPr="006A3362">
              <w:rPr>
                <w:rFonts w:cs="Arial"/>
                <w:bCs/>
                <w:sz w:val="22"/>
                <w:szCs w:val="22"/>
              </w:rPr>
              <w:t>Cooked dry beans or peas</w:t>
            </w:r>
          </w:p>
          <w:p w14:paraId="1A686B57" w14:textId="77777777" w:rsidR="006A3362" w:rsidRPr="006A3362" w:rsidRDefault="006A3362" w:rsidP="006A3362">
            <w:pPr>
              <w:widowControl w:val="0"/>
              <w:ind w:left="720"/>
              <w:rPr>
                <w:rFonts w:cs="Arial"/>
                <w:bCs/>
                <w:sz w:val="22"/>
                <w:szCs w:val="22"/>
              </w:rPr>
            </w:pPr>
          </w:p>
          <w:p w14:paraId="32EAAE4A" w14:textId="77777777" w:rsidR="006A3362" w:rsidRPr="006A3362" w:rsidRDefault="006A3362" w:rsidP="006A3362">
            <w:pPr>
              <w:widowControl w:val="0"/>
              <w:ind w:left="720"/>
              <w:rPr>
                <w:rFonts w:cs="Arial"/>
                <w:bCs/>
                <w:sz w:val="22"/>
                <w:szCs w:val="22"/>
              </w:rPr>
            </w:pPr>
            <w:r w:rsidRPr="006A3362">
              <w:rPr>
                <w:rFonts w:cs="Arial"/>
                <w:bCs/>
                <w:sz w:val="22"/>
                <w:szCs w:val="22"/>
              </w:rPr>
              <w:t>Peanut butter or soy nut butter or other nut or seed butters</w:t>
            </w:r>
          </w:p>
          <w:p w14:paraId="702D23DF" w14:textId="77777777" w:rsidR="006A3362" w:rsidRPr="006A3362" w:rsidRDefault="006A3362" w:rsidP="006A3362">
            <w:pPr>
              <w:widowControl w:val="0"/>
              <w:ind w:left="720"/>
              <w:rPr>
                <w:rFonts w:cs="Arial"/>
                <w:bCs/>
                <w:sz w:val="22"/>
                <w:szCs w:val="22"/>
              </w:rPr>
            </w:pPr>
          </w:p>
          <w:p w14:paraId="0EC61DCC" w14:textId="77777777" w:rsidR="006A3362" w:rsidRPr="006A3362" w:rsidRDefault="006A3362" w:rsidP="006A3362">
            <w:pPr>
              <w:widowControl w:val="0"/>
              <w:ind w:left="720"/>
              <w:rPr>
                <w:rFonts w:cs="Arial"/>
                <w:bCs/>
                <w:sz w:val="22"/>
                <w:szCs w:val="22"/>
              </w:rPr>
            </w:pPr>
            <w:r w:rsidRPr="006A3362">
              <w:rPr>
                <w:rFonts w:cs="Arial"/>
                <w:bCs/>
                <w:sz w:val="22"/>
                <w:szCs w:val="22"/>
              </w:rPr>
              <w:t>Yogurt, plain or flavored unsweetened or sweetened</w:t>
            </w:r>
            <w:r w:rsidRPr="006A3362">
              <w:rPr>
                <w:rFonts w:cs="Arial"/>
                <w:bCs/>
                <w:sz w:val="22"/>
                <w:szCs w:val="22"/>
                <w:vertAlign w:val="superscript"/>
              </w:rPr>
              <w:t>5</w:t>
            </w:r>
          </w:p>
          <w:p w14:paraId="6171D148" w14:textId="77777777" w:rsidR="006A3362" w:rsidRPr="006A3362" w:rsidRDefault="006A3362" w:rsidP="006A3362">
            <w:pPr>
              <w:widowControl w:val="0"/>
              <w:ind w:left="720"/>
              <w:rPr>
                <w:rFonts w:cs="Arial"/>
                <w:bCs/>
                <w:sz w:val="22"/>
                <w:szCs w:val="22"/>
              </w:rPr>
            </w:pPr>
          </w:p>
          <w:p w14:paraId="66769D82" w14:textId="77777777" w:rsidR="006A3362" w:rsidRPr="006A3362" w:rsidRDefault="006A3362" w:rsidP="006A3362">
            <w:pPr>
              <w:widowControl w:val="0"/>
              <w:ind w:left="720"/>
              <w:rPr>
                <w:rFonts w:cs="Arial"/>
                <w:bCs/>
                <w:sz w:val="20"/>
                <w:szCs w:val="20"/>
              </w:rPr>
            </w:pPr>
            <w:r w:rsidRPr="006A3362">
              <w:rPr>
                <w:rFonts w:cs="Arial"/>
                <w:bCs/>
                <w:sz w:val="22"/>
                <w:szCs w:val="22"/>
              </w:rPr>
              <w:t xml:space="preserve">The following may be used to meet no more than 50% of the requirement:  </w:t>
            </w:r>
            <w:r w:rsidRPr="006A3362">
              <w:rPr>
                <w:rFonts w:cs="Arial"/>
                <w:bCs/>
                <w:sz w:val="20"/>
                <w:szCs w:val="20"/>
              </w:rPr>
              <w:t>Peanuts, soy nuts, tree nuts, or as listed in program guidance, or an equivalent quantity of any combination of the above meat/meat alternates (1 ounce of nuts/seeds = 1 ounce of cooked meat, poultry, or fish)</w:t>
            </w:r>
          </w:p>
        </w:tc>
        <w:tc>
          <w:tcPr>
            <w:tcW w:w="1353" w:type="dxa"/>
          </w:tcPr>
          <w:p w14:paraId="6F8562B5" w14:textId="77777777" w:rsidR="006A3362" w:rsidRPr="006A3362" w:rsidRDefault="006A3362" w:rsidP="006A3362">
            <w:pPr>
              <w:widowControl w:val="0"/>
              <w:jc w:val="center"/>
              <w:rPr>
                <w:rFonts w:cs="Arial"/>
                <w:sz w:val="22"/>
                <w:szCs w:val="22"/>
              </w:rPr>
            </w:pPr>
          </w:p>
          <w:p w14:paraId="6B28BBD4" w14:textId="77777777" w:rsidR="006A3362" w:rsidRPr="006A3362" w:rsidRDefault="006A3362" w:rsidP="006A3362">
            <w:pPr>
              <w:widowControl w:val="0"/>
              <w:jc w:val="center"/>
              <w:rPr>
                <w:rFonts w:cs="Arial"/>
                <w:sz w:val="22"/>
                <w:szCs w:val="22"/>
              </w:rPr>
            </w:pPr>
            <w:r w:rsidRPr="006A3362">
              <w:rPr>
                <w:rFonts w:cs="Arial"/>
                <w:sz w:val="22"/>
                <w:szCs w:val="22"/>
              </w:rPr>
              <w:t>1 ounce</w:t>
            </w:r>
          </w:p>
          <w:p w14:paraId="14BA9A72" w14:textId="77777777" w:rsidR="006A3362" w:rsidRPr="006A3362" w:rsidRDefault="006A3362" w:rsidP="006A3362">
            <w:pPr>
              <w:widowControl w:val="0"/>
              <w:jc w:val="center"/>
              <w:rPr>
                <w:rFonts w:cs="Arial"/>
                <w:sz w:val="22"/>
                <w:szCs w:val="22"/>
              </w:rPr>
            </w:pPr>
          </w:p>
          <w:p w14:paraId="55C3C694" w14:textId="77777777" w:rsidR="006A3362" w:rsidRPr="006A3362" w:rsidRDefault="006A3362" w:rsidP="006A3362">
            <w:pPr>
              <w:widowControl w:val="0"/>
              <w:jc w:val="center"/>
              <w:rPr>
                <w:rFonts w:cs="Arial"/>
                <w:sz w:val="22"/>
                <w:szCs w:val="22"/>
              </w:rPr>
            </w:pPr>
            <w:r w:rsidRPr="006A3362">
              <w:rPr>
                <w:rFonts w:cs="Arial"/>
                <w:sz w:val="22"/>
                <w:szCs w:val="22"/>
              </w:rPr>
              <w:t>1 ounce</w:t>
            </w:r>
          </w:p>
          <w:p w14:paraId="52A5FA53" w14:textId="77777777" w:rsidR="006A3362" w:rsidRPr="006A3362" w:rsidRDefault="006A3362" w:rsidP="006A3362">
            <w:pPr>
              <w:widowControl w:val="0"/>
              <w:jc w:val="center"/>
              <w:rPr>
                <w:rFonts w:cs="Arial"/>
                <w:sz w:val="22"/>
                <w:szCs w:val="22"/>
              </w:rPr>
            </w:pPr>
          </w:p>
          <w:p w14:paraId="448124D5" w14:textId="77777777" w:rsidR="006A3362" w:rsidRPr="006A3362" w:rsidRDefault="006A3362" w:rsidP="006A3362">
            <w:pPr>
              <w:widowControl w:val="0"/>
              <w:jc w:val="center"/>
              <w:rPr>
                <w:rFonts w:cs="Arial"/>
                <w:sz w:val="22"/>
                <w:szCs w:val="22"/>
              </w:rPr>
            </w:pPr>
          </w:p>
          <w:p w14:paraId="296EE1B0" w14:textId="77777777" w:rsidR="006A3362" w:rsidRPr="006A3362" w:rsidRDefault="006A3362" w:rsidP="006A3362">
            <w:pPr>
              <w:widowControl w:val="0"/>
              <w:jc w:val="center"/>
              <w:rPr>
                <w:rFonts w:cs="Arial"/>
                <w:sz w:val="22"/>
                <w:szCs w:val="22"/>
              </w:rPr>
            </w:pPr>
            <w:r w:rsidRPr="006A3362">
              <w:rPr>
                <w:rFonts w:cs="Arial"/>
                <w:sz w:val="22"/>
                <w:szCs w:val="22"/>
              </w:rPr>
              <w:t>1 ounce</w:t>
            </w:r>
          </w:p>
          <w:p w14:paraId="1DD4DC67" w14:textId="77777777" w:rsidR="006A3362" w:rsidRPr="006A3362" w:rsidRDefault="006A3362" w:rsidP="006A3362">
            <w:pPr>
              <w:widowControl w:val="0"/>
              <w:jc w:val="center"/>
              <w:rPr>
                <w:rFonts w:cs="Arial"/>
                <w:sz w:val="22"/>
                <w:szCs w:val="22"/>
              </w:rPr>
            </w:pPr>
          </w:p>
          <w:p w14:paraId="0A182F7E" w14:textId="77777777" w:rsidR="006A3362" w:rsidRPr="006A3362" w:rsidRDefault="006A3362" w:rsidP="006A3362">
            <w:pPr>
              <w:widowControl w:val="0"/>
              <w:jc w:val="center"/>
              <w:rPr>
                <w:rFonts w:cs="Arial"/>
                <w:sz w:val="22"/>
                <w:szCs w:val="22"/>
              </w:rPr>
            </w:pPr>
            <w:r w:rsidRPr="006A3362">
              <w:rPr>
                <w:rFonts w:cs="Arial"/>
                <w:sz w:val="22"/>
                <w:szCs w:val="22"/>
              </w:rPr>
              <w:t xml:space="preserve">1/2 </w:t>
            </w:r>
          </w:p>
          <w:p w14:paraId="5CE2A09B" w14:textId="77777777" w:rsidR="006A3362" w:rsidRPr="006A3362" w:rsidRDefault="006A3362" w:rsidP="006A3362">
            <w:pPr>
              <w:widowControl w:val="0"/>
              <w:jc w:val="center"/>
              <w:rPr>
                <w:rFonts w:cs="Arial"/>
                <w:sz w:val="22"/>
                <w:szCs w:val="22"/>
              </w:rPr>
            </w:pPr>
          </w:p>
          <w:p w14:paraId="7D383E1C" w14:textId="77777777" w:rsidR="006A3362" w:rsidRPr="006A3362" w:rsidRDefault="006A3362" w:rsidP="006A3362">
            <w:pPr>
              <w:widowControl w:val="0"/>
              <w:jc w:val="center"/>
              <w:rPr>
                <w:rFonts w:cs="Arial"/>
                <w:sz w:val="22"/>
                <w:szCs w:val="22"/>
              </w:rPr>
            </w:pPr>
            <w:r w:rsidRPr="006A3362">
              <w:rPr>
                <w:rFonts w:cs="Arial"/>
                <w:sz w:val="22"/>
                <w:szCs w:val="22"/>
              </w:rPr>
              <w:t>1/4 cup</w:t>
            </w:r>
          </w:p>
          <w:p w14:paraId="71B3B646" w14:textId="77777777" w:rsidR="006A3362" w:rsidRPr="006A3362" w:rsidRDefault="006A3362" w:rsidP="006A3362">
            <w:pPr>
              <w:widowControl w:val="0"/>
              <w:jc w:val="center"/>
              <w:rPr>
                <w:rFonts w:cs="Arial"/>
                <w:sz w:val="22"/>
                <w:szCs w:val="22"/>
              </w:rPr>
            </w:pPr>
          </w:p>
          <w:p w14:paraId="1664903F" w14:textId="77777777" w:rsidR="006A3362" w:rsidRPr="006A3362" w:rsidRDefault="006A3362" w:rsidP="006A3362">
            <w:pPr>
              <w:widowControl w:val="0"/>
              <w:jc w:val="center"/>
              <w:rPr>
                <w:rFonts w:cs="Arial"/>
                <w:sz w:val="22"/>
                <w:szCs w:val="22"/>
              </w:rPr>
            </w:pPr>
            <w:r w:rsidRPr="006A3362">
              <w:rPr>
                <w:rFonts w:cs="Arial"/>
                <w:sz w:val="22"/>
                <w:szCs w:val="22"/>
              </w:rPr>
              <w:t>2 tablespoons</w:t>
            </w:r>
          </w:p>
          <w:p w14:paraId="2AFE7B42" w14:textId="77777777" w:rsidR="006A3362" w:rsidRPr="006A3362" w:rsidRDefault="006A3362" w:rsidP="006A3362">
            <w:pPr>
              <w:widowControl w:val="0"/>
              <w:jc w:val="center"/>
              <w:rPr>
                <w:rFonts w:cs="Arial"/>
                <w:sz w:val="22"/>
                <w:szCs w:val="22"/>
              </w:rPr>
            </w:pPr>
          </w:p>
          <w:p w14:paraId="7FCB598E" w14:textId="77777777" w:rsidR="006A3362" w:rsidRPr="006A3362" w:rsidRDefault="006A3362" w:rsidP="006A3362">
            <w:pPr>
              <w:widowControl w:val="0"/>
              <w:jc w:val="center"/>
              <w:rPr>
                <w:rFonts w:cs="Arial"/>
                <w:sz w:val="22"/>
                <w:szCs w:val="22"/>
              </w:rPr>
            </w:pPr>
            <w:r w:rsidRPr="006A3362">
              <w:rPr>
                <w:rFonts w:cs="Arial"/>
                <w:sz w:val="22"/>
                <w:szCs w:val="22"/>
              </w:rPr>
              <w:t>4 ounces or 1/2 cup</w:t>
            </w:r>
          </w:p>
          <w:p w14:paraId="3737A0D6" w14:textId="77777777" w:rsidR="006A3362" w:rsidRPr="006A3362" w:rsidRDefault="006A3362" w:rsidP="006A3362">
            <w:pPr>
              <w:widowControl w:val="0"/>
              <w:jc w:val="center"/>
              <w:rPr>
                <w:rFonts w:cs="Arial"/>
                <w:sz w:val="22"/>
                <w:szCs w:val="22"/>
              </w:rPr>
            </w:pPr>
          </w:p>
          <w:p w14:paraId="6C21FC25" w14:textId="77777777" w:rsidR="006A3362" w:rsidRPr="006A3362" w:rsidRDefault="006A3362" w:rsidP="006A3362">
            <w:pPr>
              <w:widowControl w:val="0"/>
              <w:jc w:val="center"/>
              <w:rPr>
                <w:rFonts w:cs="Arial"/>
                <w:sz w:val="22"/>
                <w:szCs w:val="22"/>
              </w:rPr>
            </w:pPr>
          </w:p>
          <w:p w14:paraId="6ED2FF70" w14:textId="77777777" w:rsidR="006A3362" w:rsidRPr="006A3362" w:rsidRDefault="006A3362" w:rsidP="006A3362">
            <w:pPr>
              <w:widowControl w:val="0"/>
              <w:jc w:val="center"/>
              <w:rPr>
                <w:rFonts w:cs="Arial"/>
                <w:sz w:val="22"/>
                <w:szCs w:val="22"/>
              </w:rPr>
            </w:pPr>
          </w:p>
          <w:p w14:paraId="2F9E7063" w14:textId="77777777" w:rsidR="006A3362" w:rsidRPr="006A3362" w:rsidRDefault="006A3362" w:rsidP="006A3362">
            <w:pPr>
              <w:widowControl w:val="0"/>
              <w:jc w:val="center"/>
              <w:rPr>
                <w:rFonts w:cs="Arial"/>
                <w:sz w:val="22"/>
                <w:szCs w:val="22"/>
              </w:rPr>
            </w:pPr>
            <w:r w:rsidRPr="006A3362">
              <w:rPr>
                <w:rFonts w:cs="Arial"/>
                <w:sz w:val="22"/>
                <w:szCs w:val="22"/>
              </w:rPr>
              <w:t>1/2  ounce = 50%</w:t>
            </w:r>
          </w:p>
        </w:tc>
        <w:tc>
          <w:tcPr>
            <w:tcW w:w="1350" w:type="dxa"/>
          </w:tcPr>
          <w:p w14:paraId="6C4A53D0" w14:textId="77777777" w:rsidR="006A3362" w:rsidRPr="006A3362" w:rsidRDefault="006A3362" w:rsidP="006A3362">
            <w:pPr>
              <w:widowControl w:val="0"/>
              <w:jc w:val="center"/>
              <w:rPr>
                <w:rFonts w:cs="Arial"/>
                <w:sz w:val="22"/>
                <w:szCs w:val="22"/>
              </w:rPr>
            </w:pPr>
          </w:p>
          <w:p w14:paraId="7A7E4832" w14:textId="77777777" w:rsidR="006A3362" w:rsidRPr="006A3362" w:rsidRDefault="006A3362" w:rsidP="006A3362">
            <w:pPr>
              <w:widowControl w:val="0"/>
              <w:jc w:val="center"/>
              <w:rPr>
                <w:rFonts w:cs="Arial"/>
                <w:sz w:val="22"/>
                <w:szCs w:val="22"/>
              </w:rPr>
            </w:pPr>
            <w:r w:rsidRPr="006A3362">
              <w:rPr>
                <w:rFonts w:cs="Arial"/>
                <w:sz w:val="22"/>
                <w:szCs w:val="22"/>
              </w:rPr>
              <w:t>1 ½ ounce</w:t>
            </w:r>
          </w:p>
          <w:p w14:paraId="59A4AD42" w14:textId="77777777" w:rsidR="006A3362" w:rsidRPr="006A3362" w:rsidRDefault="006A3362" w:rsidP="006A3362">
            <w:pPr>
              <w:widowControl w:val="0"/>
              <w:jc w:val="center"/>
              <w:rPr>
                <w:rFonts w:cs="Arial"/>
                <w:sz w:val="22"/>
                <w:szCs w:val="22"/>
              </w:rPr>
            </w:pPr>
          </w:p>
          <w:p w14:paraId="1D97AA00" w14:textId="77777777" w:rsidR="006A3362" w:rsidRPr="006A3362" w:rsidRDefault="006A3362" w:rsidP="006A3362">
            <w:pPr>
              <w:widowControl w:val="0"/>
              <w:jc w:val="center"/>
              <w:rPr>
                <w:rFonts w:cs="Arial"/>
                <w:sz w:val="22"/>
                <w:szCs w:val="22"/>
              </w:rPr>
            </w:pPr>
            <w:r w:rsidRPr="006A3362">
              <w:rPr>
                <w:rFonts w:cs="Arial"/>
                <w:sz w:val="22"/>
                <w:szCs w:val="22"/>
              </w:rPr>
              <w:t>1 ½ ounce</w:t>
            </w:r>
          </w:p>
          <w:p w14:paraId="5E61807D" w14:textId="77777777" w:rsidR="006A3362" w:rsidRPr="006A3362" w:rsidRDefault="006A3362" w:rsidP="006A3362">
            <w:pPr>
              <w:widowControl w:val="0"/>
              <w:jc w:val="center"/>
              <w:rPr>
                <w:rFonts w:cs="Arial"/>
                <w:sz w:val="22"/>
                <w:szCs w:val="22"/>
              </w:rPr>
            </w:pPr>
          </w:p>
          <w:p w14:paraId="5D8B27FB" w14:textId="77777777" w:rsidR="006A3362" w:rsidRPr="006A3362" w:rsidRDefault="006A3362" w:rsidP="006A3362">
            <w:pPr>
              <w:widowControl w:val="0"/>
              <w:jc w:val="center"/>
              <w:rPr>
                <w:rFonts w:cs="Arial"/>
                <w:sz w:val="22"/>
                <w:szCs w:val="22"/>
              </w:rPr>
            </w:pPr>
          </w:p>
          <w:p w14:paraId="3E89A997" w14:textId="77777777" w:rsidR="006A3362" w:rsidRPr="006A3362" w:rsidRDefault="006A3362" w:rsidP="006A3362">
            <w:pPr>
              <w:widowControl w:val="0"/>
              <w:jc w:val="center"/>
              <w:rPr>
                <w:rFonts w:cs="Arial"/>
                <w:sz w:val="22"/>
                <w:szCs w:val="22"/>
              </w:rPr>
            </w:pPr>
            <w:r w:rsidRPr="006A3362">
              <w:rPr>
                <w:rFonts w:cs="Arial"/>
                <w:sz w:val="22"/>
                <w:szCs w:val="22"/>
              </w:rPr>
              <w:t>1 ½ ounce</w:t>
            </w:r>
          </w:p>
          <w:p w14:paraId="423BE4CA" w14:textId="77777777" w:rsidR="006A3362" w:rsidRPr="006A3362" w:rsidRDefault="006A3362" w:rsidP="006A3362">
            <w:pPr>
              <w:widowControl w:val="0"/>
              <w:jc w:val="center"/>
              <w:rPr>
                <w:rFonts w:cs="Arial"/>
                <w:sz w:val="22"/>
                <w:szCs w:val="22"/>
              </w:rPr>
            </w:pPr>
          </w:p>
          <w:p w14:paraId="0EC4F88C" w14:textId="77777777" w:rsidR="006A3362" w:rsidRPr="006A3362" w:rsidRDefault="006A3362" w:rsidP="006A3362">
            <w:pPr>
              <w:widowControl w:val="0"/>
              <w:jc w:val="center"/>
              <w:rPr>
                <w:rFonts w:cs="Arial"/>
                <w:sz w:val="22"/>
                <w:szCs w:val="22"/>
              </w:rPr>
            </w:pPr>
            <w:r w:rsidRPr="006A3362">
              <w:rPr>
                <w:rFonts w:cs="Arial"/>
                <w:sz w:val="22"/>
                <w:szCs w:val="22"/>
              </w:rPr>
              <w:t>3/4</w:t>
            </w:r>
          </w:p>
          <w:p w14:paraId="357FBA33" w14:textId="77777777" w:rsidR="006A3362" w:rsidRPr="006A3362" w:rsidRDefault="006A3362" w:rsidP="006A3362">
            <w:pPr>
              <w:widowControl w:val="0"/>
              <w:jc w:val="center"/>
              <w:rPr>
                <w:rFonts w:cs="Arial"/>
                <w:sz w:val="22"/>
                <w:szCs w:val="22"/>
              </w:rPr>
            </w:pPr>
          </w:p>
          <w:p w14:paraId="0016F7DE" w14:textId="77777777" w:rsidR="006A3362" w:rsidRPr="006A3362" w:rsidRDefault="006A3362" w:rsidP="006A3362">
            <w:pPr>
              <w:widowControl w:val="0"/>
              <w:jc w:val="center"/>
              <w:rPr>
                <w:rFonts w:cs="Arial"/>
                <w:sz w:val="22"/>
                <w:szCs w:val="22"/>
              </w:rPr>
            </w:pPr>
            <w:r w:rsidRPr="006A3362">
              <w:rPr>
                <w:rFonts w:cs="Arial"/>
                <w:sz w:val="22"/>
                <w:szCs w:val="22"/>
              </w:rPr>
              <w:t>3/8 cup</w:t>
            </w:r>
          </w:p>
          <w:p w14:paraId="0C2FC21D" w14:textId="77777777" w:rsidR="006A3362" w:rsidRPr="006A3362" w:rsidRDefault="006A3362" w:rsidP="006A3362">
            <w:pPr>
              <w:widowControl w:val="0"/>
              <w:jc w:val="center"/>
              <w:rPr>
                <w:rFonts w:cs="Arial"/>
                <w:sz w:val="22"/>
                <w:szCs w:val="22"/>
              </w:rPr>
            </w:pPr>
          </w:p>
          <w:p w14:paraId="1F368A6F" w14:textId="77777777" w:rsidR="006A3362" w:rsidRPr="006A3362" w:rsidRDefault="006A3362" w:rsidP="006A3362">
            <w:pPr>
              <w:widowControl w:val="0"/>
              <w:jc w:val="center"/>
              <w:rPr>
                <w:rFonts w:cs="Arial"/>
                <w:sz w:val="22"/>
                <w:szCs w:val="22"/>
              </w:rPr>
            </w:pPr>
            <w:r w:rsidRPr="006A3362">
              <w:rPr>
                <w:rFonts w:cs="Arial"/>
                <w:sz w:val="22"/>
                <w:szCs w:val="22"/>
              </w:rPr>
              <w:t>3 tablespoons</w:t>
            </w:r>
          </w:p>
          <w:p w14:paraId="0A6998CA" w14:textId="77777777" w:rsidR="006A3362" w:rsidRPr="006A3362" w:rsidRDefault="006A3362" w:rsidP="006A3362">
            <w:pPr>
              <w:widowControl w:val="0"/>
              <w:jc w:val="center"/>
              <w:rPr>
                <w:rFonts w:cs="Arial"/>
                <w:sz w:val="22"/>
                <w:szCs w:val="22"/>
              </w:rPr>
            </w:pPr>
          </w:p>
          <w:p w14:paraId="10174431" w14:textId="77777777" w:rsidR="006A3362" w:rsidRPr="006A3362" w:rsidRDefault="006A3362" w:rsidP="006A3362">
            <w:pPr>
              <w:widowControl w:val="0"/>
              <w:jc w:val="center"/>
              <w:rPr>
                <w:rFonts w:cs="Arial"/>
                <w:sz w:val="22"/>
                <w:szCs w:val="22"/>
              </w:rPr>
            </w:pPr>
            <w:r w:rsidRPr="006A3362">
              <w:rPr>
                <w:rFonts w:cs="Arial"/>
                <w:sz w:val="22"/>
                <w:szCs w:val="22"/>
              </w:rPr>
              <w:t>6 ounces or 3/4 cup</w:t>
            </w:r>
          </w:p>
          <w:p w14:paraId="679FD83A" w14:textId="77777777" w:rsidR="006A3362" w:rsidRPr="006A3362" w:rsidRDefault="006A3362" w:rsidP="006A3362">
            <w:pPr>
              <w:widowControl w:val="0"/>
              <w:jc w:val="center"/>
              <w:rPr>
                <w:rFonts w:cs="Arial"/>
                <w:sz w:val="22"/>
                <w:szCs w:val="22"/>
              </w:rPr>
            </w:pPr>
          </w:p>
          <w:p w14:paraId="7A370D65" w14:textId="77777777" w:rsidR="006A3362" w:rsidRPr="006A3362" w:rsidRDefault="006A3362" w:rsidP="006A3362">
            <w:pPr>
              <w:widowControl w:val="0"/>
              <w:jc w:val="center"/>
              <w:rPr>
                <w:rFonts w:cs="Arial"/>
                <w:sz w:val="22"/>
                <w:szCs w:val="22"/>
              </w:rPr>
            </w:pPr>
          </w:p>
          <w:p w14:paraId="2D09E436" w14:textId="77777777" w:rsidR="006A3362" w:rsidRPr="006A3362" w:rsidRDefault="006A3362" w:rsidP="006A3362">
            <w:pPr>
              <w:widowControl w:val="0"/>
              <w:jc w:val="center"/>
              <w:rPr>
                <w:rFonts w:cs="Arial"/>
                <w:sz w:val="22"/>
                <w:szCs w:val="22"/>
              </w:rPr>
            </w:pPr>
          </w:p>
          <w:p w14:paraId="6F84C3A8" w14:textId="77777777" w:rsidR="006A3362" w:rsidRPr="006A3362" w:rsidRDefault="006A3362" w:rsidP="006A3362">
            <w:pPr>
              <w:widowControl w:val="0"/>
              <w:jc w:val="center"/>
              <w:rPr>
                <w:rFonts w:cs="Arial"/>
                <w:sz w:val="22"/>
                <w:szCs w:val="22"/>
              </w:rPr>
            </w:pPr>
            <w:r w:rsidRPr="006A3362">
              <w:rPr>
                <w:rFonts w:cs="Arial"/>
                <w:sz w:val="22"/>
                <w:szCs w:val="22"/>
              </w:rPr>
              <w:t>3/4 ounce = 50%</w:t>
            </w:r>
          </w:p>
          <w:p w14:paraId="5352EE47" w14:textId="77777777" w:rsidR="006A3362" w:rsidRPr="006A3362" w:rsidRDefault="006A3362" w:rsidP="006A3362">
            <w:pPr>
              <w:widowControl w:val="0"/>
              <w:jc w:val="center"/>
              <w:rPr>
                <w:rFonts w:cs="Arial"/>
                <w:sz w:val="22"/>
                <w:szCs w:val="22"/>
              </w:rPr>
            </w:pPr>
          </w:p>
        </w:tc>
        <w:tc>
          <w:tcPr>
            <w:tcW w:w="1440" w:type="dxa"/>
          </w:tcPr>
          <w:p w14:paraId="2F8C0983" w14:textId="77777777" w:rsidR="006A3362" w:rsidRPr="006A3362" w:rsidRDefault="006A3362" w:rsidP="006A3362">
            <w:pPr>
              <w:widowControl w:val="0"/>
              <w:jc w:val="center"/>
              <w:rPr>
                <w:rFonts w:cs="Arial"/>
                <w:sz w:val="22"/>
                <w:szCs w:val="22"/>
              </w:rPr>
            </w:pPr>
          </w:p>
          <w:p w14:paraId="2A55B9C3"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35C43925" w14:textId="77777777" w:rsidR="006A3362" w:rsidRPr="006A3362" w:rsidRDefault="006A3362" w:rsidP="006A3362">
            <w:pPr>
              <w:widowControl w:val="0"/>
              <w:jc w:val="center"/>
              <w:rPr>
                <w:rFonts w:cs="Arial"/>
                <w:sz w:val="22"/>
                <w:szCs w:val="22"/>
              </w:rPr>
            </w:pPr>
          </w:p>
          <w:p w14:paraId="43D108F9"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45520BB4" w14:textId="77777777" w:rsidR="006A3362" w:rsidRPr="006A3362" w:rsidRDefault="006A3362" w:rsidP="006A3362">
            <w:pPr>
              <w:widowControl w:val="0"/>
              <w:jc w:val="center"/>
              <w:rPr>
                <w:rFonts w:cs="Arial"/>
                <w:sz w:val="22"/>
                <w:szCs w:val="22"/>
              </w:rPr>
            </w:pPr>
          </w:p>
          <w:p w14:paraId="7797CAA9" w14:textId="77777777" w:rsidR="006A3362" w:rsidRPr="006A3362" w:rsidRDefault="006A3362" w:rsidP="006A3362">
            <w:pPr>
              <w:widowControl w:val="0"/>
              <w:jc w:val="center"/>
              <w:rPr>
                <w:rFonts w:cs="Arial"/>
                <w:sz w:val="22"/>
                <w:szCs w:val="22"/>
              </w:rPr>
            </w:pPr>
          </w:p>
          <w:p w14:paraId="1546A02C"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517B6551" w14:textId="77777777" w:rsidR="006A3362" w:rsidRPr="006A3362" w:rsidRDefault="006A3362" w:rsidP="006A3362">
            <w:pPr>
              <w:widowControl w:val="0"/>
              <w:jc w:val="center"/>
              <w:rPr>
                <w:rFonts w:cs="Arial"/>
                <w:sz w:val="22"/>
                <w:szCs w:val="22"/>
              </w:rPr>
            </w:pPr>
          </w:p>
          <w:p w14:paraId="05EAAA26" w14:textId="77777777" w:rsidR="006A3362" w:rsidRPr="006A3362" w:rsidRDefault="006A3362" w:rsidP="006A3362">
            <w:pPr>
              <w:widowControl w:val="0"/>
              <w:jc w:val="center"/>
              <w:rPr>
                <w:rFonts w:cs="Arial"/>
                <w:sz w:val="22"/>
                <w:szCs w:val="22"/>
              </w:rPr>
            </w:pPr>
            <w:r w:rsidRPr="006A3362">
              <w:rPr>
                <w:rFonts w:cs="Arial"/>
                <w:sz w:val="22"/>
                <w:szCs w:val="22"/>
              </w:rPr>
              <w:t>1</w:t>
            </w:r>
          </w:p>
          <w:p w14:paraId="168E1F7E" w14:textId="77777777" w:rsidR="006A3362" w:rsidRPr="006A3362" w:rsidRDefault="006A3362" w:rsidP="006A3362">
            <w:pPr>
              <w:widowControl w:val="0"/>
              <w:jc w:val="center"/>
              <w:rPr>
                <w:rFonts w:cs="Arial"/>
                <w:sz w:val="22"/>
                <w:szCs w:val="22"/>
              </w:rPr>
            </w:pPr>
          </w:p>
          <w:p w14:paraId="655AD447" w14:textId="77777777" w:rsidR="006A3362" w:rsidRPr="006A3362" w:rsidRDefault="006A3362" w:rsidP="006A3362">
            <w:pPr>
              <w:widowControl w:val="0"/>
              <w:jc w:val="center"/>
              <w:rPr>
                <w:rFonts w:cs="Arial"/>
                <w:sz w:val="22"/>
                <w:szCs w:val="22"/>
              </w:rPr>
            </w:pPr>
            <w:r w:rsidRPr="006A3362">
              <w:rPr>
                <w:rFonts w:cs="Arial"/>
                <w:sz w:val="22"/>
                <w:szCs w:val="22"/>
              </w:rPr>
              <w:t>1/2 cup</w:t>
            </w:r>
          </w:p>
          <w:p w14:paraId="688E87C6" w14:textId="77777777" w:rsidR="006A3362" w:rsidRPr="006A3362" w:rsidRDefault="006A3362" w:rsidP="006A3362">
            <w:pPr>
              <w:widowControl w:val="0"/>
              <w:jc w:val="center"/>
              <w:rPr>
                <w:rFonts w:cs="Arial"/>
                <w:sz w:val="22"/>
                <w:szCs w:val="22"/>
              </w:rPr>
            </w:pPr>
          </w:p>
          <w:p w14:paraId="3EFBAAEB" w14:textId="77777777" w:rsidR="006A3362" w:rsidRPr="006A3362" w:rsidRDefault="006A3362" w:rsidP="006A3362">
            <w:pPr>
              <w:widowControl w:val="0"/>
              <w:jc w:val="center"/>
              <w:rPr>
                <w:rFonts w:cs="Arial"/>
                <w:sz w:val="22"/>
                <w:szCs w:val="22"/>
              </w:rPr>
            </w:pPr>
            <w:r w:rsidRPr="006A3362">
              <w:rPr>
                <w:rFonts w:cs="Arial"/>
                <w:sz w:val="22"/>
                <w:szCs w:val="22"/>
              </w:rPr>
              <w:t>4 tablespoons</w:t>
            </w:r>
          </w:p>
          <w:p w14:paraId="57D8DA1A" w14:textId="77777777" w:rsidR="006A3362" w:rsidRPr="006A3362" w:rsidRDefault="006A3362" w:rsidP="006A3362">
            <w:pPr>
              <w:widowControl w:val="0"/>
              <w:jc w:val="center"/>
              <w:rPr>
                <w:rFonts w:cs="Arial"/>
                <w:sz w:val="22"/>
                <w:szCs w:val="22"/>
              </w:rPr>
            </w:pPr>
          </w:p>
          <w:p w14:paraId="35340464" w14:textId="77777777" w:rsidR="006A3362" w:rsidRPr="006A3362" w:rsidRDefault="006A3362" w:rsidP="006A3362">
            <w:pPr>
              <w:widowControl w:val="0"/>
              <w:jc w:val="center"/>
              <w:rPr>
                <w:rFonts w:cs="Arial"/>
                <w:sz w:val="22"/>
                <w:szCs w:val="22"/>
              </w:rPr>
            </w:pPr>
            <w:r w:rsidRPr="006A3362">
              <w:rPr>
                <w:rFonts w:cs="Arial"/>
                <w:sz w:val="22"/>
                <w:szCs w:val="22"/>
              </w:rPr>
              <w:t>8 ounces or  1 cup</w:t>
            </w:r>
          </w:p>
          <w:p w14:paraId="27994E37" w14:textId="77777777" w:rsidR="006A3362" w:rsidRPr="006A3362" w:rsidRDefault="006A3362" w:rsidP="006A3362">
            <w:pPr>
              <w:widowControl w:val="0"/>
              <w:jc w:val="center"/>
              <w:rPr>
                <w:rFonts w:cs="Arial"/>
                <w:sz w:val="22"/>
                <w:szCs w:val="22"/>
              </w:rPr>
            </w:pPr>
          </w:p>
          <w:p w14:paraId="3F5A5E4F" w14:textId="77777777" w:rsidR="006A3362" w:rsidRPr="006A3362" w:rsidRDefault="006A3362" w:rsidP="006A3362">
            <w:pPr>
              <w:widowControl w:val="0"/>
              <w:jc w:val="center"/>
              <w:rPr>
                <w:rFonts w:cs="Arial"/>
                <w:sz w:val="22"/>
                <w:szCs w:val="22"/>
              </w:rPr>
            </w:pPr>
          </w:p>
          <w:p w14:paraId="08E0DDBC" w14:textId="77777777" w:rsidR="006A3362" w:rsidRPr="006A3362" w:rsidRDefault="006A3362" w:rsidP="006A3362">
            <w:pPr>
              <w:widowControl w:val="0"/>
              <w:jc w:val="center"/>
              <w:rPr>
                <w:rFonts w:cs="Arial"/>
                <w:sz w:val="22"/>
                <w:szCs w:val="22"/>
              </w:rPr>
            </w:pPr>
          </w:p>
          <w:p w14:paraId="35A73164" w14:textId="77777777" w:rsidR="006A3362" w:rsidRPr="006A3362" w:rsidRDefault="006A3362" w:rsidP="006A3362">
            <w:pPr>
              <w:widowControl w:val="0"/>
              <w:jc w:val="center"/>
              <w:rPr>
                <w:rFonts w:cs="Arial"/>
                <w:sz w:val="22"/>
                <w:szCs w:val="22"/>
              </w:rPr>
            </w:pPr>
            <w:r w:rsidRPr="006A3362">
              <w:rPr>
                <w:rFonts w:cs="Arial"/>
                <w:sz w:val="22"/>
                <w:szCs w:val="22"/>
              </w:rPr>
              <w:t xml:space="preserve">1 ounce = </w:t>
            </w:r>
          </w:p>
          <w:p w14:paraId="6A1E96BA" w14:textId="77777777" w:rsidR="006A3362" w:rsidRPr="006A3362" w:rsidRDefault="006A3362" w:rsidP="006A3362">
            <w:pPr>
              <w:widowControl w:val="0"/>
              <w:jc w:val="center"/>
              <w:rPr>
                <w:rFonts w:cs="Arial"/>
                <w:sz w:val="22"/>
                <w:szCs w:val="22"/>
              </w:rPr>
            </w:pPr>
            <w:r w:rsidRPr="006A3362">
              <w:rPr>
                <w:rFonts w:cs="Arial"/>
                <w:sz w:val="22"/>
                <w:szCs w:val="22"/>
              </w:rPr>
              <w:t>50%</w:t>
            </w:r>
          </w:p>
          <w:p w14:paraId="32894FC3" w14:textId="77777777" w:rsidR="006A3362" w:rsidRPr="006A3362" w:rsidRDefault="006A3362" w:rsidP="006A3362">
            <w:pPr>
              <w:widowControl w:val="0"/>
              <w:jc w:val="center"/>
              <w:rPr>
                <w:rFonts w:cs="Arial"/>
                <w:sz w:val="22"/>
                <w:szCs w:val="22"/>
              </w:rPr>
            </w:pPr>
          </w:p>
        </w:tc>
        <w:tc>
          <w:tcPr>
            <w:tcW w:w="1800" w:type="dxa"/>
          </w:tcPr>
          <w:p w14:paraId="58C5BEC9" w14:textId="77777777" w:rsidR="006A3362" w:rsidRPr="006A3362" w:rsidRDefault="006A3362" w:rsidP="006A3362">
            <w:pPr>
              <w:widowControl w:val="0"/>
              <w:jc w:val="center"/>
              <w:rPr>
                <w:rFonts w:cs="Arial"/>
                <w:sz w:val="22"/>
                <w:szCs w:val="22"/>
              </w:rPr>
            </w:pPr>
          </w:p>
          <w:p w14:paraId="353501C8"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4D922A8D" w14:textId="77777777" w:rsidR="006A3362" w:rsidRPr="006A3362" w:rsidRDefault="006A3362" w:rsidP="006A3362">
            <w:pPr>
              <w:widowControl w:val="0"/>
              <w:jc w:val="center"/>
              <w:rPr>
                <w:rFonts w:cs="Arial"/>
                <w:sz w:val="22"/>
                <w:szCs w:val="22"/>
              </w:rPr>
            </w:pPr>
          </w:p>
          <w:p w14:paraId="7B773557"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27464DCF" w14:textId="77777777" w:rsidR="006A3362" w:rsidRPr="006A3362" w:rsidRDefault="006A3362" w:rsidP="006A3362">
            <w:pPr>
              <w:widowControl w:val="0"/>
              <w:jc w:val="center"/>
              <w:rPr>
                <w:rFonts w:cs="Arial"/>
                <w:sz w:val="22"/>
                <w:szCs w:val="22"/>
              </w:rPr>
            </w:pPr>
          </w:p>
          <w:p w14:paraId="4F23B3C6" w14:textId="77777777" w:rsidR="006A3362" w:rsidRPr="006A3362" w:rsidRDefault="006A3362" w:rsidP="006A3362">
            <w:pPr>
              <w:widowControl w:val="0"/>
              <w:jc w:val="center"/>
              <w:rPr>
                <w:rFonts w:cs="Arial"/>
                <w:sz w:val="22"/>
                <w:szCs w:val="22"/>
              </w:rPr>
            </w:pPr>
          </w:p>
          <w:p w14:paraId="27B487E6" w14:textId="77777777" w:rsidR="006A3362" w:rsidRPr="006A3362" w:rsidRDefault="006A3362" w:rsidP="006A3362">
            <w:pPr>
              <w:widowControl w:val="0"/>
              <w:jc w:val="center"/>
              <w:rPr>
                <w:rFonts w:cs="Arial"/>
                <w:sz w:val="22"/>
                <w:szCs w:val="22"/>
              </w:rPr>
            </w:pPr>
            <w:r w:rsidRPr="006A3362">
              <w:rPr>
                <w:rFonts w:cs="Arial"/>
                <w:sz w:val="22"/>
                <w:szCs w:val="22"/>
              </w:rPr>
              <w:t>2 ounce</w:t>
            </w:r>
          </w:p>
          <w:p w14:paraId="53CE5BA5" w14:textId="77777777" w:rsidR="006A3362" w:rsidRPr="006A3362" w:rsidRDefault="006A3362" w:rsidP="006A3362">
            <w:pPr>
              <w:widowControl w:val="0"/>
              <w:jc w:val="center"/>
              <w:rPr>
                <w:rFonts w:cs="Arial"/>
                <w:sz w:val="22"/>
                <w:szCs w:val="22"/>
              </w:rPr>
            </w:pPr>
          </w:p>
          <w:p w14:paraId="2E9EA1A8" w14:textId="77777777" w:rsidR="006A3362" w:rsidRPr="006A3362" w:rsidRDefault="006A3362" w:rsidP="006A3362">
            <w:pPr>
              <w:widowControl w:val="0"/>
              <w:jc w:val="center"/>
              <w:rPr>
                <w:rFonts w:cs="Arial"/>
                <w:sz w:val="22"/>
                <w:szCs w:val="22"/>
              </w:rPr>
            </w:pPr>
            <w:r w:rsidRPr="006A3362">
              <w:rPr>
                <w:rFonts w:cs="Arial"/>
                <w:sz w:val="22"/>
                <w:szCs w:val="22"/>
              </w:rPr>
              <w:t>1</w:t>
            </w:r>
          </w:p>
          <w:p w14:paraId="16AC8645" w14:textId="77777777" w:rsidR="006A3362" w:rsidRPr="006A3362" w:rsidRDefault="006A3362" w:rsidP="006A3362">
            <w:pPr>
              <w:widowControl w:val="0"/>
              <w:jc w:val="center"/>
              <w:rPr>
                <w:rFonts w:cs="Arial"/>
                <w:sz w:val="22"/>
                <w:szCs w:val="22"/>
              </w:rPr>
            </w:pPr>
          </w:p>
          <w:p w14:paraId="73A7CF8B" w14:textId="77777777" w:rsidR="006A3362" w:rsidRPr="006A3362" w:rsidRDefault="006A3362" w:rsidP="006A3362">
            <w:pPr>
              <w:widowControl w:val="0"/>
              <w:jc w:val="center"/>
              <w:rPr>
                <w:rFonts w:cs="Arial"/>
                <w:sz w:val="22"/>
                <w:szCs w:val="22"/>
              </w:rPr>
            </w:pPr>
            <w:r w:rsidRPr="006A3362">
              <w:rPr>
                <w:rFonts w:cs="Arial"/>
                <w:sz w:val="22"/>
                <w:szCs w:val="22"/>
              </w:rPr>
              <w:t>1/2 cup</w:t>
            </w:r>
          </w:p>
          <w:p w14:paraId="07D1F678" w14:textId="77777777" w:rsidR="006A3362" w:rsidRPr="006A3362" w:rsidRDefault="006A3362" w:rsidP="006A3362">
            <w:pPr>
              <w:widowControl w:val="0"/>
              <w:jc w:val="center"/>
              <w:rPr>
                <w:rFonts w:cs="Arial"/>
                <w:sz w:val="22"/>
                <w:szCs w:val="22"/>
              </w:rPr>
            </w:pPr>
          </w:p>
          <w:p w14:paraId="1CE90D86" w14:textId="77777777" w:rsidR="006A3362" w:rsidRPr="006A3362" w:rsidRDefault="006A3362" w:rsidP="006A3362">
            <w:pPr>
              <w:widowControl w:val="0"/>
              <w:jc w:val="center"/>
              <w:rPr>
                <w:rFonts w:cs="Arial"/>
                <w:sz w:val="22"/>
                <w:szCs w:val="22"/>
              </w:rPr>
            </w:pPr>
            <w:r w:rsidRPr="006A3362">
              <w:rPr>
                <w:rFonts w:cs="Arial"/>
                <w:sz w:val="22"/>
                <w:szCs w:val="22"/>
              </w:rPr>
              <w:t>4</w:t>
            </w:r>
          </w:p>
          <w:p w14:paraId="33B87C70" w14:textId="77777777" w:rsidR="006A3362" w:rsidRPr="006A3362" w:rsidRDefault="006A3362" w:rsidP="006A3362">
            <w:pPr>
              <w:widowControl w:val="0"/>
              <w:jc w:val="center"/>
              <w:rPr>
                <w:rFonts w:cs="Arial"/>
                <w:sz w:val="22"/>
                <w:szCs w:val="22"/>
              </w:rPr>
            </w:pPr>
            <w:r w:rsidRPr="006A3362">
              <w:rPr>
                <w:rFonts w:cs="Arial"/>
                <w:sz w:val="22"/>
                <w:szCs w:val="22"/>
              </w:rPr>
              <w:t>Tablespoons</w:t>
            </w:r>
          </w:p>
          <w:p w14:paraId="478A955A" w14:textId="77777777" w:rsidR="006A3362" w:rsidRPr="006A3362" w:rsidRDefault="006A3362" w:rsidP="006A3362">
            <w:pPr>
              <w:widowControl w:val="0"/>
              <w:jc w:val="center"/>
              <w:rPr>
                <w:rFonts w:cs="Arial"/>
                <w:sz w:val="22"/>
                <w:szCs w:val="22"/>
              </w:rPr>
            </w:pPr>
          </w:p>
          <w:p w14:paraId="2A906E2C" w14:textId="77777777" w:rsidR="006A3362" w:rsidRPr="006A3362" w:rsidRDefault="006A3362" w:rsidP="006A3362">
            <w:pPr>
              <w:widowControl w:val="0"/>
              <w:jc w:val="center"/>
              <w:rPr>
                <w:rFonts w:cs="Arial"/>
                <w:sz w:val="22"/>
                <w:szCs w:val="22"/>
              </w:rPr>
            </w:pPr>
            <w:r w:rsidRPr="006A3362">
              <w:rPr>
                <w:rFonts w:cs="Arial"/>
                <w:sz w:val="22"/>
                <w:szCs w:val="22"/>
              </w:rPr>
              <w:t xml:space="preserve">8 ounces of </w:t>
            </w:r>
          </w:p>
          <w:p w14:paraId="01DF449C" w14:textId="77777777" w:rsidR="006A3362" w:rsidRPr="006A3362" w:rsidRDefault="006A3362" w:rsidP="006A3362">
            <w:pPr>
              <w:widowControl w:val="0"/>
              <w:jc w:val="center"/>
              <w:rPr>
                <w:rFonts w:cs="Arial"/>
                <w:sz w:val="22"/>
                <w:szCs w:val="22"/>
              </w:rPr>
            </w:pPr>
            <w:r w:rsidRPr="006A3362">
              <w:rPr>
                <w:rFonts w:cs="Arial"/>
                <w:sz w:val="22"/>
                <w:szCs w:val="22"/>
              </w:rPr>
              <w:t>1 cup</w:t>
            </w:r>
          </w:p>
          <w:p w14:paraId="6D57D81B" w14:textId="77777777" w:rsidR="006A3362" w:rsidRPr="006A3362" w:rsidRDefault="006A3362" w:rsidP="006A3362">
            <w:pPr>
              <w:widowControl w:val="0"/>
              <w:jc w:val="center"/>
              <w:rPr>
                <w:rFonts w:cs="Arial"/>
                <w:sz w:val="22"/>
                <w:szCs w:val="22"/>
              </w:rPr>
            </w:pPr>
          </w:p>
          <w:p w14:paraId="5E0A6FEE" w14:textId="77777777" w:rsidR="006A3362" w:rsidRPr="006A3362" w:rsidRDefault="006A3362" w:rsidP="006A3362">
            <w:pPr>
              <w:widowControl w:val="0"/>
              <w:jc w:val="center"/>
              <w:rPr>
                <w:rFonts w:cs="Arial"/>
                <w:sz w:val="22"/>
                <w:szCs w:val="22"/>
              </w:rPr>
            </w:pPr>
          </w:p>
          <w:p w14:paraId="5174F26C" w14:textId="77777777" w:rsidR="006A3362" w:rsidRPr="006A3362" w:rsidRDefault="006A3362" w:rsidP="006A3362">
            <w:pPr>
              <w:widowControl w:val="0"/>
              <w:jc w:val="center"/>
              <w:rPr>
                <w:rFonts w:cs="Arial"/>
                <w:sz w:val="22"/>
                <w:szCs w:val="22"/>
              </w:rPr>
            </w:pPr>
          </w:p>
          <w:p w14:paraId="0E8507D5" w14:textId="77777777" w:rsidR="006A3362" w:rsidRPr="006A3362" w:rsidRDefault="006A3362" w:rsidP="006A3362">
            <w:pPr>
              <w:widowControl w:val="0"/>
              <w:jc w:val="center"/>
              <w:rPr>
                <w:rFonts w:cs="Arial"/>
                <w:sz w:val="22"/>
                <w:szCs w:val="22"/>
              </w:rPr>
            </w:pPr>
            <w:r w:rsidRPr="006A3362">
              <w:rPr>
                <w:rFonts w:cs="Arial"/>
                <w:sz w:val="22"/>
                <w:szCs w:val="22"/>
              </w:rPr>
              <w:t xml:space="preserve">1 ounce = </w:t>
            </w:r>
          </w:p>
          <w:p w14:paraId="208A2DC1" w14:textId="77777777" w:rsidR="006A3362" w:rsidRPr="006A3362" w:rsidRDefault="006A3362" w:rsidP="006A3362">
            <w:pPr>
              <w:widowControl w:val="0"/>
              <w:jc w:val="center"/>
              <w:rPr>
                <w:rFonts w:cs="Arial"/>
                <w:sz w:val="22"/>
                <w:szCs w:val="22"/>
              </w:rPr>
            </w:pPr>
            <w:r w:rsidRPr="006A3362">
              <w:rPr>
                <w:rFonts w:cs="Arial"/>
                <w:sz w:val="22"/>
                <w:szCs w:val="22"/>
              </w:rPr>
              <w:t>50%</w:t>
            </w:r>
          </w:p>
          <w:p w14:paraId="700A0181" w14:textId="77777777" w:rsidR="006A3362" w:rsidRPr="006A3362" w:rsidRDefault="006A3362" w:rsidP="006A3362">
            <w:pPr>
              <w:widowControl w:val="0"/>
              <w:jc w:val="center"/>
              <w:rPr>
                <w:rFonts w:cs="Arial"/>
                <w:sz w:val="22"/>
                <w:szCs w:val="22"/>
              </w:rPr>
            </w:pPr>
          </w:p>
        </w:tc>
      </w:tr>
      <w:tr w:rsidR="006A3362" w:rsidRPr="006A3362" w14:paraId="45A7CF8C" w14:textId="77777777" w:rsidTr="00C379A8">
        <w:trPr>
          <w:trHeight w:val="438"/>
        </w:trPr>
        <w:tc>
          <w:tcPr>
            <w:tcW w:w="4605" w:type="dxa"/>
          </w:tcPr>
          <w:p w14:paraId="58946F7F" w14:textId="77777777" w:rsidR="006A3362" w:rsidRPr="006A3362" w:rsidRDefault="006A3362" w:rsidP="006A3362">
            <w:pPr>
              <w:widowControl w:val="0"/>
              <w:rPr>
                <w:rFonts w:cs="Arial"/>
                <w:b/>
                <w:bCs/>
                <w:kern w:val="28"/>
                <w:vertAlign w:val="superscript"/>
              </w:rPr>
            </w:pPr>
            <w:r w:rsidRPr="006A3362">
              <w:rPr>
                <w:rFonts w:cs="Arial"/>
                <w:b/>
                <w:bCs/>
                <w:sz w:val="22"/>
                <w:szCs w:val="22"/>
              </w:rPr>
              <w:t>Vegetables</w:t>
            </w:r>
            <w:r w:rsidRPr="006A3362">
              <w:rPr>
                <w:rFonts w:cs="Arial"/>
                <w:b/>
                <w:bCs/>
                <w:sz w:val="22"/>
                <w:szCs w:val="22"/>
                <w:vertAlign w:val="superscript"/>
              </w:rPr>
              <w:t>6</w:t>
            </w:r>
          </w:p>
        </w:tc>
        <w:tc>
          <w:tcPr>
            <w:tcW w:w="1353" w:type="dxa"/>
          </w:tcPr>
          <w:p w14:paraId="5186368C" w14:textId="77777777" w:rsidR="006A3362" w:rsidRPr="006A3362" w:rsidRDefault="006A3362" w:rsidP="006A3362">
            <w:pPr>
              <w:widowControl w:val="0"/>
              <w:jc w:val="center"/>
              <w:rPr>
                <w:rFonts w:cs="Arial"/>
                <w:kern w:val="28"/>
              </w:rPr>
            </w:pPr>
            <w:r w:rsidRPr="006A3362">
              <w:rPr>
                <w:rFonts w:cs="Arial"/>
                <w:sz w:val="22"/>
                <w:szCs w:val="22"/>
              </w:rPr>
              <w:t>1/8 cup</w:t>
            </w:r>
          </w:p>
        </w:tc>
        <w:tc>
          <w:tcPr>
            <w:tcW w:w="1350" w:type="dxa"/>
          </w:tcPr>
          <w:p w14:paraId="24E789C7" w14:textId="77777777" w:rsidR="006A3362" w:rsidRPr="006A3362" w:rsidRDefault="006A3362" w:rsidP="006A3362">
            <w:pPr>
              <w:widowControl w:val="0"/>
              <w:jc w:val="center"/>
              <w:rPr>
                <w:rFonts w:cs="Arial"/>
                <w:kern w:val="28"/>
              </w:rPr>
            </w:pPr>
            <w:r w:rsidRPr="006A3362">
              <w:rPr>
                <w:rFonts w:cs="Arial"/>
                <w:sz w:val="22"/>
                <w:szCs w:val="22"/>
              </w:rPr>
              <w:t>1/4 cup</w:t>
            </w:r>
          </w:p>
        </w:tc>
        <w:tc>
          <w:tcPr>
            <w:tcW w:w="1440" w:type="dxa"/>
          </w:tcPr>
          <w:p w14:paraId="619D66DD" w14:textId="77777777" w:rsidR="006A3362" w:rsidRPr="006A3362" w:rsidRDefault="006A3362" w:rsidP="006A3362">
            <w:pPr>
              <w:widowControl w:val="0"/>
              <w:jc w:val="center"/>
              <w:rPr>
                <w:rFonts w:cs="Arial"/>
                <w:kern w:val="28"/>
              </w:rPr>
            </w:pPr>
            <w:r w:rsidRPr="006A3362">
              <w:rPr>
                <w:rFonts w:cs="Arial"/>
                <w:sz w:val="22"/>
                <w:szCs w:val="22"/>
              </w:rPr>
              <w:t>1/2 cup</w:t>
            </w:r>
          </w:p>
        </w:tc>
        <w:tc>
          <w:tcPr>
            <w:tcW w:w="1800" w:type="dxa"/>
          </w:tcPr>
          <w:p w14:paraId="6E8028BD" w14:textId="77777777" w:rsidR="006A3362" w:rsidRPr="006A3362" w:rsidRDefault="006A3362" w:rsidP="006A3362">
            <w:pPr>
              <w:widowControl w:val="0"/>
              <w:jc w:val="center"/>
              <w:rPr>
                <w:rFonts w:cs="Arial"/>
                <w:sz w:val="22"/>
                <w:szCs w:val="22"/>
              </w:rPr>
            </w:pPr>
            <w:r w:rsidRPr="006A3362">
              <w:rPr>
                <w:rFonts w:cs="Arial"/>
                <w:sz w:val="22"/>
                <w:szCs w:val="22"/>
              </w:rPr>
              <w:t>1/2 cup</w:t>
            </w:r>
          </w:p>
        </w:tc>
      </w:tr>
      <w:tr w:rsidR="006A3362" w:rsidRPr="006A3362" w14:paraId="129EA082" w14:textId="77777777" w:rsidTr="00C379A8">
        <w:trPr>
          <w:trHeight w:val="438"/>
        </w:trPr>
        <w:tc>
          <w:tcPr>
            <w:tcW w:w="4605" w:type="dxa"/>
          </w:tcPr>
          <w:p w14:paraId="51D2157C" w14:textId="77777777" w:rsidR="006A3362" w:rsidRPr="006A3362" w:rsidRDefault="006A3362" w:rsidP="006A3362">
            <w:pPr>
              <w:widowControl w:val="0"/>
              <w:rPr>
                <w:rFonts w:cs="Arial"/>
                <w:b/>
                <w:bCs/>
                <w:sz w:val="22"/>
                <w:szCs w:val="22"/>
                <w:vertAlign w:val="superscript"/>
              </w:rPr>
            </w:pPr>
            <w:r w:rsidRPr="006A3362">
              <w:rPr>
                <w:rFonts w:cs="Arial"/>
                <w:b/>
                <w:bCs/>
                <w:sz w:val="22"/>
                <w:szCs w:val="22"/>
              </w:rPr>
              <w:t>Fruits</w:t>
            </w:r>
            <w:r w:rsidRPr="006A3362">
              <w:rPr>
                <w:rFonts w:cs="Arial"/>
                <w:b/>
                <w:bCs/>
                <w:sz w:val="22"/>
                <w:szCs w:val="22"/>
                <w:vertAlign w:val="superscript"/>
              </w:rPr>
              <w:t>6,7</w:t>
            </w:r>
          </w:p>
        </w:tc>
        <w:tc>
          <w:tcPr>
            <w:tcW w:w="1353" w:type="dxa"/>
          </w:tcPr>
          <w:p w14:paraId="038F17E8" w14:textId="77777777" w:rsidR="006A3362" w:rsidRPr="006A3362" w:rsidRDefault="006A3362" w:rsidP="006A3362">
            <w:pPr>
              <w:widowControl w:val="0"/>
              <w:jc w:val="center"/>
              <w:rPr>
                <w:rFonts w:cs="Arial"/>
                <w:sz w:val="22"/>
                <w:szCs w:val="22"/>
              </w:rPr>
            </w:pPr>
            <w:r w:rsidRPr="006A3362">
              <w:rPr>
                <w:rFonts w:cs="Arial"/>
                <w:sz w:val="22"/>
                <w:szCs w:val="22"/>
              </w:rPr>
              <w:t>1/8 cup</w:t>
            </w:r>
          </w:p>
        </w:tc>
        <w:tc>
          <w:tcPr>
            <w:tcW w:w="1350" w:type="dxa"/>
          </w:tcPr>
          <w:p w14:paraId="2394DB4D" w14:textId="77777777" w:rsidR="006A3362" w:rsidRPr="006A3362" w:rsidRDefault="006A3362" w:rsidP="006A3362">
            <w:pPr>
              <w:widowControl w:val="0"/>
              <w:jc w:val="center"/>
              <w:rPr>
                <w:rFonts w:cs="Arial"/>
                <w:sz w:val="22"/>
                <w:szCs w:val="22"/>
              </w:rPr>
            </w:pPr>
            <w:r w:rsidRPr="006A3362">
              <w:rPr>
                <w:rFonts w:cs="Arial"/>
                <w:sz w:val="22"/>
                <w:szCs w:val="22"/>
              </w:rPr>
              <w:t>1/4 cup</w:t>
            </w:r>
          </w:p>
        </w:tc>
        <w:tc>
          <w:tcPr>
            <w:tcW w:w="1440" w:type="dxa"/>
          </w:tcPr>
          <w:p w14:paraId="20ADDF68" w14:textId="77777777" w:rsidR="006A3362" w:rsidRPr="006A3362" w:rsidRDefault="006A3362" w:rsidP="006A3362">
            <w:pPr>
              <w:widowControl w:val="0"/>
              <w:jc w:val="center"/>
              <w:rPr>
                <w:rFonts w:cs="Arial"/>
                <w:sz w:val="22"/>
                <w:szCs w:val="22"/>
              </w:rPr>
            </w:pPr>
            <w:r w:rsidRPr="006A3362">
              <w:rPr>
                <w:rFonts w:cs="Arial"/>
                <w:sz w:val="22"/>
                <w:szCs w:val="22"/>
              </w:rPr>
              <w:t>1/4 cup</w:t>
            </w:r>
          </w:p>
        </w:tc>
        <w:tc>
          <w:tcPr>
            <w:tcW w:w="1800" w:type="dxa"/>
          </w:tcPr>
          <w:p w14:paraId="496068BB" w14:textId="77777777" w:rsidR="006A3362" w:rsidRPr="006A3362" w:rsidRDefault="006A3362" w:rsidP="006A3362">
            <w:pPr>
              <w:widowControl w:val="0"/>
              <w:jc w:val="center"/>
              <w:rPr>
                <w:rFonts w:cs="Arial"/>
                <w:sz w:val="22"/>
                <w:szCs w:val="22"/>
              </w:rPr>
            </w:pPr>
            <w:r w:rsidRPr="006A3362">
              <w:rPr>
                <w:rFonts w:cs="Arial"/>
                <w:sz w:val="22"/>
                <w:szCs w:val="22"/>
              </w:rPr>
              <w:t>1/4 cup</w:t>
            </w:r>
          </w:p>
        </w:tc>
      </w:tr>
      <w:tr w:rsidR="006A3362" w:rsidRPr="006A3362" w14:paraId="569991A1" w14:textId="77777777" w:rsidTr="00C379A8">
        <w:trPr>
          <w:trHeight w:val="438"/>
        </w:trPr>
        <w:tc>
          <w:tcPr>
            <w:tcW w:w="4605" w:type="dxa"/>
          </w:tcPr>
          <w:p w14:paraId="6A805525" w14:textId="40EDE03A" w:rsidR="006A3362" w:rsidRPr="006A3362" w:rsidRDefault="006A3362" w:rsidP="006A3362">
            <w:pPr>
              <w:widowControl w:val="0"/>
              <w:rPr>
                <w:rFonts w:cs="Arial"/>
                <w:b/>
                <w:bCs/>
                <w:sz w:val="22"/>
                <w:szCs w:val="22"/>
              </w:rPr>
            </w:pPr>
            <w:r w:rsidRPr="006A3362">
              <w:rPr>
                <w:rFonts w:cs="Arial"/>
                <w:b/>
                <w:bCs/>
                <w:sz w:val="22"/>
                <w:szCs w:val="22"/>
              </w:rPr>
              <w:t>Grains/Breads (</w:t>
            </w:r>
            <w:r w:rsidR="004B2B0B" w:rsidRPr="006A3362">
              <w:rPr>
                <w:rFonts w:cs="Arial"/>
                <w:b/>
                <w:bCs/>
                <w:sz w:val="22"/>
                <w:szCs w:val="22"/>
              </w:rPr>
              <w:t>oz.</w:t>
            </w:r>
            <w:r w:rsidRPr="006A3362">
              <w:rPr>
                <w:rFonts w:cs="Arial"/>
                <w:b/>
                <w:bCs/>
                <w:sz w:val="22"/>
                <w:szCs w:val="22"/>
              </w:rPr>
              <w:t xml:space="preserve"> eq)</w:t>
            </w:r>
            <w:r w:rsidRPr="006A3362">
              <w:rPr>
                <w:rFonts w:cs="Arial"/>
                <w:b/>
                <w:bCs/>
                <w:sz w:val="22"/>
                <w:szCs w:val="22"/>
                <w:vertAlign w:val="superscript"/>
              </w:rPr>
              <w:t>8,9</w:t>
            </w:r>
          </w:p>
          <w:p w14:paraId="584F55F0" w14:textId="77777777" w:rsidR="006A3362" w:rsidRPr="006A3362" w:rsidRDefault="006A3362" w:rsidP="006A3362">
            <w:pPr>
              <w:widowControl w:val="0"/>
              <w:ind w:left="720"/>
              <w:rPr>
                <w:rFonts w:cs="Arial"/>
                <w:bCs/>
                <w:sz w:val="22"/>
                <w:szCs w:val="22"/>
              </w:rPr>
            </w:pPr>
            <w:r w:rsidRPr="006A3362">
              <w:rPr>
                <w:rFonts w:cs="Arial"/>
                <w:bCs/>
                <w:sz w:val="22"/>
                <w:szCs w:val="22"/>
              </w:rPr>
              <w:t>Whole grain-rich or enriched bread</w:t>
            </w:r>
          </w:p>
          <w:p w14:paraId="76A0CECC" w14:textId="77777777" w:rsidR="006A3362" w:rsidRPr="006A3362" w:rsidRDefault="006A3362" w:rsidP="006A3362">
            <w:pPr>
              <w:widowControl w:val="0"/>
              <w:ind w:left="720"/>
              <w:rPr>
                <w:rFonts w:cs="Arial"/>
                <w:bCs/>
                <w:sz w:val="22"/>
                <w:szCs w:val="22"/>
              </w:rPr>
            </w:pPr>
          </w:p>
          <w:p w14:paraId="122A568F" w14:textId="77777777" w:rsidR="006A3362" w:rsidRPr="006A3362" w:rsidRDefault="006A3362" w:rsidP="006A3362">
            <w:pPr>
              <w:widowControl w:val="0"/>
              <w:ind w:left="720"/>
              <w:rPr>
                <w:rFonts w:cs="Arial"/>
                <w:bCs/>
                <w:sz w:val="22"/>
                <w:szCs w:val="22"/>
              </w:rPr>
            </w:pPr>
            <w:r w:rsidRPr="006A3362">
              <w:rPr>
                <w:rFonts w:cs="Arial"/>
                <w:bCs/>
                <w:sz w:val="22"/>
                <w:szCs w:val="22"/>
              </w:rPr>
              <w:t>Whole grain-rich or enriched bread product, such as biscuit, roll or muffin</w:t>
            </w:r>
          </w:p>
          <w:p w14:paraId="7D475588" w14:textId="77777777" w:rsidR="006A3362" w:rsidRPr="006A3362" w:rsidRDefault="006A3362" w:rsidP="006A3362">
            <w:pPr>
              <w:widowControl w:val="0"/>
              <w:ind w:left="720"/>
              <w:rPr>
                <w:rFonts w:cs="Arial"/>
                <w:bCs/>
                <w:sz w:val="22"/>
                <w:szCs w:val="22"/>
              </w:rPr>
            </w:pPr>
          </w:p>
          <w:p w14:paraId="34A93B57" w14:textId="77777777" w:rsidR="006A3362" w:rsidRPr="006A3362" w:rsidRDefault="006A3362" w:rsidP="006A3362">
            <w:pPr>
              <w:widowControl w:val="0"/>
              <w:ind w:left="720"/>
              <w:rPr>
                <w:rFonts w:cs="Arial"/>
                <w:b/>
                <w:bCs/>
                <w:sz w:val="22"/>
                <w:szCs w:val="22"/>
              </w:rPr>
            </w:pPr>
            <w:r w:rsidRPr="006A3362">
              <w:rPr>
                <w:rFonts w:cs="Arial"/>
                <w:bCs/>
                <w:sz w:val="22"/>
                <w:szCs w:val="22"/>
              </w:rPr>
              <w:t>Whole grain-rich, enriched, or fortified cooked breakfast cereal</w:t>
            </w:r>
            <w:r w:rsidRPr="006A3362">
              <w:rPr>
                <w:rFonts w:cs="Arial"/>
                <w:bCs/>
                <w:sz w:val="22"/>
                <w:szCs w:val="22"/>
                <w:vertAlign w:val="superscript"/>
              </w:rPr>
              <w:t>10</w:t>
            </w:r>
            <w:r w:rsidRPr="006A3362">
              <w:rPr>
                <w:rFonts w:cs="Arial"/>
                <w:bCs/>
                <w:sz w:val="22"/>
                <w:szCs w:val="22"/>
              </w:rPr>
              <w:t>, cereal grain, and/or pasta</w:t>
            </w:r>
          </w:p>
        </w:tc>
        <w:tc>
          <w:tcPr>
            <w:tcW w:w="1353" w:type="dxa"/>
          </w:tcPr>
          <w:p w14:paraId="5B565909" w14:textId="77777777" w:rsidR="006A3362" w:rsidRPr="006A3362" w:rsidRDefault="006A3362" w:rsidP="006A3362">
            <w:pPr>
              <w:widowControl w:val="0"/>
              <w:jc w:val="center"/>
              <w:rPr>
                <w:rFonts w:cs="Arial"/>
                <w:sz w:val="22"/>
                <w:szCs w:val="22"/>
              </w:rPr>
            </w:pPr>
          </w:p>
          <w:p w14:paraId="1AA2A5B5" w14:textId="77777777" w:rsidR="006A3362" w:rsidRPr="006A3362" w:rsidRDefault="006A3362" w:rsidP="006A3362">
            <w:pPr>
              <w:widowControl w:val="0"/>
              <w:jc w:val="center"/>
              <w:rPr>
                <w:rFonts w:cs="Arial"/>
                <w:sz w:val="22"/>
                <w:szCs w:val="22"/>
              </w:rPr>
            </w:pPr>
            <w:r w:rsidRPr="006A3362">
              <w:rPr>
                <w:rFonts w:cs="Arial"/>
                <w:sz w:val="22"/>
                <w:szCs w:val="22"/>
              </w:rPr>
              <w:t>1/2 slice</w:t>
            </w:r>
          </w:p>
          <w:p w14:paraId="6CBBD8C2" w14:textId="77777777" w:rsidR="006A3362" w:rsidRPr="006A3362" w:rsidRDefault="006A3362" w:rsidP="006A3362">
            <w:pPr>
              <w:widowControl w:val="0"/>
              <w:jc w:val="center"/>
              <w:rPr>
                <w:rFonts w:cs="Arial"/>
                <w:sz w:val="22"/>
                <w:szCs w:val="22"/>
              </w:rPr>
            </w:pPr>
          </w:p>
          <w:p w14:paraId="7D7779AB" w14:textId="77777777" w:rsidR="006A3362" w:rsidRPr="006A3362" w:rsidRDefault="006A3362" w:rsidP="006A3362">
            <w:pPr>
              <w:widowControl w:val="0"/>
              <w:jc w:val="center"/>
              <w:rPr>
                <w:rFonts w:cs="Arial"/>
                <w:sz w:val="22"/>
                <w:szCs w:val="22"/>
              </w:rPr>
            </w:pPr>
          </w:p>
          <w:p w14:paraId="6B83843D" w14:textId="77777777" w:rsidR="006A3362" w:rsidRPr="006A3362" w:rsidRDefault="006A3362" w:rsidP="006A3362">
            <w:pPr>
              <w:widowControl w:val="0"/>
              <w:jc w:val="center"/>
              <w:rPr>
                <w:rFonts w:cs="Arial"/>
                <w:sz w:val="22"/>
                <w:szCs w:val="22"/>
              </w:rPr>
            </w:pPr>
            <w:r w:rsidRPr="006A3362">
              <w:rPr>
                <w:rFonts w:cs="Arial"/>
                <w:sz w:val="22"/>
                <w:szCs w:val="22"/>
              </w:rPr>
              <w:t>1/2 serving</w:t>
            </w:r>
          </w:p>
          <w:p w14:paraId="2F750063" w14:textId="77777777" w:rsidR="006A3362" w:rsidRPr="006A3362" w:rsidRDefault="006A3362" w:rsidP="006A3362">
            <w:pPr>
              <w:widowControl w:val="0"/>
              <w:jc w:val="center"/>
              <w:rPr>
                <w:rFonts w:cs="Arial"/>
                <w:sz w:val="22"/>
                <w:szCs w:val="22"/>
              </w:rPr>
            </w:pPr>
          </w:p>
          <w:p w14:paraId="369CA2EB" w14:textId="77777777" w:rsidR="006A3362" w:rsidRPr="006A3362" w:rsidRDefault="006A3362" w:rsidP="006A3362">
            <w:pPr>
              <w:widowControl w:val="0"/>
              <w:jc w:val="center"/>
              <w:rPr>
                <w:rFonts w:cs="Arial"/>
                <w:sz w:val="22"/>
                <w:szCs w:val="22"/>
              </w:rPr>
            </w:pPr>
          </w:p>
          <w:p w14:paraId="3222D9C1" w14:textId="77777777" w:rsidR="006A3362" w:rsidRPr="006A3362" w:rsidRDefault="006A3362" w:rsidP="006A3362">
            <w:pPr>
              <w:widowControl w:val="0"/>
              <w:jc w:val="center"/>
              <w:rPr>
                <w:rFonts w:cs="Arial"/>
                <w:sz w:val="22"/>
                <w:szCs w:val="22"/>
              </w:rPr>
            </w:pPr>
            <w:r w:rsidRPr="006A3362">
              <w:rPr>
                <w:rFonts w:cs="Arial"/>
                <w:sz w:val="22"/>
                <w:szCs w:val="22"/>
              </w:rPr>
              <w:t>1/4 cup</w:t>
            </w:r>
          </w:p>
        </w:tc>
        <w:tc>
          <w:tcPr>
            <w:tcW w:w="1350" w:type="dxa"/>
          </w:tcPr>
          <w:p w14:paraId="7E08866B" w14:textId="77777777" w:rsidR="006A3362" w:rsidRPr="006A3362" w:rsidRDefault="006A3362" w:rsidP="006A3362">
            <w:pPr>
              <w:widowControl w:val="0"/>
              <w:jc w:val="center"/>
              <w:rPr>
                <w:rFonts w:cs="Arial"/>
                <w:sz w:val="22"/>
                <w:szCs w:val="22"/>
              </w:rPr>
            </w:pPr>
          </w:p>
          <w:p w14:paraId="2819B7C0" w14:textId="77777777" w:rsidR="006A3362" w:rsidRPr="006A3362" w:rsidRDefault="006A3362" w:rsidP="006A3362">
            <w:pPr>
              <w:widowControl w:val="0"/>
              <w:jc w:val="center"/>
              <w:rPr>
                <w:rFonts w:cs="Arial"/>
                <w:sz w:val="22"/>
                <w:szCs w:val="22"/>
              </w:rPr>
            </w:pPr>
            <w:r w:rsidRPr="006A3362">
              <w:rPr>
                <w:rFonts w:cs="Arial"/>
                <w:sz w:val="22"/>
                <w:szCs w:val="22"/>
              </w:rPr>
              <w:t>1/2 slice</w:t>
            </w:r>
          </w:p>
          <w:p w14:paraId="7DAB0468" w14:textId="77777777" w:rsidR="006A3362" w:rsidRPr="006A3362" w:rsidRDefault="006A3362" w:rsidP="006A3362">
            <w:pPr>
              <w:widowControl w:val="0"/>
              <w:jc w:val="center"/>
              <w:rPr>
                <w:rFonts w:cs="Arial"/>
                <w:sz w:val="22"/>
                <w:szCs w:val="22"/>
              </w:rPr>
            </w:pPr>
          </w:p>
          <w:p w14:paraId="24D50ACF" w14:textId="77777777" w:rsidR="006A3362" w:rsidRPr="006A3362" w:rsidRDefault="006A3362" w:rsidP="006A3362">
            <w:pPr>
              <w:widowControl w:val="0"/>
              <w:jc w:val="center"/>
              <w:rPr>
                <w:rFonts w:cs="Arial"/>
                <w:sz w:val="22"/>
                <w:szCs w:val="22"/>
              </w:rPr>
            </w:pPr>
          </w:p>
          <w:p w14:paraId="1C0C78F3" w14:textId="77777777" w:rsidR="006A3362" w:rsidRPr="006A3362" w:rsidRDefault="006A3362" w:rsidP="006A3362">
            <w:pPr>
              <w:widowControl w:val="0"/>
              <w:jc w:val="center"/>
              <w:rPr>
                <w:rFonts w:cs="Arial"/>
                <w:sz w:val="22"/>
                <w:szCs w:val="22"/>
              </w:rPr>
            </w:pPr>
            <w:r w:rsidRPr="006A3362">
              <w:rPr>
                <w:rFonts w:cs="Arial"/>
                <w:sz w:val="22"/>
                <w:szCs w:val="22"/>
              </w:rPr>
              <w:t>1/2 serving</w:t>
            </w:r>
          </w:p>
          <w:p w14:paraId="2588BC46" w14:textId="77777777" w:rsidR="006A3362" w:rsidRPr="006A3362" w:rsidRDefault="006A3362" w:rsidP="006A3362">
            <w:pPr>
              <w:widowControl w:val="0"/>
              <w:jc w:val="center"/>
              <w:rPr>
                <w:rFonts w:cs="Arial"/>
                <w:sz w:val="22"/>
                <w:szCs w:val="22"/>
              </w:rPr>
            </w:pPr>
          </w:p>
          <w:p w14:paraId="09AB938A" w14:textId="77777777" w:rsidR="006A3362" w:rsidRPr="006A3362" w:rsidRDefault="006A3362" w:rsidP="006A3362">
            <w:pPr>
              <w:widowControl w:val="0"/>
              <w:jc w:val="center"/>
              <w:rPr>
                <w:rFonts w:cs="Arial"/>
                <w:sz w:val="22"/>
                <w:szCs w:val="22"/>
              </w:rPr>
            </w:pPr>
          </w:p>
          <w:p w14:paraId="1647BAE6" w14:textId="77777777" w:rsidR="006A3362" w:rsidRPr="006A3362" w:rsidRDefault="006A3362" w:rsidP="006A3362">
            <w:pPr>
              <w:widowControl w:val="0"/>
              <w:jc w:val="center"/>
              <w:rPr>
                <w:rFonts w:cs="Arial"/>
                <w:sz w:val="22"/>
                <w:szCs w:val="22"/>
              </w:rPr>
            </w:pPr>
            <w:r w:rsidRPr="006A3362">
              <w:rPr>
                <w:rFonts w:cs="Arial"/>
                <w:sz w:val="22"/>
                <w:szCs w:val="22"/>
              </w:rPr>
              <w:t>1/4 cup</w:t>
            </w:r>
          </w:p>
        </w:tc>
        <w:tc>
          <w:tcPr>
            <w:tcW w:w="1440" w:type="dxa"/>
          </w:tcPr>
          <w:p w14:paraId="58D9D202" w14:textId="77777777" w:rsidR="006A3362" w:rsidRPr="006A3362" w:rsidRDefault="006A3362" w:rsidP="006A3362">
            <w:pPr>
              <w:widowControl w:val="0"/>
              <w:jc w:val="center"/>
              <w:rPr>
                <w:rFonts w:cs="Arial"/>
                <w:sz w:val="22"/>
                <w:szCs w:val="22"/>
              </w:rPr>
            </w:pPr>
          </w:p>
          <w:p w14:paraId="375A895E" w14:textId="77777777" w:rsidR="006A3362" w:rsidRPr="006A3362" w:rsidRDefault="006A3362" w:rsidP="006A3362">
            <w:pPr>
              <w:widowControl w:val="0"/>
              <w:jc w:val="center"/>
              <w:rPr>
                <w:rFonts w:cs="Arial"/>
                <w:sz w:val="22"/>
                <w:szCs w:val="22"/>
              </w:rPr>
            </w:pPr>
            <w:r w:rsidRPr="006A3362">
              <w:rPr>
                <w:rFonts w:cs="Arial"/>
                <w:sz w:val="22"/>
                <w:szCs w:val="22"/>
              </w:rPr>
              <w:t>1 slice</w:t>
            </w:r>
          </w:p>
          <w:p w14:paraId="2754B18B" w14:textId="77777777" w:rsidR="006A3362" w:rsidRPr="006A3362" w:rsidRDefault="006A3362" w:rsidP="006A3362">
            <w:pPr>
              <w:widowControl w:val="0"/>
              <w:jc w:val="center"/>
              <w:rPr>
                <w:rFonts w:cs="Arial"/>
                <w:sz w:val="22"/>
                <w:szCs w:val="22"/>
              </w:rPr>
            </w:pPr>
          </w:p>
          <w:p w14:paraId="772BE587" w14:textId="77777777" w:rsidR="006A3362" w:rsidRPr="006A3362" w:rsidRDefault="006A3362" w:rsidP="006A3362">
            <w:pPr>
              <w:widowControl w:val="0"/>
              <w:jc w:val="center"/>
              <w:rPr>
                <w:rFonts w:cs="Arial"/>
                <w:sz w:val="22"/>
                <w:szCs w:val="22"/>
              </w:rPr>
            </w:pPr>
          </w:p>
          <w:p w14:paraId="6A11698C" w14:textId="77777777" w:rsidR="006A3362" w:rsidRPr="006A3362" w:rsidRDefault="006A3362" w:rsidP="006A3362">
            <w:pPr>
              <w:widowControl w:val="0"/>
              <w:jc w:val="center"/>
              <w:rPr>
                <w:rFonts w:cs="Arial"/>
                <w:sz w:val="22"/>
                <w:szCs w:val="22"/>
              </w:rPr>
            </w:pPr>
            <w:r w:rsidRPr="006A3362">
              <w:rPr>
                <w:rFonts w:cs="Arial"/>
                <w:sz w:val="22"/>
                <w:szCs w:val="22"/>
              </w:rPr>
              <w:t>1 serving</w:t>
            </w:r>
          </w:p>
          <w:p w14:paraId="390B034A" w14:textId="77777777" w:rsidR="006A3362" w:rsidRPr="006A3362" w:rsidRDefault="006A3362" w:rsidP="006A3362">
            <w:pPr>
              <w:widowControl w:val="0"/>
              <w:jc w:val="center"/>
              <w:rPr>
                <w:rFonts w:cs="Arial"/>
                <w:sz w:val="22"/>
                <w:szCs w:val="22"/>
              </w:rPr>
            </w:pPr>
          </w:p>
          <w:p w14:paraId="768A0924" w14:textId="77777777" w:rsidR="006A3362" w:rsidRPr="006A3362" w:rsidRDefault="006A3362" w:rsidP="006A3362">
            <w:pPr>
              <w:widowControl w:val="0"/>
              <w:jc w:val="center"/>
              <w:rPr>
                <w:rFonts w:cs="Arial"/>
                <w:sz w:val="22"/>
                <w:szCs w:val="22"/>
              </w:rPr>
            </w:pPr>
          </w:p>
          <w:p w14:paraId="288DB36C" w14:textId="77777777" w:rsidR="006A3362" w:rsidRPr="006A3362" w:rsidRDefault="006A3362" w:rsidP="006A3362">
            <w:pPr>
              <w:widowControl w:val="0"/>
              <w:jc w:val="center"/>
              <w:rPr>
                <w:rFonts w:cs="Arial"/>
                <w:sz w:val="22"/>
                <w:szCs w:val="22"/>
              </w:rPr>
            </w:pPr>
            <w:r w:rsidRPr="006A3362">
              <w:rPr>
                <w:rFonts w:cs="Arial"/>
                <w:sz w:val="22"/>
                <w:szCs w:val="22"/>
              </w:rPr>
              <w:t>1/2 cup</w:t>
            </w:r>
          </w:p>
        </w:tc>
        <w:tc>
          <w:tcPr>
            <w:tcW w:w="1800" w:type="dxa"/>
          </w:tcPr>
          <w:p w14:paraId="5F290E20" w14:textId="77777777" w:rsidR="006A3362" w:rsidRPr="006A3362" w:rsidRDefault="006A3362" w:rsidP="006A3362">
            <w:pPr>
              <w:widowControl w:val="0"/>
              <w:jc w:val="center"/>
              <w:rPr>
                <w:rFonts w:cs="Arial"/>
                <w:sz w:val="22"/>
                <w:szCs w:val="22"/>
              </w:rPr>
            </w:pPr>
          </w:p>
          <w:p w14:paraId="450FBDF0" w14:textId="77777777" w:rsidR="006A3362" w:rsidRPr="006A3362" w:rsidRDefault="006A3362" w:rsidP="006A3362">
            <w:pPr>
              <w:widowControl w:val="0"/>
              <w:jc w:val="center"/>
              <w:rPr>
                <w:rFonts w:cs="Arial"/>
                <w:sz w:val="22"/>
                <w:szCs w:val="22"/>
              </w:rPr>
            </w:pPr>
            <w:r w:rsidRPr="006A3362">
              <w:rPr>
                <w:rFonts w:cs="Arial"/>
                <w:sz w:val="22"/>
                <w:szCs w:val="22"/>
              </w:rPr>
              <w:t>1 slice</w:t>
            </w:r>
          </w:p>
          <w:p w14:paraId="07F671A3" w14:textId="77777777" w:rsidR="006A3362" w:rsidRPr="006A3362" w:rsidRDefault="006A3362" w:rsidP="006A3362">
            <w:pPr>
              <w:widowControl w:val="0"/>
              <w:jc w:val="center"/>
              <w:rPr>
                <w:rFonts w:cs="Arial"/>
                <w:sz w:val="22"/>
                <w:szCs w:val="22"/>
              </w:rPr>
            </w:pPr>
          </w:p>
          <w:p w14:paraId="14723EB4" w14:textId="77777777" w:rsidR="006A3362" w:rsidRPr="006A3362" w:rsidRDefault="006A3362" w:rsidP="006A3362">
            <w:pPr>
              <w:widowControl w:val="0"/>
              <w:jc w:val="center"/>
              <w:rPr>
                <w:rFonts w:cs="Arial"/>
                <w:sz w:val="22"/>
                <w:szCs w:val="22"/>
              </w:rPr>
            </w:pPr>
          </w:p>
          <w:p w14:paraId="7DDC339D" w14:textId="77777777" w:rsidR="006A3362" w:rsidRPr="006A3362" w:rsidRDefault="006A3362" w:rsidP="006A3362">
            <w:pPr>
              <w:widowControl w:val="0"/>
              <w:jc w:val="center"/>
              <w:rPr>
                <w:rFonts w:cs="Arial"/>
                <w:sz w:val="22"/>
                <w:szCs w:val="22"/>
              </w:rPr>
            </w:pPr>
            <w:r w:rsidRPr="006A3362">
              <w:rPr>
                <w:rFonts w:cs="Arial"/>
                <w:sz w:val="22"/>
                <w:szCs w:val="22"/>
              </w:rPr>
              <w:t>1 serving</w:t>
            </w:r>
          </w:p>
          <w:p w14:paraId="03B4FF08" w14:textId="77777777" w:rsidR="006A3362" w:rsidRPr="006A3362" w:rsidRDefault="006A3362" w:rsidP="006A3362">
            <w:pPr>
              <w:widowControl w:val="0"/>
              <w:jc w:val="center"/>
              <w:rPr>
                <w:rFonts w:cs="Arial"/>
                <w:sz w:val="22"/>
                <w:szCs w:val="22"/>
              </w:rPr>
            </w:pPr>
          </w:p>
          <w:p w14:paraId="51A88616" w14:textId="77777777" w:rsidR="006A3362" w:rsidRPr="006A3362" w:rsidRDefault="006A3362" w:rsidP="006A3362">
            <w:pPr>
              <w:widowControl w:val="0"/>
              <w:jc w:val="center"/>
              <w:rPr>
                <w:rFonts w:cs="Arial"/>
                <w:sz w:val="22"/>
                <w:szCs w:val="22"/>
              </w:rPr>
            </w:pPr>
          </w:p>
          <w:p w14:paraId="492CCBF7" w14:textId="77777777" w:rsidR="006A3362" w:rsidRPr="006A3362" w:rsidRDefault="006A3362" w:rsidP="006A3362">
            <w:pPr>
              <w:widowControl w:val="0"/>
              <w:jc w:val="center"/>
              <w:rPr>
                <w:rFonts w:cs="Arial"/>
                <w:sz w:val="22"/>
                <w:szCs w:val="22"/>
              </w:rPr>
            </w:pPr>
            <w:r w:rsidRPr="006A3362">
              <w:rPr>
                <w:rFonts w:cs="Arial"/>
                <w:sz w:val="22"/>
                <w:szCs w:val="22"/>
              </w:rPr>
              <w:t>1/2 cup</w:t>
            </w:r>
          </w:p>
        </w:tc>
      </w:tr>
    </w:tbl>
    <w:p w14:paraId="5C74B197"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1</w:t>
      </w:r>
      <w:r w:rsidRPr="00C32AD9">
        <w:rPr>
          <w:rFonts w:ascii="Calibri" w:eastAsia="Calibri" w:hAnsi="Calibri" w:cs="Calibri"/>
          <w:bCs/>
          <w:sz w:val="20"/>
          <w:szCs w:val="20"/>
        </w:rPr>
        <w:t>Must serve all five components for a reimbursable meal.  Offer versus serve is an option for at-risk afterschool participants.</w:t>
      </w:r>
    </w:p>
    <w:p w14:paraId="03CDE179"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2</w:t>
      </w:r>
      <w:r w:rsidRPr="00C32AD9">
        <w:rPr>
          <w:rFonts w:ascii="Calibri" w:eastAsia="Calibri" w:hAnsi="Calibri" w:cs="Calibri"/>
          <w:bCs/>
          <w:sz w:val="20"/>
          <w:szCs w:val="20"/>
        </w:rPr>
        <w:t xml:space="preserve">Larger portion sizes than specified may need to be served to children 13 through 18 years old to meet their nutritional needs.  </w:t>
      </w:r>
    </w:p>
    <w:p w14:paraId="0C4F9CDA" w14:textId="02FB9306"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lastRenderedPageBreak/>
        <w:t>3</w:t>
      </w:r>
      <w:r w:rsidRPr="00C32AD9">
        <w:rPr>
          <w:rFonts w:ascii="Calibri" w:eastAsia="Calibri" w:hAnsi="Calibri" w:cs="Calibri"/>
          <w:bCs/>
          <w:sz w:val="20"/>
          <w:szCs w:val="20"/>
        </w:rPr>
        <w:t xml:space="preserve">Must be unflavored whole milk for children age one.  Must be unflavored </w:t>
      </w:r>
      <w:r w:rsidR="004B2B0B" w:rsidRPr="00C32AD9">
        <w:rPr>
          <w:rFonts w:ascii="Calibri" w:eastAsia="Calibri" w:hAnsi="Calibri" w:cs="Calibri"/>
          <w:bCs/>
          <w:sz w:val="20"/>
          <w:szCs w:val="20"/>
        </w:rPr>
        <w:t>low fat</w:t>
      </w:r>
      <w:r w:rsidRPr="00C32AD9">
        <w:rPr>
          <w:rFonts w:ascii="Calibri" w:eastAsia="Calibri" w:hAnsi="Calibri" w:cs="Calibri"/>
          <w:bCs/>
          <w:sz w:val="20"/>
          <w:szCs w:val="20"/>
        </w:rPr>
        <w:t xml:space="preserve"> (1%) or unflavored fat-free (skim) for children 2 through 5 years old.  Must be unflavored </w:t>
      </w:r>
      <w:r w:rsidR="004B2B0B" w:rsidRPr="00C32AD9">
        <w:rPr>
          <w:rFonts w:ascii="Calibri" w:eastAsia="Calibri" w:hAnsi="Calibri" w:cs="Calibri"/>
          <w:bCs/>
          <w:sz w:val="20"/>
          <w:szCs w:val="20"/>
        </w:rPr>
        <w:t>low fat</w:t>
      </w:r>
      <w:r w:rsidRPr="00C32AD9">
        <w:rPr>
          <w:rFonts w:ascii="Calibri" w:eastAsia="Calibri" w:hAnsi="Calibri" w:cs="Calibri"/>
          <w:bCs/>
          <w:sz w:val="20"/>
          <w:szCs w:val="20"/>
        </w:rPr>
        <w:t xml:space="preserve"> (1%), unflavored fat-free (skim), or flavored fat-free (skim) milk for children 6 years old and older.</w:t>
      </w:r>
    </w:p>
    <w:p w14:paraId="65410C05"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4</w:t>
      </w:r>
      <w:r w:rsidRPr="00C32AD9">
        <w:rPr>
          <w:rFonts w:ascii="Calibri" w:eastAsia="Calibri" w:hAnsi="Calibri" w:cs="Calibri"/>
          <w:bCs/>
          <w:sz w:val="20"/>
          <w:szCs w:val="20"/>
        </w:rPr>
        <w:t>Alternate protein products must meet the requirements in Appendix A to Part 226.</w:t>
      </w:r>
    </w:p>
    <w:p w14:paraId="0B76F7D5"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5</w:t>
      </w:r>
      <w:r w:rsidRPr="00C32AD9">
        <w:rPr>
          <w:rFonts w:ascii="Calibri" w:eastAsia="Calibri" w:hAnsi="Calibri" w:cs="Calibri"/>
          <w:bCs/>
          <w:sz w:val="20"/>
          <w:szCs w:val="20"/>
        </w:rPr>
        <w:t>Yogurt must contain no more than 23 grams of total sugars per 6 ounces.</w:t>
      </w:r>
    </w:p>
    <w:p w14:paraId="6E0E5BF3"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6</w:t>
      </w:r>
      <w:r w:rsidRPr="00C32AD9">
        <w:rPr>
          <w:rFonts w:ascii="Calibri" w:eastAsia="Calibri" w:hAnsi="Calibri" w:cs="Calibri"/>
          <w:bCs/>
          <w:sz w:val="20"/>
          <w:szCs w:val="20"/>
        </w:rPr>
        <w:t>Pasteurized full-strength juice may only be used to meet the vegetable or fruit requirement at one meal, including snack, per day.</w:t>
      </w:r>
    </w:p>
    <w:p w14:paraId="37EA749C"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7</w:t>
      </w:r>
      <w:r w:rsidRPr="00C32AD9">
        <w:rPr>
          <w:rFonts w:ascii="Calibri" w:eastAsia="Calibri" w:hAnsi="Calibri" w:cs="Calibri"/>
          <w:bCs/>
          <w:sz w:val="20"/>
          <w:szCs w:val="20"/>
        </w:rPr>
        <w:t>A vegetable may be used to meet the entire fruit requirement.  When two vegetables are served at lunch or supper, two different kinds of vegetables must be served.</w:t>
      </w:r>
    </w:p>
    <w:p w14:paraId="38885DEA"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8</w:t>
      </w:r>
      <w:r w:rsidRPr="00C32AD9">
        <w:rPr>
          <w:rFonts w:ascii="Calibri" w:eastAsia="Calibri" w:hAnsi="Calibri" w:cs="Calibri"/>
          <w:bCs/>
          <w:sz w:val="20"/>
          <w:szCs w:val="20"/>
        </w:rPr>
        <w:t>At least one serving per day, across all reimbursable meal services, must be whole grain-rich.  Grain-based desserts do not count towards meeting the grains requirement.</w:t>
      </w:r>
    </w:p>
    <w:p w14:paraId="62879A4B"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9</w:t>
      </w:r>
      <w:r w:rsidRPr="00C32AD9">
        <w:rPr>
          <w:rFonts w:ascii="Calibri" w:eastAsia="Calibri" w:hAnsi="Calibri" w:cs="Calibri"/>
          <w:bCs/>
          <w:sz w:val="20"/>
          <w:szCs w:val="20"/>
        </w:rPr>
        <w:t xml:space="preserve">Beginnning October 1, 2019, ounce equivalents are used to determine the quantity of creditable grains.  </w:t>
      </w:r>
    </w:p>
    <w:p w14:paraId="0737299C" w14:textId="77777777" w:rsidR="00C32AD9" w:rsidRPr="00C32AD9" w:rsidRDefault="00C32AD9" w:rsidP="00C32AD9">
      <w:pPr>
        <w:widowControl w:val="0"/>
        <w:rPr>
          <w:rFonts w:ascii="Calibri" w:eastAsia="Calibri" w:hAnsi="Calibri" w:cs="Calibri"/>
          <w:bCs/>
          <w:sz w:val="20"/>
          <w:szCs w:val="20"/>
        </w:rPr>
      </w:pPr>
      <w:r w:rsidRPr="00C32AD9">
        <w:rPr>
          <w:rFonts w:ascii="Calibri" w:eastAsia="Calibri" w:hAnsi="Calibri" w:cs="Calibri"/>
          <w:bCs/>
          <w:sz w:val="20"/>
          <w:szCs w:val="20"/>
          <w:vertAlign w:val="superscript"/>
        </w:rPr>
        <w:t>10</w:t>
      </w:r>
      <w:r w:rsidRPr="00C32AD9">
        <w:rPr>
          <w:rFonts w:ascii="Calibri" w:eastAsia="Calibri" w:hAnsi="Calibri" w:cs="Calibri"/>
          <w:bCs/>
          <w:sz w:val="20"/>
          <w:szCs w:val="20"/>
        </w:rPr>
        <w:t>Breakfast cereals must contain no more than 6 grams of sugar per dry ounce (no more than 21.2 grams sucrose and other sugars per 100 grams of dry cereal).</w:t>
      </w:r>
    </w:p>
    <w:p w14:paraId="6A43EA89" w14:textId="77777777" w:rsidR="00CB0D62" w:rsidRDefault="00CB0D62" w:rsidP="00CB0D62">
      <w:pPr>
        <w:widowControl w:val="0"/>
        <w:rPr>
          <w:rFonts w:ascii="Arial" w:eastAsia="Calibri" w:hAnsi="Arial" w:cs="Arial"/>
          <w:bCs/>
          <w:sz w:val="20"/>
          <w:szCs w:val="20"/>
        </w:rPr>
      </w:pPr>
      <w:bookmarkStart w:id="8" w:name="_Toc507161539"/>
    </w:p>
    <w:p w14:paraId="4A8971B2" w14:textId="77777777" w:rsidR="00C32AD9" w:rsidRPr="00C32AD9" w:rsidRDefault="00C32AD9" w:rsidP="00CB0D62">
      <w:pPr>
        <w:widowControl w:val="0"/>
        <w:rPr>
          <w:rFonts w:ascii="Cambria" w:hAnsi="Cambria"/>
          <w:b/>
          <w:bCs/>
          <w:i/>
          <w:iCs/>
          <w:color w:val="548DD4"/>
          <w:sz w:val="28"/>
          <w:szCs w:val="28"/>
        </w:rPr>
      </w:pPr>
      <w:r w:rsidRPr="00C32AD9">
        <w:rPr>
          <w:rFonts w:ascii="Cambria" w:hAnsi="Cambria"/>
          <w:b/>
          <w:bCs/>
          <w:i/>
          <w:iCs/>
          <w:color w:val="548DD4"/>
          <w:sz w:val="28"/>
          <w:szCs w:val="28"/>
        </w:rPr>
        <w:t>Portion Sizes</w:t>
      </w:r>
      <w:bookmarkEnd w:id="8"/>
    </w:p>
    <w:p w14:paraId="15DB9109" w14:textId="77777777" w:rsidR="00C32AD9" w:rsidRDefault="00C32AD9" w:rsidP="00C32AD9">
      <w:pPr>
        <w:widowControl w:val="0"/>
        <w:rPr>
          <w:rFonts w:ascii="Calibri" w:eastAsia="Calibri" w:hAnsi="Calibri" w:cs="Arial"/>
          <w:sz w:val="22"/>
          <w:szCs w:val="22"/>
        </w:rPr>
      </w:pPr>
      <w:r w:rsidRPr="00C32AD9">
        <w:rPr>
          <w:rFonts w:ascii="Calibri" w:eastAsia="Calibri" w:hAnsi="Calibri" w:cs="Arial"/>
          <w:sz w:val="22"/>
          <w:szCs w:val="22"/>
        </w:rPr>
        <w:t xml:space="preserve">Consider the serving size of food items when planning meals.  Some foods will meet a requirement only when very large serving sizes are provided.  When large serving sizes are needed, serve a smaller portion and supplement with another food from the same component.  For example, instead of serving 3 tablespoons (1 ½ oz.) of peanut butter to a 3-year-old at lunch, serve 1 tablespoon (1/2 oz.) of peanut butter and 1 ounce of cheese to meet the meat/meat alternate requirement.  </w:t>
      </w:r>
    </w:p>
    <w:p w14:paraId="2357B1CE" w14:textId="77777777" w:rsidR="00CB0D62" w:rsidRPr="00C32AD9" w:rsidRDefault="00CB0D62" w:rsidP="00C32AD9">
      <w:pPr>
        <w:widowControl w:val="0"/>
        <w:rPr>
          <w:rFonts w:ascii="Calibri" w:eastAsia="Calibri" w:hAnsi="Calibri" w:cs="Arial"/>
          <w:sz w:val="22"/>
          <w:szCs w:val="22"/>
        </w:rPr>
      </w:pPr>
    </w:p>
    <w:p w14:paraId="764CF3C4" w14:textId="77777777" w:rsidR="00C32AD9" w:rsidRPr="00C32AD9" w:rsidRDefault="00C32AD9" w:rsidP="003D3D70">
      <w:pPr>
        <w:widowControl w:val="0"/>
        <w:rPr>
          <w:rFonts w:ascii="Cambria" w:hAnsi="Cambria" w:cs="Arial"/>
          <w:b/>
          <w:bCs/>
          <w:i/>
          <w:iCs/>
          <w:color w:val="548DD4"/>
          <w:sz w:val="22"/>
          <w:szCs w:val="22"/>
          <w:u w:val="single"/>
        </w:rPr>
      </w:pPr>
      <w:r w:rsidRPr="00C32AD9">
        <w:rPr>
          <w:rFonts w:ascii="Calibri" w:eastAsia="Calibri" w:hAnsi="Calibri" w:cs="Arial"/>
          <w:sz w:val="22"/>
          <w:szCs w:val="22"/>
        </w:rPr>
        <w:t> </w:t>
      </w:r>
      <w:bookmarkStart w:id="9" w:name="_Toc507161540"/>
      <w:r w:rsidRPr="00C32AD9">
        <w:rPr>
          <w:rFonts w:ascii="Cambria" w:hAnsi="Cambria"/>
          <w:b/>
          <w:bCs/>
          <w:i/>
          <w:iCs/>
          <w:color w:val="548DD4"/>
          <w:sz w:val="28"/>
          <w:szCs w:val="28"/>
        </w:rPr>
        <w:t>Combination Main Dishes</w:t>
      </w:r>
      <w:bookmarkEnd w:id="9"/>
      <w:r w:rsidRPr="00C32AD9">
        <w:rPr>
          <w:rFonts w:ascii="Cambria" w:hAnsi="Cambria"/>
          <w:b/>
          <w:bCs/>
          <w:i/>
          <w:iCs/>
          <w:color w:val="548DD4"/>
          <w:sz w:val="28"/>
          <w:szCs w:val="28"/>
        </w:rPr>
        <w:t xml:space="preserve"> </w:t>
      </w:r>
    </w:p>
    <w:p w14:paraId="01308E6F" w14:textId="77777777" w:rsidR="00C32AD9" w:rsidRPr="00C32AD9" w:rsidRDefault="00C32AD9" w:rsidP="00C32AD9">
      <w:pPr>
        <w:widowControl w:val="0"/>
        <w:rPr>
          <w:rFonts w:ascii="Calibri" w:eastAsia="Calibri" w:hAnsi="Calibri" w:cs="Arial"/>
          <w:sz w:val="22"/>
          <w:szCs w:val="22"/>
        </w:rPr>
      </w:pPr>
      <w:r w:rsidRPr="00C32AD9">
        <w:rPr>
          <w:rFonts w:ascii="Calibri" w:eastAsia="Calibri" w:hAnsi="Calibri" w:cs="Arial"/>
          <w:sz w:val="22"/>
          <w:szCs w:val="22"/>
        </w:rPr>
        <w:t>You may credit some combination foods for a total of three different meal components:</w:t>
      </w:r>
    </w:p>
    <w:p w14:paraId="3ED4DEEA" w14:textId="77777777" w:rsidR="00C32AD9" w:rsidRPr="00C32AD9" w:rsidRDefault="00C32AD9" w:rsidP="00BE7342">
      <w:pPr>
        <w:widowControl w:val="0"/>
        <w:numPr>
          <w:ilvl w:val="0"/>
          <w:numId w:val="6"/>
        </w:numPr>
        <w:contextualSpacing/>
        <w:rPr>
          <w:rFonts w:ascii="Calibri" w:eastAsia="Calibri" w:hAnsi="Calibri" w:cs="Arial"/>
          <w:sz w:val="22"/>
          <w:szCs w:val="22"/>
        </w:rPr>
      </w:pPr>
      <w:r w:rsidRPr="00C32AD9">
        <w:rPr>
          <w:rFonts w:ascii="Calibri" w:eastAsia="Calibri" w:hAnsi="Calibri" w:cs="Arial"/>
          <w:sz w:val="22"/>
          <w:szCs w:val="22"/>
        </w:rPr>
        <w:t>Meat/meat alternate</w:t>
      </w:r>
    </w:p>
    <w:p w14:paraId="07787F65" w14:textId="77777777" w:rsidR="00C32AD9" w:rsidRPr="00C32AD9" w:rsidRDefault="00C32AD9" w:rsidP="00BE7342">
      <w:pPr>
        <w:widowControl w:val="0"/>
        <w:numPr>
          <w:ilvl w:val="0"/>
          <w:numId w:val="6"/>
        </w:numPr>
        <w:contextualSpacing/>
        <w:rPr>
          <w:rFonts w:ascii="Calibri" w:eastAsia="Calibri" w:hAnsi="Calibri" w:cs="Arial"/>
          <w:sz w:val="22"/>
          <w:szCs w:val="22"/>
        </w:rPr>
      </w:pPr>
      <w:r w:rsidRPr="00C32AD9">
        <w:rPr>
          <w:rFonts w:ascii="Calibri" w:eastAsia="Calibri" w:hAnsi="Calibri" w:cs="Arial"/>
          <w:sz w:val="22"/>
          <w:szCs w:val="22"/>
        </w:rPr>
        <w:t>Grains/breads</w:t>
      </w:r>
    </w:p>
    <w:p w14:paraId="34BBF01A" w14:textId="77777777" w:rsidR="00C32AD9" w:rsidRPr="00C32AD9" w:rsidRDefault="00C32AD9" w:rsidP="00BE7342">
      <w:pPr>
        <w:widowControl w:val="0"/>
        <w:numPr>
          <w:ilvl w:val="0"/>
          <w:numId w:val="6"/>
        </w:numPr>
        <w:contextualSpacing/>
        <w:rPr>
          <w:rFonts w:ascii="Calibri" w:eastAsia="Calibri" w:hAnsi="Calibri" w:cs="Arial"/>
          <w:sz w:val="22"/>
          <w:szCs w:val="22"/>
        </w:rPr>
      </w:pPr>
      <w:r w:rsidRPr="00C32AD9">
        <w:rPr>
          <w:rFonts w:ascii="Calibri" w:eastAsia="Calibri" w:hAnsi="Calibri" w:cs="Arial"/>
          <w:sz w:val="22"/>
          <w:szCs w:val="22"/>
        </w:rPr>
        <w:t xml:space="preserve">Vegetable or fruit </w:t>
      </w:r>
    </w:p>
    <w:p w14:paraId="28F6E7F1" w14:textId="77777777" w:rsidR="00C32AD9" w:rsidRPr="00C32AD9" w:rsidRDefault="00C32AD9" w:rsidP="00C32AD9">
      <w:pPr>
        <w:widowControl w:val="0"/>
        <w:rPr>
          <w:rFonts w:ascii="Calibri" w:eastAsia="Calibri" w:hAnsi="Calibri" w:cs="Arial"/>
          <w:sz w:val="22"/>
          <w:szCs w:val="22"/>
        </w:rPr>
      </w:pPr>
    </w:p>
    <w:p w14:paraId="232CE1DE" w14:textId="77777777" w:rsidR="00C32AD9" w:rsidRPr="00C32AD9" w:rsidRDefault="00C32AD9" w:rsidP="00C32AD9">
      <w:pPr>
        <w:widowControl w:val="0"/>
        <w:rPr>
          <w:rFonts w:ascii="Calibri" w:eastAsia="Calibri" w:hAnsi="Calibri" w:cs="Arial"/>
          <w:sz w:val="22"/>
          <w:szCs w:val="22"/>
        </w:rPr>
      </w:pPr>
      <w:r w:rsidRPr="00C32AD9">
        <w:rPr>
          <w:rFonts w:ascii="Calibri" w:eastAsia="Calibri" w:hAnsi="Calibri" w:cs="Arial"/>
          <w:sz w:val="22"/>
          <w:szCs w:val="22"/>
        </w:rPr>
        <w:t xml:space="preserve">A combination main dish is a single serving of a food item that contains two or more of the required meal components.  An example of a combination main dish is spaghetti.   Crediting spaghetti would typically be the noodles, meat, and spaghetti sauce.   </w:t>
      </w:r>
    </w:p>
    <w:p w14:paraId="0BE1C8E9" w14:textId="77777777" w:rsidR="00C32AD9" w:rsidRPr="00C32AD9" w:rsidRDefault="00C32AD9" w:rsidP="00C32AD9">
      <w:pPr>
        <w:widowControl w:val="0"/>
        <w:rPr>
          <w:rFonts w:ascii="Calibri" w:eastAsia="Calibri" w:hAnsi="Calibri" w:cs="Arial"/>
          <w:sz w:val="22"/>
          <w:szCs w:val="22"/>
        </w:rPr>
      </w:pPr>
      <w:r w:rsidRPr="00C32AD9">
        <w:rPr>
          <w:rFonts w:ascii="Calibri" w:eastAsia="Calibri" w:hAnsi="Calibri" w:cs="Arial"/>
          <w:sz w:val="22"/>
          <w:szCs w:val="22"/>
        </w:rPr>
        <w:t xml:space="preserve">  </w:t>
      </w:r>
    </w:p>
    <w:p w14:paraId="6FE53C27" w14:textId="77777777" w:rsidR="00C32AD9" w:rsidRDefault="00C32AD9" w:rsidP="00C32AD9">
      <w:pPr>
        <w:widowControl w:val="0"/>
        <w:rPr>
          <w:rFonts w:ascii="Calibri" w:eastAsia="Calibri" w:hAnsi="Calibri" w:cs="Arial"/>
          <w:sz w:val="22"/>
          <w:szCs w:val="22"/>
        </w:rPr>
      </w:pPr>
      <w:r w:rsidRPr="00C32AD9">
        <w:rPr>
          <w:rFonts w:ascii="Calibri" w:eastAsia="Calibri" w:hAnsi="Calibri" w:cs="Arial"/>
          <w:sz w:val="22"/>
          <w:szCs w:val="22"/>
        </w:rPr>
        <w:t xml:space="preserve"> It is </w:t>
      </w:r>
      <w:r w:rsidRPr="00C32AD9">
        <w:rPr>
          <w:rFonts w:ascii="Calibri" w:eastAsia="Calibri" w:hAnsi="Calibri" w:cs="Arial"/>
          <w:i/>
          <w:sz w:val="22"/>
          <w:szCs w:val="22"/>
        </w:rPr>
        <w:t>recommended</w:t>
      </w:r>
      <w:r w:rsidRPr="00C32AD9">
        <w:rPr>
          <w:rFonts w:ascii="Calibri" w:eastAsia="Calibri" w:hAnsi="Calibri" w:cs="Arial"/>
          <w:sz w:val="22"/>
          <w:szCs w:val="22"/>
        </w:rPr>
        <w:t xml:space="preserve"> that </w:t>
      </w:r>
      <w:r w:rsidR="00CB0D62">
        <w:rPr>
          <w:rFonts w:ascii="Calibri" w:eastAsia="Calibri" w:hAnsi="Calibri" w:cs="Arial"/>
          <w:sz w:val="22"/>
          <w:szCs w:val="22"/>
        </w:rPr>
        <w:t xml:space="preserve">a </w:t>
      </w:r>
      <w:r w:rsidRPr="00C32AD9">
        <w:rPr>
          <w:rFonts w:ascii="Calibri" w:eastAsia="Calibri" w:hAnsi="Calibri" w:cs="Arial"/>
          <w:sz w:val="22"/>
          <w:szCs w:val="22"/>
        </w:rPr>
        <w:t>combination main dish be credited for only 1 or 2 meal pattern components</w:t>
      </w:r>
      <w:r w:rsidR="00CB0D62">
        <w:rPr>
          <w:rFonts w:ascii="Calibri" w:eastAsia="Calibri" w:hAnsi="Calibri" w:cs="Arial"/>
          <w:sz w:val="22"/>
          <w:szCs w:val="22"/>
        </w:rPr>
        <w:t xml:space="preserve">, to ensure </w:t>
      </w:r>
      <w:r w:rsidRPr="00C32AD9">
        <w:rPr>
          <w:rFonts w:ascii="Calibri" w:eastAsia="Calibri" w:hAnsi="Calibri" w:cs="Arial"/>
          <w:sz w:val="22"/>
          <w:szCs w:val="22"/>
        </w:rPr>
        <w:t xml:space="preserve">children do not go hungry when a dish is disliked.  </w:t>
      </w:r>
    </w:p>
    <w:p w14:paraId="48419622" w14:textId="77777777" w:rsidR="00CB0D62" w:rsidRPr="00C32AD9" w:rsidRDefault="00CB0D62" w:rsidP="00C32AD9">
      <w:pPr>
        <w:widowControl w:val="0"/>
        <w:rPr>
          <w:rFonts w:ascii="Calibri" w:eastAsia="Calibri" w:hAnsi="Calibri" w:cs="Arial"/>
          <w:sz w:val="22"/>
          <w:szCs w:val="22"/>
        </w:rPr>
      </w:pPr>
    </w:p>
    <w:p w14:paraId="17297AD5" w14:textId="77777777" w:rsidR="00C32AD9" w:rsidRPr="00CB0D62" w:rsidRDefault="00C32AD9" w:rsidP="00C32AD9">
      <w:pPr>
        <w:widowControl w:val="0"/>
        <w:rPr>
          <w:rFonts w:ascii="Calibri" w:eastAsia="Calibri" w:hAnsi="Calibri" w:cs="Arial"/>
          <w:b/>
          <w:sz w:val="22"/>
          <w:szCs w:val="22"/>
        </w:rPr>
      </w:pPr>
      <w:r w:rsidRPr="00CB0D62">
        <w:rPr>
          <w:rFonts w:ascii="Calibri" w:eastAsia="Calibri" w:hAnsi="Calibri" w:cs="Arial"/>
          <w:b/>
          <w:noProof/>
          <w:sz w:val="22"/>
          <w:szCs w:val="22"/>
          <w:u w:val="single"/>
        </w:rPr>
        <w:drawing>
          <wp:anchor distT="0" distB="0" distL="114300" distR="114300" simplePos="0" relativeHeight="251609600" behindDoc="0" locked="0" layoutInCell="1" allowOverlap="1" wp14:anchorId="630C4672" wp14:editId="68F7760D">
            <wp:simplePos x="0" y="0"/>
            <wp:positionH relativeFrom="column">
              <wp:posOffset>19050</wp:posOffset>
            </wp:positionH>
            <wp:positionV relativeFrom="paragraph">
              <wp:posOffset>0</wp:posOffset>
            </wp:positionV>
            <wp:extent cx="941070" cy="647700"/>
            <wp:effectExtent l="19050" t="0" r="0" b="0"/>
            <wp:wrapSquare wrapText="bothSides"/>
            <wp:docPr id="11" name="Picture 3" descr="C:\Users\Becky\AppData\Local\Microsoft\Windows\INetCache\IE\QWS7A6O0\important-notice-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AppData\Local\Microsoft\Windows\INetCache\IE\QWS7A6O0\important-notice-md[1].png"/>
                    <pic:cNvPicPr>
                      <a:picLocks noChangeAspect="1" noChangeArrowheads="1"/>
                    </pic:cNvPicPr>
                  </pic:nvPicPr>
                  <pic:blipFill>
                    <a:blip r:embed="rId15" cstate="print"/>
                    <a:srcRect/>
                    <a:stretch>
                      <a:fillRect/>
                    </a:stretch>
                  </pic:blipFill>
                  <pic:spPr bwMode="auto">
                    <a:xfrm>
                      <a:off x="0" y="0"/>
                      <a:ext cx="941070" cy="647700"/>
                    </a:xfrm>
                    <a:prstGeom prst="rect">
                      <a:avLst/>
                    </a:prstGeom>
                    <a:noFill/>
                    <a:ln w="9525">
                      <a:noFill/>
                      <a:miter lim="800000"/>
                      <a:headEnd/>
                      <a:tailEnd/>
                    </a:ln>
                  </pic:spPr>
                </pic:pic>
              </a:graphicData>
            </a:graphic>
          </wp:anchor>
        </w:drawing>
      </w:r>
      <w:r w:rsidR="0081099E">
        <w:rPr>
          <w:rFonts w:ascii="Calibri" w:eastAsia="Calibri" w:hAnsi="Calibri" w:cs="Arial"/>
          <w:b/>
          <w:sz w:val="22"/>
          <w:szCs w:val="22"/>
          <w:u w:val="single"/>
        </w:rPr>
        <w:t>At lunch or supper (dinner), o</w:t>
      </w:r>
      <w:r w:rsidRPr="00CB0D62">
        <w:rPr>
          <w:rFonts w:ascii="Calibri" w:eastAsia="Calibri" w:hAnsi="Calibri" w:cs="Arial"/>
          <w:b/>
          <w:sz w:val="22"/>
          <w:szCs w:val="22"/>
          <w:u w:val="single"/>
        </w:rPr>
        <w:t xml:space="preserve">nly one fruit or one vegetable component can be counted in a combination main dish. </w:t>
      </w:r>
      <w:r w:rsidRPr="00CB0D62">
        <w:rPr>
          <w:rFonts w:ascii="Calibri" w:eastAsia="Calibri" w:hAnsi="Calibri" w:cs="Arial"/>
          <w:b/>
          <w:sz w:val="22"/>
          <w:szCs w:val="22"/>
        </w:rPr>
        <w:t xml:space="preserve"> If the main dish contains a vegetable, then a separate serving of another vegetable or a fruit needs to be served.  If the main dish contains a fruit serving, then a separate serving of a vegetable needs to be served.  </w:t>
      </w:r>
    </w:p>
    <w:p w14:paraId="2D5A071C" w14:textId="77777777" w:rsidR="00622881" w:rsidRDefault="00622881" w:rsidP="00622881">
      <w:pPr>
        <w:jc w:val="center"/>
      </w:pPr>
    </w:p>
    <w:p w14:paraId="71CF8CD1" w14:textId="77777777" w:rsidR="00C65100" w:rsidRPr="00E5755B" w:rsidRDefault="00A170D2" w:rsidP="00E5755B">
      <w:pPr>
        <w:rPr>
          <w:rFonts w:asciiTheme="minorHAnsi" w:hAnsiTheme="minorHAnsi" w:cstheme="minorHAnsi"/>
          <w:b/>
        </w:rPr>
      </w:pPr>
      <w:r>
        <w:rPr>
          <w:rFonts w:ascii="Calibri" w:eastAsia="Calibri" w:hAnsi="Calibri" w:cs="Arial"/>
          <w:b/>
          <w:noProof/>
          <w:sz w:val="22"/>
          <w:szCs w:val="22"/>
        </w:rPr>
        <w:object w:dxaOrig="1440" w:dyaOrig="1440" w14:anchorId="7878C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39.25pt;margin-top:538.35pt;width:164.75pt;height:123pt;z-index:251707904;visibility:visible;mso-wrap-edited:f;mso-position-horizontal-relative:margin;mso-position-vertical-relative:margin">
            <v:imagedata r:id="rId16" o:title="" croptop="6073f" cropbottom="4808f" cropleft="3236f" cropright="4045f"/>
            <w10:wrap type="square" anchorx="margin" anchory="margin"/>
          </v:shape>
          <o:OLEObject Type="Embed" ProgID="Word.Picture.8" ShapeID="_x0000_s1033" DrawAspect="Content" ObjectID="_1759053575" r:id="rId17"/>
        </w:object>
      </w:r>
      <w:r w:rsidR="00C65100" w:rsidRPr="00E5755B">
        <w:rPr>
          <w:rFonts w:asciiTheme="minorHAnsi" w:hAnsiTheme="minorHAnsi" w:cstheme="minorHAnsi"/>
          <w:b/>
        </w:rPr>
        <w:t>Commercial Combination Dishes</w:t>
      </w:r>
    </w:p>
    <w:p w14:paraId="425A315A" w14:textId="77777777" w:rsidR="00622881" w:rsidRDefault="00C65100" w:rsidP="00436033">
      <w:r w:rsidRPr="00C65100">
        <w:rPr>
          <w:rFonts w:ascii="Calibri" w:eastAsia="Calibri" w:hAnsi="Calibri" w:cs="Arial"/>
          <w:b/>
          <w:sz w:val="22"/>
          <w:szCs w:val="22"/>
        </w:rPr>
        <w:t>Prepackaged combination dishes are creditable only if</w:t>
      </w:r>
      <w:r w:rsidRPr="00C65100">
        <w:rPr>
          <w:rFonts w:ascii="Calibri" w:eastAsia="Calibri" w:hAnsi="Calibri" w:cs="Arial"/>
          <w:sz w:val="22"/>
          <w:szCs w:val="22"/>
        </w:rPr>
        <w:t xml:space="preserve"> (1) the food is CN labeled or (2) you have a product formulation sheet signed by an official of the manufacturer, (not a salesperson) on file stating the amount of meat/meat alternate, fruit/vegetable, and/or grains/breads in the product.    </w:t>
      </w:r>
    </w:p>
    <w:p w14:paraId="19241440" w14:textId="77777777" w:rsidR="00640B49" w:rsidRDefault="00640B49" w:rsidP="00F1101F">
      <w:pPr>
        <w:widowControl w:val="0"/>
        <w:rPr>
          <w:rFonts w:ascii="Calibri" w:eastAsia="Calibri" w:hAnsi="Calibri" w:cs="Arial"/>
          <w:b/>
          <w:sz w:val="22"/>
          <w:szCs w:val="22"/>
        </w:rPr>
      </w:pPr>
    </w:p>
    <w:p w14:paraId="1829AAD4" w14:textId="77777777" w:rsidR="00F1101F" w:rsidRPr="00F1101F" w:rsidRDefault="00F1101F" w:rsidP="00F1101F">
      <w:pPr>
        <w:widowControl w:val="0"/>
        <w:rPr>
          <w:rFonts w:ascii="Calibri" w:eastAsia="Calibri" w:hAnsi="Calibri" w:cs="Arial"/>
          <w:sz w:val="22"/>
          <w:szCs w:val="22"/>
        </w:rPr>
      </w:pPr>
      <w:r w:rsidRPr="00F1101F">
        <w:rPr>
          <w:rFonts w:ascii="Calibri" w:eastAsia="Calibri" w:hAnsi="Calibri" w:cs="Arial"/>
          <w:b/>
          <w:sz w:val="22"/>
          <w:szCs w:val="22"/>
        </w:rPr>
        <w:t>What are examples of a prepackaged</w:t>
      </w:r>
      <w:r w:rsidRPr="00F1101F">
        <w:rPr>
          <w:rFonts w:ascii="Calibri" w:eastAsia="Calibri" w:hAnsi="Calibri" w:cs="Arial"/>
          <w:b/>
          <w:sz w:val="22"/>
          <w:szCs w:val="22"/>
          <w:u w:val="single"/>
        </w:rPr>
        <w:t xml:space="preserve"> </w:t>
      </w:r>
      <w:r w:rsidRPr="00F1101F">
        <w:rPr>
          <w:rFonts w:ascii="Calibri" w:eastAsia="Calibri" w:hAnsi="Calibri" w:cs="Arial"/>
          <w:b/>
          <w:sz w:val="22"/>
          <w:szCs w:val="22"/>
        </w:rPr>
        <w:t>combination food?</w:t>
      </w:r>
      <w:r w:rsidRPr="00F1101F">
        <w:rPr>
          <w:rFonts w:ascii="Calibri" w:eastAsia="Calibri" w:hAnsi="Calibri" w:cs="Arial"/>
          <w:sz w:val="22"/>
          <w:szCs w:val="22"/>
        </w:rPr>
        <w:t xml:space="preserve">  Canned beef stew, canned chili, commercial pizza, commercial frozen lasagna, etc.  (We would allow a frozen pizza crust as the bread without a CN label or product analysis sheet </w:t>
      </w:r>
      <w:r w:rsidRPr="00F1101F">
        <w:rPr>
          <w:rFonts w:ascii="Calibri" w:eastAsia="Calibri" w:hAnsi="Calibri" w:cs="Arial"/>
          <w:b/>
          <w:sz w:val="22"/>
          <w:szCs w:val="22"/>
        </w:rPr>
        <w:t>IF</w:t>
      </w:r>
      <w:r w:rsidRPr="00F1101F">
        <w:rPr>
          <w:rFonts w:ascii="Calibri" w:eastAsia="Calibri" w:hAnsi="Calibri" w:cs="Arial"/>
          <w:sz w:val="22"/>
          <w:szCs w:val="22"/>
        </w:rPr>
        <w:t xml:space="preserve"> the crust is creditable, meaning it is made with enriched or whole-grain meal and/or flour.) </w:t>
      </w:r>
    </w:p>
    <w:p w14:paraId="118B36C0" w14:textId="77777777" w:rsidR="00CB0D62" w:rsidRDefault="00F1101F" w:rsidP="00F1101F">
      <w:pPr>
        <w:widowControl w:val="0"/>
        <w:rPr>
          <w:rFonts w:ascii="Cambria" w:hAnsi="Cambria"/>
          <w:b/>
          <w:bCs/>
          <w:i/>
          <w:iCs/>
          <w:color w:val="548DD4"/>
          <w:sz w:val="28"/>
          <w:szCs w:val="28"/>
        </w:rPr>
      </w:pPr>
      <w:r w:rsidRPr="00F1101F">
        <w:rPr>
          <w:rFonts w:ascii="Calibri" w:eastAsia="Calibri" w:hAnsi="Calibri" w:cs="Arial"/>
          <w:sz w:val="22"/>
          <w:szCs w:val="22"/>
        </w:rPr>
        <w:t> </w:t>
      </w:r>
    </w:p>
    <w:p w14:paraId="24C00BEA" w14:textId="77777777" w:rsidR="00F1101F" w:rsidRPr="00F1101F" w:rsidRDefault="00F1101F" w:rsidP="00F1101F">
      <w:pPr>
        <w:widowControl w:val="0"/>
        <w:rPr>
          <w:rFonts w:ascii="Cambria" w:hAnsi="Cambria"/>
          <w:b/>
          <w:bCs/>
          <w:i/>
          <w:iCs/>
          <w:color w:val="548DD4"/>
          <w:sz w:val="28"/>
          <w:szCs w:val="28"/>
        </w:rPr>
      </w:pPr>
      <w:r w:rsidRPr="00F1101F">
        <w:rPr>
          <w:rFonts w:ascii="Cambria" w:hAnsi="Cambria"/>
          <w:b/>
          <w:bCs/>
          <w:i/>
          <w:iCs/>
          <w:color w:val="548DD4"/>
          <w:sz w:val="28"/>
          <w:szCs w:val="28"/>
        </w:rPr>
        <w:lastRenderedPageBreak/>
        <w:t>Snacks</w:t>
      </w:r>
    </w:p>
    <w:p w14:paraId="7695D144" w14:textId="77777777" w:rsidR="009779E0" w:rsidRPr="00F1101F" w:rsidRDefault="00F1101F" w:rsidP="00F1101F">
      <w:pPr>
        <w:widowControl w:val="0"/>
        <w:rPr>
          <w:rFonts w:ascii="Calibri" w:eastAsia="Calibri" w:hAnsi="Calibri" w:cs="Arial"/>
          <w:b/>
          <w:bCs/>
          <w:sz w:val="22"/>
          <w:szCs w:val="22"/>
          <w:u w:val="single"/>
        </w:rPr>
      </w:pPr>
      <w:r w:rsidRPr="00F1101F">
        <w:rPr>
          <w:rFonts w:ascii="Calibri" w:eastAsia="Calibri" w:hAnsi="Calibri" w:cs="Arial"/>
          <w:sz w:val="22"/>
          <w:szCs w:val="22"/>
        </w:rPr>
        <w:t xml:space="preserve">For snacks choose foods from 2 of the following </w:t>
      </w:r>
      <w:r w:rsidR="00640B49">
        <w:rPr>
          <w:rFonts w:ascii="Calibri" w:eastAsia="Calibri" w:hAnsi="Calibri" w:cs="Arial"/>
          <w:sz w:val="22"/>
          <w:szCs w:val="22"/>
        </w:rPr>
        <w:t>5 food components:  Fluid milk,</w:t>
      </w:r>
      <w:r w:rsidRPr="00F1101F">
        <w:rPr>
          <w:rFonts w:ascii="Calibri" w:eastAsia="Calibri" w:hAnsi="Calibri" w:cs="Arial"/>
          <w:sz w:val="22"/>
          <w:szCs w:val="22"/>
        </w:rPr>
        <w:t xml:space="preserve"> Meat/Meat Alternate, Vegetable, Fruit, and Grain/Bread</w:t>
      </w:r>
    </w:p>
    <w:tbl>
      <w:tblPr>
        <w:tblStyle w:val="TableGrid"/>
        <w:tblpPr w:leftFromText="180" w:rightFromText="180" w:vertAnchor="text" w:horzAnchor="margin" w:tblpXSpec="center" w:tblpY="64"/>
        <w:tblW w:w="10548" w:type="dxa"/>
        <w:tblLook w:val="00A0" w:firstRow="1" w:lastRow="0" w:firstColumn="1" w:lastColumn="0" w:noHBand="0" w:noVBand="0"/>
      </w:tblPr>
      <w:tblGrid>
        <w:gridCol w:w="4605"/>
        <w:gridCol w:w="1353"/>
        <w:gridCol w:w="1350"/>
        <w:gridCol w:w="1440"/>
        <w:gridCol w:w="1800"/>
      </w:tblGrid>
      <w:tr w:rsidR="009837A2" w:rsidRPr="009837A2" w14:paraId="75E65225" w14:textId="77777777" w:rsidTr="00CB0D62">
        <w:trPr>
          <w:trHeight w:val="710"/>
        </w:trPr>
        <w:tc>
          <w:tcPr>
            <w:tcW w:w="10548" w:type="dxa"/>
            <w:gridSpan w:val="5"/>
          </w:tcPr>
          <w:p w14:paraId="6C8A25EC" w14:textId="77777777" w:rsidR="009837A2" w:rsidRPr="009837A2" w:rsidRDefault="009837A2" w:rsidP="009837A2">
            <w:pPr>
              <w:widowControl w:val="0"/>
              <w:jc w:val="center"/>
              <w:rPr>
                <w:rFonts w:ascii="Arial" w:hAnsi="Arial" w:cs="Arial"/>
                <w:b/>
                <w:bCs/>
                <w:sz w:val="40"/>
                <w:szCs w:val="40"/>
              </w:rPr>
            </w:pPr>
            <w:r w:rsidRPr="009837A2">
              <w:rPr>
                <w:rFonts w:ascii="Arial" w:hAnsi="Arial" w:cs="Arial"/>
                <w:b/>
                <w:bCs/>
                <w:sz w:val="40"/>
                <w:szCs w:val="40"/>
              </w:rPr>
              <w:t>Snack</w:t>
            </w:r>
          </w:p>
          <w:p w14:paraId="0ADDB145" w14:textId="77777777" w:rsidR="009837A2" w:rsidRPr="009837A2" w:rsidRDefault="009837A2" w:rsidP="009837A2">
            <w:pPr>
              <w:widowControl w:val="0"/>
              <w:jc w:val="center"/>
              <w:rPr>
                <w:rFonts w:ascii="Arial" w:hAnsi="Arial" w:cs="Arial"/>
                <w:b/>
                <w:bCs/>
                <w:sz w:val="40"/>
                <w:szCs w:val="40"/>
              </w:rPr>
            </w:pPr>
            <w:r w:rsidRPr="009837A2">
              <w:rPr>
                <w:rFonts w:cs="Calibri"/>
                <w:b/>
                <w:bCs/>
                <w:sz w:val="22"/>
                <w:szCs w:val="22"/>
              </w:rPr>
              <w:t>(Select two of the five components for a reimbursable meal)</w:t>
            </w:r>
          </w:p>
        </w:tc>
      </w:tr>
      <w:tr w:rsidR="009837A2" w:rsidRPr="009837A2" w14:paraId="1841EC68" w14:textId="77777777" w:rsidTr="002A2DCC">
        <w:trPr>
          <w:trHeight w:val="672"/>
        </w:trPr>
        <w:tc>
          <w:tcPr>
            <w:tcW w:w="4605" w:type="dxa"/>
          </w:tcPr>
          <w:p w14:paraId="1FEA4A7B" w14:textId="77777777" w:rsidR="009837A2" w:rsidRPr="009837A2" w:rsidRDefault="009837A2" w:rsidP="009837A2">
            <w:pPr>
              <w:widowControl w:val="0"/>
              <w:rPr>
                <w:rFonts w:cs="Calibri"/>
                <w:b/>
                <w:bCs/>
                <w:sz w:val="20"/>
                <w:szCs w:val="20"/>
              </w:rPr>
            </w:pPr>
          </w:p>
          <w:p w14:paraId="7A382008" w14:textId="75DBAAE4" w:rsidR="009837A2" w:rsidRPr="009837A2" w:rsidRDefault="00C96F07" w:rsidP="009837A2">
            <w:pPr>
              <w:widowControl w:val="0"/>
              <w:rPr>
                <w:rFonts w:cs="Calibri"/>
                <w:b/>
                <w:bCs/>
                <w:kern w:val="28"/>
                <w:sz w:val="20"/>
                <w:szCs w:val="20"/>
                <w:vertAlign w:val="superscript"/>
              </w:rPr>
            </w:pPr>
            <w:r>
              <w:rPr>
                <w:rFonts w:cs="Calibri"/>
                <w:noProof/>
                <w:sz w:val="20"/>
                <w:szCs w:val="20"/>
              </w:rPr>
              <mc:AlternateContent>
                <mc:Choice Requires="wps">
                  <w:drawing>
                    <wp:anchor distT="36576" distB="36576" distL="36576" distR="36576" simplePos="0" relativeHeight="251627008" behindDoc="0" locked="0" layoutInCell="1" allowOverlap="1" wp14:anchorId="4D6FABB8" wp14:editId="74BC4623">
                      <wp:simplePos x="0" y="0"/>
                      <wp:positionH relativeFrom="column">
                        <wp:posOffset>666750</wp:posOffset>
                      </wp:positionH>
                      <wp:positionV relativeFrom="paragraph">
                        <wp:posOffset>235585</wp:posOffset>
                      </wp:positionV>
                      <wp:extent cx="6400800" cy="2559685"/>
                      <wp:effectExtent l="0" t="0" r="0" b="0"/>
                      <wp:wrapNone/>
                      <wp:docPr id="1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2559685"/>
                              </a:xfrm>
                              <a:prstGeom prst="rect">
                                <a:avLst/>
                              </a:prstGeom>
                              <a:noFill/>
                              <a:ln>
                                <a:noFill/>
                              </a:ln>
                              <a:effectLst/>
                              <a:extLst>
                                <a:ext uri="{91240B29-F687-4F45-9708-019B960494DF}">
                                  <a14:hiddenLine xmlns:a14="http://schemas.microsoft.com/office/drawing/2010/main" w="508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2175B" id="Rectangle 13" o:spid="_x0000_s1026" style="position:absolute;margin-left:52.5pt;margin-top:18.55pt;width:7in;height:201.5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" filled="f" stroked="f" strokeweight="4pt" insetpen="t">
                      <v:shadow color="#ccc"/>
                      <o:lock v:ext="edit" shapetype="t"/>
                      <v:textbox inset="0,0,0,0"/>
                    </v:rect>
                  </w:pict>
                </mc:Fallback>
              </mc:AlternateContent>
            </w:r>
            <w:r w:rsidR="009837A2" w:rsidRPr="009837A2">
              <w:rPr>
                <w:rFonts w:cs="Calibri"/>
                <w:b/>
                <w:bCs/>
                <w:sz w:val="20"/>
                <w:szCs w:val="20"/>
              </w:rPr>
              <w:t>Food Components and Food Items</w:t>
            </w:r>
            <w:r w:rsidR="009837A2" w:rsidRPr="009837A2">
              <w:rPr>
                <w:rFonts w:cs="Calibri"/>
                <w:b/>
                <w:bCs/>
                <w:sz w:val="20"/>
                <w:szCs w:val="20"/>
                <w:vertAlign w:val="superscript"/>
              </w:rPr>
              <w:t>1</w:t>
            </w:r>
          </w:p>
        </w:tc>
        <w:tc>
          <w:tcPr>
            <w:tcW w:w="1353" w:type="dxa"/>
          </w:tcPr>
          <w:p w14:paraId="5631BA75"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AGE</w:t>
            </w:r>
          </w:p>
          <w:p w14:paraId="4CCAF58B"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1 and 2</w:t>
            </w:r>
          </w:p>
        </w:tc>
        <w:tc>
          <w:tcPr>
            <w:tcW w:w="1350" w:type="dxa"/>
          </w:tcPr>
          <w:p w14:paraId="213AA393"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AGE</w:t>
            </w:r>
          </w:p>
          <w:p w14:paraId="61A1FC37"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3 through 5</w:t>
            </w:r>
          </w:p>
        </w:tc>
        <w:tc>
          <w:tcPr>
            <w:tcW w:w="1440" w:type="dxa"/>
          </w:tcPr>
          <w:p w14:paraId="1E55C491"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 xml:space="preserve">AGE </w:t>
            </w:r>
          </w:p>
          <w:p w14:paraId="5B62A872" w14:textId="77777777" w:rsidR="009837A2" w:rsidRPr="009837A2" w:rsidRDefault="009837A2" w:rsidP="009837A2">
            <w:pPr>
              <w:widowControl w:val="0"/>
              <w:jc w:val="center"/>
              <w:rPr>
                <w:rFonts w:cs="Calibri"/>
                <w:b/>
                <w:bCs/>
                <w:kern w:val="28"/>
                <w:sz w:val="20"/>
                <w:szCs w:val="20"/>
              </w:rPr>
            </w:pPr>
            <w:r w:rsidRPr="009837A2">
              <w:rPr>
                <w:rFonts w:cs="Calibri"/>
                <w:b/>
                <w:bCs/>
                <w:sz w:val="20"/>
                <w:szCs w:val="20"/>
              </w:rPr>
              <w:t>6 through 12</w:t>
            </w:r>
          </w:p>
        </w:tc>
        <w:tc>
          <w:tcPr>
            <w:tcW w:w="1800" w:type="dxa"/>
          </w:tcPr>
          <w:p w14:paraId="72E4F8F9" w14:textId="77777777" w:rsidR="009837A2" w:rsidRPr="009837A2" w:rsidRDefault="009837A2" w:rsidP="009837A2">
            <w:pPr>
              <w:widowControl w:val="0"/>
              <w:jc w:val="center"/>
              <w:rPr>
                <w:rFonts w:cs="Calibri"/>
                <w:b/>
                <w:bCs/>
                <w:sz w:val="20"/>
                <w:szCs w:val="20"/>
              </w:rPr>
            </w:pPr>
            <w:r w:rsidRPr="009837A2">
              <w:rPr>
                <w:rFonts w:cs="Calibri"/>
                <w:b/>
                <w:bCs/>
                <w:sz w:val="20"/>
                <w:szCs w:val="20"/>
              </w:rPr>
              <w:t>AGE</w:t>
            </w:r>
          </w:p>
          <w:p w14:paraId="5530674F" w14:textId="77777777" w:rsidR="009837A2" w:rsidRPr="009837A2" w:rsidRDefault="009837A2" w:rsidP="009837A2">
            <w:pPr>
              <w:widowControl w:val="0"/>
              <w:jc w:val="center"/>
              <w:rPr>
                <w:rFonts w:cs="Calibri"/>
                <w:b/>
                <w:bCs/>
                <w:sz w:val="20"/>
                <w:szCs w:val="20"/>
                <w:vertAlign w:val="superscript"/>
              </w:rPr>
            </w:pPr>
            <w:r w:rsidRPr="009837A2">
              <w:rPr>
                <w:rFonts w:cs="Calibri"/>
                <w:b/>
                <w:bCs/>
                <w:sz w:val="20"/>
                <w:szCs w:val="20"/>
              </w:rPr>
              <w:t>13-18</w:t>
            </w:r>
            <w:r w:rsidRPr="009837A2">
              <w:rPr>
                <w:rFonts w:cs="Calibri"/>
                <w:b/>
                <w:bCs/>
                <w:sz w:val="20"/>
                <w:szCs w:val="20"/>
                <w:vertAlign w:val="superscript"/>
              </w:rPr>
              <w:t>2</w:t>
            </w:r>
          </w:p>
          <w:p w14:paraId="3CF82F78" w14:textId="77777777" w:rsidR="009837A2" w:rsidRPr="009837A2" w:rsidRDefault="009837A2" w:rsidP="009837A2">
            <w:pPr>
              <w:widowControl w:val="0"/>
              <w:jc w:val="center"/>
              <w:rPr>
                <w:rFonts w:cs="Calibri"/>
                <w:b/>
                <w:bCs/>
                <w:sz w:val="20"/>
                <w:szCs w:val="20"/>
              </w:rPr>
            </w:pPr>
            <w:r w:rsidRPr="009837A2">
              <w:rPr>
                <w:rFonts w:cs="Calibri"/>
                <w:bCs/>
                <w:sz w:val="20"/>
                <w:szCs w:val="20"/>
              </w:rPr>
              <w:t>(at risk afterschool programs and emergency shelter)</w:t>
            </w:r>
          </w:p>
        </w:tc>
      </w:tr>
      <w:tr w:rsidR="009837A2" w:rsidRPr="009837A2" w14:paraId="365A1D2A" w14:textId="77777777" w:rsidTr="00CB0D62">
        <w:trPr>
          <w:trHeight w:val="353"/>
        </w:trPr>
        <w:tc>
          <w:tcPr>
            <w:tcW w:w="4605" w:type="dxa"/>
          </w:tcPr>
          <w:p w14:paraId="34171525" w14:textId="77777777" w:rsidR="009837A2" w:rsidRPr="009837A2" w:rsidRDefault="009837A2" w:rsidP="009837A2">
            <w:pPr>
              <w:widowControl w:val="0"/>
              <w:rPr>
                <w:rFonts w:cs="Calibri"/>
                <w:b/>
                <w:bCs/>
                <w:kern w:val="28"/>
                <w:sz w:val="20"/>
                <w:szCs w:val="20"/>
                <w:vertAlign w:val="superscript"/>
              </w:rPr>
            </w:pPr>
            <w:r w:rsidRPr="009837A2">
              <w:rPr>
                <w:rFonts w:cs="Calibri"/>
                <w:b/>
                <w:bCs/>
                <w:sz w:val="20"/>
                <w:szCs w:val="20"/>
              </w:rPr>
              <w:t>Fluid milk</w:t>
            </w:r>
            <w:r w:rsidRPr="009837A2">
              <w:rPr>
                <w:rFonts w:cs="Calibri"/>
                <w:b/>
                <w:bCs/>
                <w:sz w:val="20"/>
                <w:szCs w:val="20"/>
                <w:vertAlign w:val="superscript"/>
              </w:rPr>
              <w:t>3</w:t>
            </w:r>
          </w:p>
        </w:tc>
        <w:tc>
          <w:tcPr>
            <w:tcW w:w="1353" w:type="dxa"/>
          </w:tcPr>
          <w:p w14:paraId="7492EB3A" w14:textId="77777777" w:rsidR="009837A2" w:rsidRPr="009837A2" w:rsidRDefault="009837A2" w:rsidP="009837A2">
            <w:pPr>
              <w:widowControl w:val="0"/>
              <w:jc w:val="center"/>
              <w:rPr>
                <w:rFonts w:cs="Calibri"/>
                <w:kern w:val="28"/>
                <w:sz w:val="20"/>
                <w:szCs w:val="20"/>
              </w:rPr>
            </w:pPr>
            <w:r w:rsidRPr="009837A2">
              <w:rPr>
                <w:rFonts w:cs="Calibri"/>
                <w:sz w:val="20"/>
                <w:szCs w:val="20"/>
              </w:rPr>
              <w:t>4 fluid oz.</w:t>
            </w:r>
          </w:p>
        </w:tc>
        <w:tc>
          <w:tcPr>
            <w:tcW w:w="1350" w:type="dxa"/>
          </w:tcPr>
          <w:p w14:paraId="43571884" w14:textId="77777777" w:rsidR="009837A2" w:rsidRPr="009837A2" w:rsidRDefault="009837A2" w:rsidP="009837A2">
            <w:pPr>
              <w:widowControl w:val="0"/>
              <w:jc w:val="center"/>
              <w:rPr>
                <w:rFonts w:cs="Calibri"/>
                <w:kern w:val="28"/>
                <w:sz w:val="20"/>
                <w:szCs w:val="20"/>
              </w:rPr>
            </w:pPr>
            <w:r w:rsidRPr="009837A2">
              <w:rPr>
                <w:rFonts w:cs="Calibri"/>
                <w:sz w:val="20"/>
                <w:szCs w:val="20"/>
              </w:rPr>
              <w:t>6 fluid oz.</w:t>
            </w:r>
          </w:p>
        </w:tc>
        <w:tc>
          <w:tcPr>
            <w:tcW w:w="1440" w:type="dxa"/>
          </w:tcPr>
          <w:p w14:paraId="7F5450F2" w14:textId="77777777" w:rsidR="009837A2" w:rsidRPr="009837A2" w:rsidRDefault="009837A2" w:rsidP="009837A2">
            <w:pPr>
              <w:widowControl w:val="0"/>
              <w:jc w:val="center"/>
              <w:rPr>
                <w:rFonts w:cs="Calibri"/>
                <w:kern w:val="28"/>
                <w:sz w:val="20"/>
                <w:szCs w:val="20"/>
              </w:rPr>
            </w:pPr>
            <w:r w:rsidRPr="009837A2">
              <w:rPr>
                <w:rFonts w:cs="Calibri"/>
                <w:sz w:val="20"/>
                <w:szCs w:val="20"/>
              </w:rPr>
              <w:t>8 fluid oz.</w:t>
            </w:r>
          </w:p>
        </w:tc>
        <w:tc>
          <w:tcPr>
            <w:tcW w:w="1800" w:type="dxa"/>
          </w:tcPr>
          <w:p w14:paraId="60B261AD" w14:textId="77777777" w:rsidR="009837A2" w:rsidRPr="009837A2" w:rsidRDefault="009837A2" w:rsidP="009837A2">
            <w:pPr>
              <w:widowControl w:val="0"/>
              <w:jc w:val="center"/>
              <w:rPr>
                <w:rFonts w:cs="Calibri"/>
                <w:sz w:val="20"/>
                <w:szCs w:val="20"/>
              </w:rPr>
            </w:pPr>
            <w:r w:rsidRPr="009837A2">
              <w:rPr>
                <w:rFonts w:cs="Calibri"/>
                <w:sz w:val="20"/>
                <w:szCs w:val="20"/>
              </w:rPr>
              <w:t>8 fluid oz.</w:t>
            </w:r>
          </w:p>
        </w:tc>
      </w:tr>
      <w:tr w:rsidR="009837A2" w:rsidRPr="009837A2" w14:paraId="2D6DFDD5" w14:textId="77777777" w:rsidTr="002A2DCC">
        <w:trPr>
          <w:trHeight w:val="4895"/>
        </w:trPr>
        <w:tc>
          <w:tcPr>
            <w:tcW w:w="4605" w:type="dxa"/>
          </w:tcPr>
          <w:p w14:paraId="3A1D9CA4" w14:textId="77777777" w:rsidR="009837A2" w:rsidRPr="009837A2" w:rsidRDefault="009837A2" w:rsidP="009837A2">
            <w:pPr>
              <w:widowControl w:val="0"/>
              <w:rPr>
                <w:rFonts w:cs="Calibri"/>
                <w:b/>
                <w:bCs/>
                <w:sz w:val="20"/>
                <w:szCs w:val="20"/>
              </w:rPr>
            </w:pPr>
            <w:r w:rsidRPr="009837A2">
              <w:rPr>
                <w:rFonts w:cs="Calibri"/>
                <w:b/>
                <w:bCs/>
                <w:sz w:val="20"/>
                <w:szCs w:val="20"/>
              </w:rPr>
              <w:t>Meat/meat alternates</w:t>
            </w:r>
          </w:p>
          <w:p w14:paraId="1D0F04E4" w14:textId="77777777" w:rsidR="009837A2" w:rsidRPr="009837A2" w:rsidRDefault="009837A2" w:rsidP="009837A2">
            <w:pPr>
              <w:widowControl w:val="0"/>
              <w:ind w:left="720"/>
              <w:rPr>
                <w:rFonts w:cs="Calibri"/>
                <w:bCs/>
                <w:sz w:val="20"/>
                <w:szCs w:val="20"/>
              </w:rPr>
            </w:pPr>
            <w:r w:rsidRPr="009837A2">
              <w:rPr>
                <w:rFonts w:cs="Calibri"/>
                <w:bCs/>
                <w:sz w:val="20"/>
                <w:szCs w:val="20"/>
              </w:rPr>
              <w:t>Lean meat, poultry, or fish</w:t>
            </w:r>
          </w:p>
          <w:p w14:paraId="643B52FA" w14:textId="77777777" w:rsidR="009837A2" w:rsidRPr="009837A2" w:rsidRDefault="009837A2" w:rsidP="009837A2">
            <w:pPr>
              <w:widowControl w:val="0"/>
              <w:ind w:left="720"/>
              <w:rPr>
                <w:rFonts w:cs="Calibri"/>
                <w:bCs/>
                <w:sz w:val="20"/>
                <w:szCs w:val="20"/>
              </w:rPr>
            </w:pPr>
          </w:p>
          <w:p w14:paraId="52EB2AD8" w14:textId="77777777" w:rsidR="009837A2" w:rsidRPr="009837A2" w:rsidRDefault="009837A2" w:rsidP="009837A2">
            <w:pPr>
              <w:widowControl w:val="0"/>
              <w:ind w:left="720"/>
              <w:rPr>
                <w:rFonts w:cs="Calibri"/>
                <w:bCs/>
                <w:sz w:val="20"/>
                <w:szCs w:val="20"/>
              </w:rPr>
            </w:pPr>
            <w:r w:rsidRPr="009837A2">
              <w:rPr>
                <w:rFonts w:cs="Calibri"/>
                <w:bCs/>
                <w:sz w:val="20"/>
                <w:szCs w:val="20"/>
              </w:rPr>
              <w:t>Tofu, soy product, or alternate protein products</w:t>
            </w:r>
            <w:r w:rsidRPr="009837A2">
              <w:rPr>
                <w:rFonts w:cs="Calibri"/>
                <w:bCs/>
                <w:sz w:val="20"/>
                <w:szCs w:val="20"/>
                <w:vertAlign w:val="superscript"/>
              </w:rPr>
              <w:t>4</w:t>
            </w:r>
          </w:p>
          <w:p w14:paraId="22D77B22" w14:textId="77777777" w:rsidR="009837A2" w:rsidRPr="009837A2" w:rsidRDefault="009837A2" w:rsidP="009837A2">
            <w:pPr>
              <w:widowControl w:val="0"/>
              <w:ind w:left="720"/>
              <w:rPr>
                <w:rFonts w:cs="Calibri"/>
                <w:bCs/>
                <w:sz w:val="20"/>
                <w:szCs w:val="20"/>
              </w:rPr>
            </w:pPr>
          </w:p>
          <w:p w14:paraId="3F9B98F3" w14:textId="77777777" w:rsidR="009837A2" w:rsidRPr="009837A2" w:rsidRDefault="009837A2" w:rsidP="009837A2">
            <w:pPr>
              <w:widowControl w:val="0"/>
              <w:ind w:left="720"/>
              <w:rPr>
                <w:rFonts w:cs="Calibri"/>
                <w:bCs/>
                <w:sz w:val="20"/>
                <w:szCs w:val="20"/>
              </w:rPr>
            </w:pPr>
            <w:r w:rsidRPr="009837A2">
              <w:rPr>
                <w:rFonts w:cs="Calibri"/>
                <w:bCs/>
                <w:sz w:val="20"/>
                <w:szCs w:val="20"/>
              </w:rPr>
              <w:t>Cheese</w:t>
            </w:r>
          </w:p>
          <w:p w14:paraId="4F4774B3" w14:textId="77777777" w:rsidR="009837A2" w:rsidRPr="009837A2" w:rsidRDefault="009837A2" w:rsidP="009837A2">
            <w:pPr>
              <w:widowControl w:val="0"/>
              <w:ind w:left="720"/>
              <w:rPr>
                <w:rFonts w:cs="Calibri"/>
                <w:bCs/>
                <w:sz w:val="20"/>
                <w:szCs w:val="20"/>
              </w:rPr>
            </w:pPr>
          </w:p>
          <w:p w14:paraId="0354C961" w14:textId="77777777" w:rsidR="009837A2" w:rsidRPr="009837A2" w:rsidRDefault="009837A2" w:rsidP="009837A2">
            <w:pPr>
              <w:widowControl w:val="0"/>
              <w:ind w:left="720"/>
              <w:rPr>
                <w:rFonts w:cs="Calibri"/>
                <w:bCs/>
                <w:sz w:val="20"/>
                <w:szCs w:val="20"/>
              </w:rPr>
            </w:pPr>
            <w:r w:rsidRPr="009837A2">
              <w:rPr>
                <w:rFonts w:cs="Calibri"/>
                <w:bCs/>
                <w:sz w:val="20"/>
                <w:szCs w:val="20"/>
              </w:rPr>
              <w:t>Large Egg</w:t>
            </w:r>
          </w:p>
          <w:p w14:paraId="66BE3340" w14:textId="77777777" w:rsidR="009837A2" w:rsidRPr="009837A2" w:rsidRDefault="009837A2" w:rsidP="009837A2">
            <w:pPr>
              <w:widowControl w:val="0"/>
              <w:ind w:left="720"/>
              <w:rPr>
                <w:rFonts w:cs="Calibri"/>
                <w:bCs/>
                <w:sz w:val="20"/>
                <w:szCs w:val="20"/>
              </w:rPr>
            </w:pPr>
          </w:p>
          <w:p w14:paraId="29C1141E" w14:textId="77777777" w:rsidR="009837A2" w:rsidRPr="009837A2" w:rsidRDefault="009837A2" w:rsidP="009837A2">
            <w:pPr>
              <w:widowControl w:val="0"/>
              <w:ind w:left="720"/>
              <w:rPr>
                <w:rFonts w:cs="Calibri"/>
                <w:bCs/>
                <w:sz w:val="20"/>
                <w:szCs w:val="20"/>
              </w:rPr>
            </w:pPr>
            <w:r w:rsidRPr="009837A2">
              <w:rPr>
                <w:rFonts w:cs="Calibri"/>
                <w:bCs/>
                <w:sz w:val="20"/>
                <w:szCs w:val="20"/>
              </w:rPr>
              <w:t>Cooked dry beans or peas</w:t>
            </w:r>
          </w:p>
          <w:p w14:paraId="6F2D82A9" w14:textId="77777777" w:rsidR="009837A2" w:rsidRPr="009837A2" w:rsidRDefault="009837A2" w:rsidP="009837A2">
            <w:pPr>
              <w:widowControl w:val="0"/>
              <w:ind w:left="720"/>
              <w:rPr>
                <w:rFonts w:cs="Calibri"/>
                <w:bCs/>
                <w:sz w:val="20"/>
                <w:szCs w:val="20"/>
              </w:rPr>
            </w:pPr>
          </w:p>
          <w:p w14:paraId="3FFA7D56" w14:textId="77777777" w:rsidR="009837A2" w:rsidRPr="009837A2" w:rsidRDefault="009837A2" w:rsidP="009837A2">
            <w:pPr>
              <w:widowControl w:val="0"/>
              <w:ind w:left="720"/>
              <w:rPr>
                <w:rFonts w:cs="Calibri"/>
                <w:bCs/>
                <w:sz w:val="20"/>
                <w:szCs w:val="20"/>
              </w:rPr>
            </w:pPr>
            <w:r w:rsidRPr="009837A2">
              <w:rPr>
                <w:rFonts w:cs="Calibri"/>
                <w:bCs/>
                <w:sz w:val="20"/>
                <w:szCs w:val="20"/>
              </w:rPr>
              <w:t>Peanut butter or soy nut butter or other nut or seed butters</w:t>
            </w:r>
          </w:p>
          <w:p w14:paraId="07A73479" w14:textId="77777777" w:rsidR="009837A2" w:rsidRPr="009837A2" w:rsidRDefault="009837A2" w:rsidP="009837A2">
            <w:pPr>
              <w:widowControl w:val="0"/>
              <w:ind w:left="720"/>
              <w:rPr>
                <w:rFonts w:cs="Calibri"/>
                <w:bCs/>
                <w:sz w:val="20"/>
                <w:szCs w:val="20"/>
              </w:rPr>
            </w:pPr>
          </w:p>
          <w:p w14:paraId="3494AC79" w14:textId="77777777" w:rsidR="009837A2" w:rsidRPr="009837A2" w:rsidRDefault="009837A2" w:rsidP="009837A2">
            <w:pPr>
              <w:widowControl w:val="0"/>
              <w:ind w:left="720"/>
              <w:rPr>
                <w:rFonts w:cs="Calibri"/>
                <w:bCs/>
                <w:sz w:val="20"/>
                <w:szCs w:val="20"/>
              </w:rPr>
            </w:pPr>
            <w:r w:rsidRPr="009837A2">
              <w:rPr>
                <w:rFonts w:cs="Calibri"/>
                <w:bCs/>
                <w:sz w:val="20"/>
                <w:szCs w:val="20"/>
              </w:rPr>
              <w:t>Yogurt, plain or flavored unsweetened or sweetened</w:t>
            </w:r>
            <w:r w:rsidRPr="009837A2">
              <w:rPr>
                <w:rFonts w:cs="Calibri"/>
                <w:bCs/>
                <w:sz w:val="20"/>
                <w:szCs w:val="20"/>
                <w:vertAlign w:val="superscript"/>
              </w:rPr>
              <w:t>5</w:t>
            </w:r>
          </w:p>
          <w:p w14:paraId="46A95F5F" w14:textId="77777777" w:rsidR="009837A2" w:rsidRPr="009837A2" w:rsidRDefault="009837A2" w:rsidP="009837A2">
            <w:pPr>
              <w:widowControl w:val="0"/>
              <w:ind w:left="720"/>
              <w:rPr>
                <w:rFonts w:cs="Calibri"/>
                <w:bCs/>
                <w:sz w:val="20"/>
                <w:szCs w:val="20"/>
              </w:rPr>
            </w:pPr>
          </w:p>
          <w:p w14:paraId="6ABC88F0" w14:textId="77777777" w:rsidR="009837A2" w:rsidRPr="009837A2" w:rsidRDefault="009837A2" w:rsidP="009837A2">
            <w:pPr>
              <w:widowControl w:val="0"/>
              <w:ind w:left="720"/>
              <w:rPr>
                <w:rFonts w:cs="Calibri"/>
                <w:bCs/>
                <w:sz w:val="20"/>
                <w:szCs w:val="20"/>
              </w:rPr>
            </w:pPr>
            <w:r w:rsidRPr="009837A2">
              <w:rPr>
                <w:rFonts w:cs="Calibri"/>
                <w:bCs/>
                <w:sz w:val="20"/>
                <w:szCs w:val="20"/>
              </w:rPr>
              <w:t>Peanuts, soy nuts, tree nuts, or seeds</w:t>
            </w:r>
          </w:p>
        </w:tc>
        <w:tc>
          <w:tcPr>
            <w:tcW w:w="1353" w:type="dxa"/>
          </w:tcPr>
          <w:p w14:paraId="5DDE5FB0" w14:textId="77777777" w:rsidR="009837A2" w:rsidRPr="009837A2" w:rsidRDefault="009837A2" w:rsidP="009837A2">
            <w:pPr>
              <w:widowControl w:val="0"/>
              <w:jc w:val="center"/>
              <w:rPr>
                <w:rFonts w:cs="Calibri"/>
                <w:sz w:val="20"/>
                <w:szCs w:val="20"/>
              </w:rPr>
            </w:pPr>
          </w:p>
          <w:p w14:paraId="3709D07C"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0E8FEDF5" w14:textId="77777777" w:rsidR="009837A2" w:rsidRPr="009837A2" w:rsidRDefault="009837A2" w:rsidP="009837A2">
            <w:pPr>
              <w:widowControl w:val="0"/>
              <w:jc w:val="center"/>
              <w:rPr>
                <w:rFonts w:cs="Calibri"/>
                <w:sz w:val="20"/>
                <w:szCs w:val="20"/>
              </w:rPr>
            </w:pPr>
          </w:p>
          <w:p w14:paraId="42A8795D"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5444C8D0" w14:textId="77777777" w:rsidR="009837A2" w:rsidRPr="009837A2" w:rsidRDefault="009837A2" w:rsidP="009837A2">
            <w:pPr>
              <w:widowControl w:val="0"/>
              <w:jc w:val="center"/>
              <w:rPr>
                <w:rFonts w:cs="Calibri"/>
                <w:sz w:val="20"/>
                <w:szCs w:val="20"/>
              </w:rPr>
            </w:pPr>
          </w:p>
          <w:p w14:paraId="6DD8C035" w14:textId="77777777" w:rsidR="009837A2" w:rsidRPr="009837A2" w:rsidRDefault="009837A2" w:rsidP="009837A2">
            <w:pPr>
              <w:widowControl w:val="0"/>
              <w:jc w:val="center"/>
              <w:rPr>
                <w:rFonts w:cs="Calibri"/>
                <w:sz w:val="20"/>
                <w:szCs w:val="20"/>
              </w:rPr>
            </w:pPr>
          </w:p>
          <w:p w14:paraId="2F5299A1"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0EDC9061" w14:textId="77777777" w:rsidR="009837A2" w:rsidRPr="009837A2" w:rsidRDefault="009837A2" w:rsidP="009837A2">
            <w:pPr>
              <w:widowControl w:val="0"/>
              <w:jc w:val="center"/>
              <w:rPr>
                <w:rFonts w:cs="Calibri"/>
                <w:sz w:val="20"/>
                <w:szCs w:val="20"/>
              </w:rPr>
            </w:pPr>
          </w:p>
          <w:p w14:paraId="3E9B9961" w14:textId="77777777" w:rsidR="009837A2" w:rsidRPr="009837A2" w:rsidRDefault="009837A2" w:rsidP="009837A2">
            <w:pPr>
              <w:widowControl w:val="0"/>
              <w:jc w:val="center"/>
              <w:rPr>
                <w:rFonts w:cs="Calibri"/>
                <w:sz w:val="20"/>
                <w:szCs w:val="20"/>
              </w:rPr>
            </w:pPr>
            <w:r w:rsidRPr="009837A2">
              <w:rPr>
                <w:rFonts w:cs="Calibri"/>
                <w:sz w:val="20"/>
                <w:szCs w:val="20"/>
              </w:rPr>
              <w:t xml:space="preserve">1/2 </w:t>
            </w:r>
          </w:p>
          <w:p w14:paraId="7257E44B" w14:textId="77777777" w:rsidR="009837A2" w:rsidRPr="009837A2" w:rsidRDefault="009837A2" w:rsidP="009837A2">
            <w:pPr>
              <w:widowControl w:val="0"/>
              <w:jc w:val="center"/>
              <w:rPr>
                <w:rFonts w:cs="Calibri"/>
                <w:sz w:val="20"/>
                <w:szCs w:val="20"/>
              </w:rPr>
            </w:pPr>
          </w:p>
          <w:p w14:paraId="30DE0B15" w14:textId="77777777" w:rsidR="009837A2" w:rsidRPr="009837A2" w:rsidRDefault="009837A2" w:rsidP="009837A2">
            <w:pPr>
              <w:widowControl w:val="0"/>
              <w:jc w:val="center"/>
              <w:rPr>
                <w:rFonts w:cs="Calibri"/>
                <w:sz w:val="20"/>
                <w:szCs w:val="20"/>
              </w:rPr>
            </w:pPr>
            <w:r w:rsidRPr="009837A2">
              <w:rPr>
                <w:rFonts w:cs="Calibri"/>
                <w:sz w:val="20"/>
                <w:szCs w:val="20"/>
              </w:rPr>
              <w:t>1/8 cup</w:t>
            </w:r>
          </w:p>
          <w:p w14:paraId="515BE597" w14:textId="77777777" w:rsidR="009837A2" w:rsidRPr="009837A2" w:rsidRDefault="009837A2" w:rsidP="009837A2">
            <w:pPr>
              <w:widowControl w:val="0"/>
              <w:jc w:val="center"/>
              <w:rPr>
                <w:rFonts w:cs="Calibri"/>
                <w:sz w:val="20"/>
                <w:szCs w:val="20"/>
              </w:rPr>
            </w:pPr>
          </w:p>
          <w:p w14:paraId="4D83BE34" w14:textId="77777777" w:rsidR="009837A2" w:rsidRPr="009837A2" w:rsidRDefault="009837A2" w:rsidP="009837A2">
            <w:pPr>
              <w:widowControl w:val="0"/>
              <w:jc w:val="center"/>
              <w:rPr>
                <w:rFonts w:cs="Calibri"/>
                <w:sz w:val="20"/>
                <w:szCs w:val="20"/>
              </w:rPr>
            </w:pPr>
            <w:r w:rsidRPr="009837A2">
              <w:rPr>
                <w:rFonts w:cs="Calibri"/>
                <w:sz w:val="20"/>
                <w:szCs w:val="20"/>
              </w:rPr>
              <w:t>1 tablespoons</w:t>
            </w:r>
          </w:p>
          <w:p w14:paraId="52249D64" w14:textId="77777777" w:rsidR="009837A2" w:rsidRPr="009837A2" w:rsidRDefault="009837A2" w:rsidP="009837A2">
            <w:pPr>
              <w:widowControl w:val="0"/>
              <w:jc w:val="center"/>
              <w:rPr>
                <w:rFonts w:cs="Calibri"/>
                <w:sz w:val="20"/>
                <w:szCs w:val="20"/>
              </w:rPr>
            </w:pPr>
          </w:p>
          <w:p w14:paraId="61B6F0A0" w14:textId="77777777" w:rsidR="009837A2" w:rsidRPr="009837A2" w:rsidRDefault="009837A2" w:rsidP="009837A2">
            <w:pPr>
              <w:widowControl w:val="0"/>
              <w:jc w:val="center"/>
              <w:rPr>
                <w:rFonts w:cs="Calibri"/>
                <w:sz w:val="20"/>
                <w:szCs w:val="20"/>
              </w:rPr>
            </w:pPr>
            <w:r w:rsidRPr="009837A2">
              <w:rPr>
                <w:rFonts w:cs="Calibri"/>
                <w:sz w:val="20"/>
                <w:szCs w:val="20"/>
              </w:rPr>
              <w:t>2 ounces or 1/4 cup</w:t>
            </w:r>
          </w:p>
          <w:p w14:paraId="423A0829" w14:textId="77777777" w:rsidR="009837A2" w:rsidRPr="009837A2" w:rsidRDefault="009837A2" w:rsidP="009837A2">
            <w:pPr>
              <w:widowControl w:val="0"/>
              <w:jc w:val="center"/>
              <w:rPr>
                <w:rFonts w:cs="Calibri"/>
                <w:sz w:val="20"/>
                <w:szCs w:val="20"/>
              </w:rPr>
            </w:pPr>
          </w:p>
          <w:p w14:paraId="4757E529" w14:textId="77777777" w:rsidR="009837A2" w:rsidRPr="009837A2" w:rsidRDefault="009837A2" w:rsidP="009837A2">
            <w:pPr>
              <w:widowControl w:val="0"/>
              <w:jc w:val="center"/>
              <w:rPr>
                <w:rFonts w:cs="Calibri"/>
                <w:sz w:val="20"/>
                <w:szCs w:val="20"/>
              </w:rPr>
            </w:pPr>
            <w:r w:rsidRPr="009837A2">
              <w:rPr>
                <w:rFonts w:cs="Calibri"/>
                <w:sz w:val="20"/>
                <w:szCs w:val="20"/>
              </w:rPr>
              <w:t xml:space="preserve">1/2  ounce </w:t>
            </w:r>
          </w:p>
        </w:tc>
        <w:tc>
          <w:tcPr>
            <w:tcW w:w="1350" w:type="dxa"/>
          </w:tcPr>
          <w:p w14:paraId="11FF2EB0" w14:textId="77777777" w:rsidR="009837A2" w:rsidRPr="009837A2" w:rsidRDefault="009837A2" w:rsidP="009837A2">
            <w:pPr>
              <w:widowControl w:val="0"/>
              <w:jc w:val="center"/>
              <w:rPr>
                <w:rFonts w:cs="Calibri"/>
                <w:sz w:val="20"/>
                <w:szCs w:val="20"/>
              </w:rPr>
            </w:pPr>
          </w:p>
          <w:p w14:paraId="05AED2C8"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1ED90904" w14:textId="77777777" w:rsidR="009837A2" w:rsidRPr="009837A2" w:rsidRDefault="009837A2" w:rsidP="009837A2">
            <w:pPr>
              <w:widowControl w:val="0"/>
              <w:jc w:val="center"/>
              <w:rPr>
                <w:rFonts w:cs="Calibri"/>
                <w:sz w:val="20"/>
                <w:szCs w:val="20"/>
              </w:rPr>
            </w:pPr>
          </w:p>
          <w:p w14:paraId="073BA770"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16932405" w14:textId="77777777" w:rsidR="009837A2" w:rsidRPr="009837A2" w:rsidRDefault="009837A2" w:rsidP="009837A2">
            <w:pPr>
              <w:widowControl w:val="0"/>
              <w:jc w:val="center"/>
              <w:rPr>
                <w:rFonts w:cs="Calibri"/>
                <w:sz w:val="20"/>
                <w:szCs w:val="20"/>
              </w:rPr>
            </w:pPr>
          </w:p>
          <w:p w14:paraId="25D98D5D" w14:textId="77777777" w:rsidR="009837A2" w:rsidRPr="009837A2" w:rsidRDefault="009837A2" w:rsidP="009837A2">
            <w:pPr>
              <w:widowControl w:val="0"/>
              <w:jc w:val="center"/>
              <w:rPr>
                <w:rFonts w:cs="Calibri"/>
                <w:sz w:val="20"/>
                <w:szCs w:val="20"/>
              </w:rPr>
            </w:pPr>
          </w:p>
          <w:p w14:paraId="2610EF72" w14:textId="77777777" w:rsidR="009837A2" w:rsidRPr="009837A2" w:rsidRDefault="009837A2" w:rsidP="009837A2">
            <w:pPr>
              <w:widowControl w:val="0"/>
              <w:jc w:val="center"/>
              <w:rPr>
                <w:rFonts w:cs="Calibri"/>
                <w:sz w:val="20"/>
                <w:szCs w:val="20"/>
              </w:rPr>
            </w:pPr>
            <w:r w:rsidRPr="009837A2">
              <w:rPr>
                <w:rFonts w:cs="Calibri"/>
                <w:sz w:val="20"/>
                <w:szCs w:val="20"/>
              </w:rPr>
              <w:t>1/2 ounce</w:t>
            </w:r>
          </w:p>
          <w:p w14:paraId="72BEA6E7" w14:textId="77777777" w:rsidR="009837A2" w:rsidRPr="009837A2" w:rsidRDefault="009837A2" w:rsidP="009837A2">
            <w:pPr>
              <w:widowControl w:val="0"/>
              <w:jc w:val="center"/>
              <w:rPr>
                <w:rFonts w:cs="Calibri"/>
                <w:sz w:val="20"/>
                <w:szCs w:val="20"/>
              </w:rPr>
            </w:pPr>
          </w:p>
          <w:p w14:paraId="1715D87E" w14:textId="77777777" w:rsidR="009837A2" w:rsidRPr="009837A2" w:rsidRDefault="009837A2" w:rsidP="009837A2">
            <w:pPr>
              <w:widowControl w:val="0"/>
              <w:jc w:val="center"/>
              <w:rPr>
                <w:rFonts w:cs="Calibri"/>
                <w:sz w:val="20"/>
                <w:szCs w:val="20"/>
              </w:rPr>
            </w:pPr>
            <w:r w:rsidRPr="009837A2">
              <w:rPr>
                <w:rFonts w:cs="Calibri"/>
                <w:sz w:val="20"/>
                <w:szCs w:val="20"/>
              </w:rPr>
              <w:t>1/2</w:t>
            </w:r>
          </w:p>
          <w:p w14:paraId="3C1F14E4" w14:textId="77777777" w:rsidR="009837A2" w:rsidRPr="009837A2" w:rsidRDefault="009837A2" w:rsidP="009837A2">
            <w:pPr>
              <w:widowControl w:val="0"/>
              <w:jc w:val="center"/>
              <w:rPr>
                <w:rFonts w:cs="Calibri"/>
                <w:sz w:val="20"/>
                <w:szCs w:val="20"/>
              </w:rPr>
            </w:pPr>
          </w:p>
          <w:p w14:paraId="0F7154BC" w14:textId="77777777" w:rsidR="009837A2" w:rsidRPr="009837A2" w:rsidRDefault="009837A2" w:rsidP="009837A2">
            <w:pPr>
              <w:widowControl w:val="0"/>
              <w:jc w:val="center"/>
              <w:rPr>
                <w:rFonts w:cs="Calibri"/>
                <w:sz w:val="20"/>
                <w:szCs w:val="20"/>
              </w:rPr>
            </w:pPr>
            <w:r w:rsidRPr="009837A2">
              <w:rPr>
                <w:rFonts w:cs="Calibri"/>
                <w:sz w:val="20"/>
                <w:szCs w:val="20"/>
              </w:rPr>
              <w:t>1/8 cup</w:t>
            </w:r>
          </w:p>
          <w:p w14:paraId="09CC64FA" w14:textId="77777777" w:rsidR="009837A2" w:rsidRPr="009837A2" w:rsidRDefault="009837A2" w:rsidP="009837A2">
            <w:pPr>
              <w:widowControl w:val="0"/>
              <w:jc w:val="center"/>
              <w:rPr>
                <w:rFonts w:cs="Calibri"/>
                <w:sz w:val="20"/>
                <w:szCs w:val="20"/>
              </w:rPr>
            </w:pPr>
          </w:p>
          <w:p w14:paraId="014A7289" w14:textId="77777777" w:rsidR="009837A2" w:rsidRPr="009837A2" w:rsidRDefault="009837A2" w:rsidP="009837A2">
            <w:pPr>
              <w:widowControl w:val="0"/>
              <w:jc w:val="center"/>
              <w:rPr>
                <w:rFonts w:cs="Calibri"/>
                <w:sz w:val="20"/>
                <w:szCs w:val="20"/>
              </w:rPr>
            </w:pPr>
            <w:r w:rsidRPr="009837A2">
              <w:rPr>
                <w:rFonts w:cs="Calibri"/>
                <w:sz w:val="20"/>
                <w:szCs w:val="20"/>
              </w:rPr>
              <w:t>1 tablespoons</w:t>
            </w:r>
          </w:p>
          <w:p w14:paraId="2018AF96" w14:textId="77777777" w:rsidR="009837A2" w:rsidRPr="009837A2" w:rsidRDefault="009837A2" w:rsidP="009837A2">
            <w:pPr>
              <w:widowControl w:val="0"/>
              <w:jc w:val="center"/>
              <w:rPr>
                <w:rFonts w:cs="Calibri"/>
                <w:sz w:val="20"/>
                <w:szCs w:val="20"/>
              </w:rPr>
            </w:pPr>
          </w:p>
          <w:p w14:paraId="6E14E1B6" w14:textId="77777777" w:rsidR="009837A2" w:rsidRPr="009837A2" w:rsidRDefault="009837A2" w:rsidP="009837A2">
            <w:pPr>
              <w:widowControl w:val="0"/>
              <w:jc w:val="center"/>
              <w:rPr>
                <w:rFonts w:cs="Calibri"/>
                <w:sz w:val="20"/>
                <w:szCs w:val="20"/>
              </w:rPr>
            </w:pPr>
            <w:r w:rsidRPr="009837A2">
              <w:rPr>
                <w:rFonts w:cs="Calibri"/>
                <w:sz w:val="20"/>
                <w:szCs w:val="20"/>
              </w:rPr>
              <w:t>2 ounces or 1/4 cup</w:t>
            </w:r>
          </w:p>
          <w:p w14:paraId="3223EEC1" w14:textId="77777777" w:rsidR="009837A2" w:rsidRPr="009837A2" w:rsidRDefault="009837A2" w:rsidP="009837A2">
            <w:pPr>
              <w:widowControl w:val="0"/>
              <w:jc w:val="center"/>
              <w:rPr>
                <w:rFonts w:cs="Calibri"/>
                <w:sz w:val="20"/>
                <w:szCs w:val="20"/>
              </w:rPr>
            </w:pPr>
          </w:p>
          <w:p w14:paraId="278B2613" w14:textId="77777777" w:rsidR="009837A2" w:rsidRPr="009837A2" w:rsidRDefault="009837A2" w:rsidP="009837A2">
            <w:pPr>
              <w:widowControl w:val="0"/>
              <w:jc w:val="center"/>
              <w:rPr>
                <w:rFonts w:cs="Calibri"/>
                <w:sz w:val="20"/>
                <w:szCs w:val="20"/>
              </w:rPr>
            </w:pPr>
            <w:r w:rsidRPr="009837A2">
              <w:rPr>
                <w:rFonts w:cs="Calibri"/>
                <w:sz w:val="20"/>
                <w:szCs w:val="20"/>
              </w:rPr>
              <w:t xml:space="preserve">1/2 ounce </w:t>
            </w:r>
          </w:p>
          <w:p w14:paraId="20407714" w14:textId="77777777" w:rsidR="009837A2" w:rsidRPr="009837A2" w:rsidRDefault="009837A2" w:rsidP="009837A2">
            <w:pPr>
              <w:widowControl w:val="0"/>
              <w:jc w:val="center"/>
              <w:rPr>
                <w:rFonts w:cs="Calibri"/>
                <w:sz w:val="20"/>
                <w:szCs w:val="20"/>
              </w:rPr>
            </w:pPr>
          </w:p>
        </w:tc>
        <w:tc>
          <w:tcPr>
            <w:tcW w:w="1440" w:type="dxa"/>
          </w:tcPr>
          <w:p w14:paraId="6424FB60" w14:textId="77777777" w:rsidR="009837A2" w:rsidRPr="009837A2" w:rsidRDefault="009837A2" w:rsidP="009837A2">
            <w:pPr>
              <w:widowControl w:val="0"/>
              <w:jc w:val="center"/>
              <w:rPr>
                <w:rFonts w:cs="Calibri"/>
                <w:sz w:val="20"/>
                <w:szCs w:val="20"/>
              </w:rPr>
            </w:pPr>
          </w:p>
          <w:p w14:paraId="79CC8C28"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3729C528" w14:textId="77777777" w:rsidR="009837A2" w:rsidRPr="009837A2" w:rsidRDefault="009837A2" w:rsidP="009837A2">
            <w:pPr>
              <w:widowControl w:val="0"/>
              <w:jc w:val="center"/>
              <w:rPr>
                <w:rFonts w:cs="Calibri"/>
                <w:sz w:val="20"/>
                <w:szCs w:val="20"/>
              </w:rPr>
            </w:pPr>
          </w:p>
          <w:p w14:paraId="587D554A"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5B3DD5D7" w14:textId="77777777" w:rsidR="009837A2" w:rsidRPr="009837A2" w:rsidRDefault="009837A2" w:rsidP="009837A2">
            <w:pPr>
              <w:widowControl w:val="0"/>
              <w:jc w:val="center"/>
              <w:rPr>
                <w:rFonts w:cs="Calibri"/>
                <w:sz w:val="20"/>
                <w:szCs w:val="20"/>
              </w:rPr>
            </w:pPr>
          </w:p>
          <w:p w14:paraId="6E4190C3" w14:textId="77777777" w:rsidR="009837A2" w:rsidRPr="009837A2" w:rsidRDefault="009837A2" w:rsidP="009837A2">
            <w:pPr>
              <w:widowControl w:val="0"/>
              <w:jc w:val="center"/>
              <w:rPr>
                <w:rFonts w:cs="Calibri"/>
                <w:sz w:val="20"/>
                <w:szCs w:val="20"/>
              </w:rPr>
            </w:pPr>
          </w:p>
          <w:p w14:paraId="645B8C1D"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271B175E" w14:textId="77777777" w:rsidR="009837A2" w:rsidRPr="009837A2" w:rsidRDefault="009837A2" w:rsidP="009837A2">
            <w:pPr>
              <w:widowControl w:val="0"/>
              <w:jc w:val="center"/>
              <w:rPr>
                <w:rFonts w:cs="Calibri"/>
                <w:sz w:val="20"/>
                <w:szCs w:val="20"/>
              </w:rPr>
            </w:pPr>
          </w:p>
          <w:p w14:paraId="555C3B07" w14:textId="77777777" w:rsidR="009837A2" w:rsidRPr="009837A2" w:rsidRDefault="009837A2" w:rsidP="009837A2">
            <w:pPr>
              <w:widowControl w:val="0"/>
              <w:jc w:val="center"/>
              <w:rPr>
                <w:rFonts w:cs="Calibri"/>
                <w:sz w:val="20"/>
                <w:szCs w:val="20"/>
              </w:rPr>
            </w:pPr>
            <w:r w:rsidRPr="009837A2">
              <w:rPr>
                <w:rFonts w:cs="Calibri"/>
                <w:sz w:val="20"/>
                <w:szCs w:val="20"/>
              </w:rPr>
              <w:t>1/2</w:t>
            </w:r>
          </w:p>
          <w:p w14:paraId="4E515921" w14:textId="77777777" w:rsidR="009837A2" w:rsidRPr="009837A2" w:rsidRDefault="009837A2" w:rsidP="009837A2">
            <w:pPr>
              <w:widowControl w:val="0"/>
              <w:jc w:val="center"/>
              <w:rPr>
                <w:rFonts w:cs="Calibri"/>
                <w:sz w:val="20"/>
                <w:szCs w:val="20"/>
              </w:rPr>
            </w:pPr>
          </w:p>
          <w:p w14:paraId="21D51BCF" w14:textId="77777777" w:rsidR="009837A2" w:rsidRPr="009837A2" w:rsidRDefault="009837A2" w:rsidP="009837A2">
            <w:pPr>
              <w:widowControl w:val="0"/>
              <w:jc w:val="center"/>
              <w:rPr>
                <w:rFonts w:cs="Calibri"/>
                <w:sz w:val="20"/>
                <w:szCs w:val="20"/>
              </w:rPr>
            </w:pPr>
            <w:r w:rsidRPr="009837A2">
              <w:rPr>
                <w:rFonts w:cs="Calibri"/>
                <w:sz w:val="20"/>
                <w:szCs w:val="20"/>
              </w:rPr>
              <w:t>1/4 cup</w:t>
            </w:r>
          </w:p>
          <w:p w14:paraId="07989F5B" w14:textId="77777777" w:rsidR="009837A2" w:rsidRPr="009837A2" w:rsidRDefault="009837A2" w:rsidP="009837A2">
            <w:pPr>
              <w:widowControl w:val="0"/>
              <w:jc w:val="center"/>
              <w:rPr>
                <w:rFonts w:cs="Calibri"/>
                <w:sz w:val="20"/>
                <w:szCs w:val="20"/>
              </w:rPr>
            </w:pPr>
          </w:p>
          <w:p w14:paraId="052620A8" w14:textId="77777777" w:rsidR="009837A2" w:rsidRPr="009837A2" w:rsidRDefault="009837A2" w:rsidP="009837A2">
            <w:pPr>
              <w:widowControl w:val="0"/>
              <w:jc w:val="center"/>
              <w:rPr>
                <w:rFonts w:cs="Calibri"/>
                <w:sz w:val="20"/>
                <w:szCs w:val="20"/>
              </w:rPr>
            </w:pPr>
            <w:r w:rsidRPr="009837A2">
              <w:rPr>
                <w:rFonts w:cs="Calibri"/>
                <w:sz w:val="20"/>
                <w:szCs w:val="20"/>
              </w:rPr>
              <w:t>2 tablespoons</w:t>
            </w:r>
          </w:p>
          <w:p w14:paraId="22BF8228" w14:textId="77777777" w:rsidR="009837A2" w:rsidRPr="009837A2" w:rsidRDefault="009837A2" w:rsidP="009837A2">
            <w:pPr>
              <w:widowControl w:val="0"/>
              <w:jc w:val="center"/>
              <w:rPr>
                <w:rFonts w:cs="Calibri"/>
                <w:sz w:val="20"/>
                <w:szCs w:val="20"/>
              </w:rPr>
            </w:pPr>
          </w:p>
          <w:p w14:paraId="27F10A0E" w14:textId="77777777" w:rsidR="009837A2" w:rsidRPr="009837A2" w:rsidRDefault="009837A2" w:rsidP="009837A2">
            <w:pPr>
              <w:widowControl w:val="0"/>
              <w:jc w:val="center"/>
              <w:rPr>
                <w:rFonts w:cs="Calibri"/>
                <w:sz w:val="20"/>
                <w:szCs w:val="20"/>
              </w:rPr>
            </w:pPr>
            <w:r w:rsidRPr="009837A2">
              <w:rPr>
                <w:rFonts w:cs="Calibri"/>
                <w:sz w:val="20"/>
                <w:szCs w:val="20"/>
              </w:rPr>
              <w:t>4 ounces or  1/2 cup</w:t>
            </w:r>
          </w:p>
          <w:p w14:paraId="651B8689" w14:textId="77777777" w:rsidR="009837A2" w:rsidRPr="009837A2" w:rsidRDefault="009837A2" w:rsidP="009837A2">
            <w:pPr>
              <w:widowControl w:val="0"/>
              <w:jc w:val="center"/>
              <w:rPr>
                <w:rFonts w:cs="Calibri"/>
                <w:sz w:val="20"/>
                <w:szCs w:val="20"/>
              </w:rPr>
            </w:pPr>
          </w:p>
          <w:p w14:paraId="6C053299" w14:textId="77777777" w:rsidR="009837A2" w:rsidRPr="009837A2" w:rsidRDefault="009837A2" w:rsidP="009837A2">
            <w:pPr>
              <w:widowControl w:val="0"/>
              <w:jc w:val="center"/>
              <w:rPr>
                <w:rFonts w:cs="Calibri"/>
                <w:sz w:val="20"/>
                <w:szCs w:val="20"/>
              </w:rPr>
            </w:pPr>
            <w:r w:rsidRPr="009837A2">
              <w:rPr>
                <w:rFonts w:cs="Calibri"/>
                <w:sz w:val="20"/>
                <w:szCs w:val="20"/>
              </w:rPr>
              <w:t xml:space="preserve">1 ounce </w:t>
            </w:r>
          </w:p>
        </w:tc>
        <w:tc>
          <w:tcPr>
            <w:tcW w:w="1800" w:type="dxa"/>
          </w:tcPr>
          <w:p w14:paraId="1E7308F3" w14:textId="77777777" w:rsidR="009837A2" w:rsidRPr="009837A2" w:rsidRDefault="009837A2" w:rsidP="009837A2">
            <w:pPr>
              <w:widowControl w:val="0"/>
              <w:jc w:val="center"/>
              <w:rPr>
                <w:rFonts w:cs="Calibri"/>
                <w:sz w:val="20"/>
                <w:szCs w:val="20"/>
              </w:rPr>
            </w:pPr>
          </w:p>
          <w:p w14:paraId="3E2B2560"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18459836" w14:textId="77777777" w:rsidR="009837A2" w:rsidRPr="009837A2" w:rsidRDefault="009837A2" w:rsidP="009837A2">
            <w:pPr>
              <w:widowControl w:val="0"/>
              <w:jc w:val="center"/>
              <w:rPr>
                <w:rFonts w:cs="Calibri"/>
                <w:sz w:val="20"/>
                <w:szCs w:val="20"/>
              </w:rPr>
            </w:pPr>
          </w:p>
          <w:p w14:paraId="40ED1C45"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636255EF" w14:textId="77777777" w:rsidR="009837A2" w:rsidRPr="009837A2" w:rsidRDefault="009837A2" w:rsidP="009837A2">
            <w:pPr>
              <w:widowControl w:val="0"/>
              <w:jc w:val="center"/>
              <w:rPr>
                <w:rFonts w:cs="Calibri"/>
                <w:sz w:val="20"/>
                <w:szCs w:val="20"/>
              </w:rPr>
            </w:pPr>
          </w:p>
          <w:p w14:paraId="4E87ADFB" w14:textId="77777777" w:rsidR="009837A2" w:rsidRPr="009837A2" w:rsidRDefault="009837A2" w:rsidP="009837A2">
            <w:pPr>
              <w:widowControl w:val="0"/>
              <w:jc w:val="center"/>
              <w:rPr>
                <w:rFonts w:cs="Calibri"/>
                <w:sz w:val="20"/>
                <w:szCs w:val="20"/>
              </w:rPr>
            </w:pPr>
          </w:p>
          <w:p w14:paraId="462A4F33" w14:textId="77777777" w:rsidR="009837A2" w:rsidRPr="009837A2" w:rsidRDefault="009837A2" w:rsidP="009837A2">
            <w:pPr>
              <w:widowControl w:val="0"/>
              <w:jc w:val="center"/>
              <w:rPr>
                <w:rFonts w:cs="Calibri"/>
                <w:sz w:val="20"/>
                <w:szCs w:val="20"/>
              </w:rPr>
            </w:pPr>
            <w:r w:rsidRPr="009837A2">
              <w:rPr>
                <w:rFonts w:cs="Calibri"/>
                <w:sz w:val="20"/>
                <w:szCs w:val="20"/>
              </w:rPr>
              <w:t>1 ounce</w:t>
            </w:r>
          </w:p>
          <w:p w14:paraId="602D2946" w14:textId="77777777" w:rsidR="009837A2" w:rsidRPr="009837A2" w:rsidRDefault="009837A2" w:rsidP="009837A2">
            <w:pPr>
              <w:widowControl w:val="0"/>
              <w:jc w:val="center"/>
              <w:rPr>
                <w:rFonts w:cs="Calibri"/>
                <w:sz w:val="20"/>
                <w:szCs w:val="20"/>
              </w:rPr>
            </w:pPr>
          </w:p>
          <w:p w14:paraId="3F9542CA" w14:textId="77777777" w:rsidR="009837A2" w:rsidRPr="009837A2" w:rsidRDefault="009837A2" w:rsidP="009837A2">
            <w:pPr>
              <w:widowControl w:val="0"/>
              <w:jc w:val="center"/>
              <w:rPr>
                <w:rFonts w:cs="Calibri"/>
                <w:sz w:val="20"/>
                <w:szCs w:val="20"/>
              </w:rPr>
            </w:pPr>
            <w:r w:rsidRPr="009837A2">
              <w:rPr>
                <w:rFonts w:cs="Calibri"/>
                <w:sz w:val="20"/>
                <w:szCs w:val="20"/>
              </w:rPr>
              <w:t>1/2</w:t>
            </w:r>
          </w:p>
          <w:p w14:paraId="5C30097C" w14:textId="77777777" w:rsidR="009837A2" w:rsidRPr="009837A2" w:rsidRDefault="009837A2" w:rsidP="009837A2">
            <w:pPr>
              <w:widowControl w:val="0"/>
              <w:jc w:val="center"/>
              <w:rPr>
                <w:rFonts w:cs="Calibri"/>
                <w:sz w:val="20"/>
                <w:szCs w:val="20"/>
              </w:rPr>
            </w:pPr>
          </w:p>
          <w:p w14:paraId="39E8CC8A" w14:textId="77777777" w:rsidR="009837A2" w:rsidRPr="009837A2" w:rsidRDefault="009837A2" w:rsidP="009837A2">
            <w:pPr>
              <w:widowControl w:val="0"/>
              <w:jc w:val="center"/>
              <w:rPr>
                <w:rFonts w:cs="Calibri"/>
                <w:sz w:val="20"/>
                <w:szCs w:val="20"/>
              </w:rPr>
            </w:pPr>
            <w:r w:rsidRPr="009837A2">
              <w:rPr>
                <w:rFonts w:cs="Calibri"/>
                <w:sz w:val="20"/>
                <w:szCs w:val="20"/>
              </w:rPr>
              <w:t>1/4 cup</w:t>
            </w:r>
          </w:p>
          <w:p w14:paraId="32FB9297" w14:textId="77777777" w:rsidR="009837A2" w:rsidRPr="009837A2" w:rsidRDefault="009837A2" w:rsidP="009837A2">
            <w:pPr>
              <w:widowControl w:val="0"/>
              <w:jc w:val="center"/>
              <w:rPr>
                <w:rFonts w:cs="Calibri"/>
                <w:sz w:val="20"/>
                <w:szCs w:val="20"/>
              </w:rPr>
            </w:pPr>
          </w:p>
          <w:p w14:paraId="78337721" w14:textId="77777777" w:rsidR="009837A2" w:rsidRPr="009837A2" w:rsidRDefault="009837A2" w:rsidP="009837A2">
            <w:pPr>
              <w:widowControl w:val="0"/>
              <w:jc w:val="center"/>
              <w:rPr>
                <w:rFonts w:cs="Calibri"/>
                <w:sz w:val="20"/>
                <w:szCs w:val="20"/>
              </w:rPr>
            </w:pPr>
            <w:r w:rsidRPr="009837A2">
              <w:rPr>
                <w:rFonts w:cs="Calibri"/>
                <w:sz w:val="20"/>
                <w:szCs w:val="20"/>
              </w:rPr>
              <w:t>2</w:t>
            </w:r>
          </w:p>
          <w:p w14:paraId="696E29BE" w14:textId="77777777" w:rsidR="009837A2" w:rsidRPr="009837A2" w:rsidRDefault="009837A2" w:rsidP="009837A2">
            <w:pPr>
              <w:widowControl w:val="0"/>
              <w:jc w:val="center"/>
              <w:rPr>
                <w:rFonts w:cs="Calibri"/>
                <w:sz w:val="20"/>
                <w:szCs w:val="20"/>
              </w:rPr>
            </w:pPr>
            <w:r w:rsidRPr="009837A2">
              <w:rPr>
                <w:rFonts w:cs="Calibri"/>
                <w:sz w:val="20"/>
                <w:szCs w:val="20"/>
              </w:rPr>
              <w:t>tablespoons</w:t>
            </w:r>
          </w:p>
          <w:p w14:paraId="4244487F" w14:textId="77777777" w:rsidR="009837A2" w:rsidRPr="009837A2" w:rsidRDefault="009837A2" w:rsidP="009837A2">
            <w:pPr>
              <w:widowControl w:val="0"/>
              <w:jc w:val="center"/>
              <w:rPr>
                <w:rFonts w:cs="Calibri"/>
                <w:sz w:val="20"/>
                <w:szCs w:val="20"/>
              </w:rPr>
            </w:pPr>
          </w:p>
          <w:p w14:paraId="509E0E3F" w14:textId="77777777" w:rsidR="009837A2" w:rsidRPr="009837A2" w:rsidRDefault="009837A2" w:rsidP="009837A2">
            <w:pPr>
              <w:widowControl w:val="0"/>
              <w:jc w:val="center"/>
              <w:rPr>
                <w:rFonts w:cs="Calibri"/>
                <w:sz w:val="20"/>
                <w:szCs w:val="20"/>
              </w:rPr>
            </w:pPr>
            <w:r w:rsidRPr="009837A2">
              <w:rPr>
                <w:rFonts w:cs="Calibri"/>
                <w:sz w:val="20"/>
                <w:szCs w:val="20"/>
              </w:rPr>
              <w:t xml:space="preserve">4 ounces of </w:t>
            </w:r>
          </w:p>
          <w:p w14:paraId="5A95661F" w14:textId="77777777" w:rsidR="009837A2" w:rsidRPr="009837A2" w:rsidRDefault="009837A2" w:rsidP="009837A2">
            <w:pPr>
              <w:widowControl w:val="0"/>
              <w:jc w:val="center"/>
              <w:rPr>
                <w:rFonts w:cs="Calibri"/>
                <w:sz w:val="20"/>
                <w:szCs w:val="20"/>
              </w:rPr>
            </w:pPr>
            <w:r w:rsidRPr="009837A2">
              <w:rPr>
                <w:rFonts w:cs="Calibri"/>
                <w:sz w:val="20"/>
                <w:szCs w:val="20"/>
              </w:rPr>
              <w:t>1/2 cup</w:t>
            </w:r>
          </w:p>
          <w:p w14:paraId="307B87EF" w14:textId="77777777" w:rsidR="009837A2" w:rsidRPr="009837A2" w:rsidRDefault="009837A2" w:rsidP="009837A2">
            <w:pPr>
              <w:widowControl w:val="0"/>
              <w:jc w:val="center"/>
              <w:rPr>
                <w:rFonts w:cs="Calibri"/>
                <w:sz w:val="20"/>
                <w:szCs w:val="20"/>
              </w:rPr>
            </w:pPr>
          </w:p>
          <w:p w14:paraId="0E1A990B" w14:textId="77777777" w:rsidR="009837A2" w:rsidRPr="009837A2" w:rsidRDefault="009837A2" w:rsidP="009837A2">
            <w:pPr>
              <w:widowControl w:val="0"/>
              <w:jc w:val="center"/>
              <w:rPr>
                <w:rFonts w:cs="Calibri"/>
                <w:sz w:val="20"/>
                <w:szCs w:val="20"/>
              </w:rPr>
            </w:pPr>
            <w:r w:rsidRPr="009837A2">
              <w:rPr>
                <w:rFonts w:cs="Calibri"/>
                <w:sz w:val="20"/>
                <w:szCs w:val="20"/>
              </w:rPr>
              <w:t xml:space="preserve">1 ounce </w:t>
            </w:r>
          </w:p>
        </w:tc>
      </w:tr>
      <w:tr w:rsidR="009837A2" w:rsidRPr="009837A2" w14:paraId="546AE1DF" w14:textId="77777777" w:rsidTr="002A2DCC">
        <w:trPr>
          <w:trHeight w:val="438"/>
        </w:trPr>
        <w:tc>
          <w:tcPr>
            <w:tcW w:w="4605" w:type="dxa"/>
          </w:tcPr>
          <w:p w14:paraId="6FAFAF1D" w14:textId="77777777" w:rsidR="009837A2" w:rsidRPr="009837A2" w:rsidRDefault="009837A2" w:rsidP="009837A2">
            <w:pPr>
              <w:widowControl w:val="0"/>
              <w:rPr>
                <w:rFonts w:cs="Calibri"/>
                <w:b/>
                <w:bCs/>
                <w:kern w:val="28"/>
                <w:sz w:val="20"/>
                <w:szCs w:val="20"/>
                <w:vertAlign w:val="superscript"/>
              </w:rPr>
            </w:pPr>
            <w:r w:rsidRPr="009837A2">
              <w:rPr>
                <w:rFonts w:cs="Calibri"/>
                <w:b/>
                <w:bCs/>
                <w:sz w:val="20"/>
                <w:szCs w:val="20"/>
              </w:rPr>
              <w:t>Vegetable</w:t>
            </w:r>
            <w:r w:rsidRPr="009837A2">
              <w:rPr>
                <w:rFonts w:cs="Calibri"/>
                <w:b/>
                <w:bCs/>
                <w:sz w:val="20"/>
                <w:szCs w:val="20"/>
                <w:vertAlign w:val="superscript"/>
              </w:rPr>
              <w:t>6</w:t>
            </w:r>
          </w:p>
        </w:tc>
        <w:tc>
          <w:tcPr>
            <w:tcW w:w="1353" w:type="dxa"/>
          </w:tcPr>
          <w:p w14:paraId="41DDEA77" w14:textId="77777777" w:rsidR="009837A2" w:rsidRPr="009837A2" w:rsidRDefault="009837A2" w:rsidP="009837A2">
            <w:pPr>
              <w:widowControl w:val="0"/>
              <w:jc w:val="center"/>
              <w:rPr>
                <w:rFonts w:cs="Calibri"/>
                <w:kern w:val="28"/>
                <w:sz w:val="20"/>
                <w:szCs w:val="20"/>
              </w:rPr>
            </w:pPr>
            <w:r w:rsidRPr="009837A2">
              <w:rPr>
                <w:rFonts w:cs="Calibri"/>
                <w:sz w:val="20"/>
                <w:szCs w:val="20"/>
              </w:rPr>
              <w:t>1/2 cup</w:t>
            </w:r>
          </w:p>
        </w:tc>
        <w:tc>
          <w:tcPr>
            <w:tcW w:w="1350" w:type="dxa"/>
          </w:tcPr>
          <w:p w14:paraId="7978A5AD" w14:textId="77777777" w:rsidR="009837A2" w:rsidRPr="009837A2" w:rsidRDefault="009837A2" w:rsidP="009837A2">
            <w:pPr>
              <w:widowControl w:val="0"/>
              <w:jc w:val="center"/>
              <w:rPr>
                <w:rFonts w:cs="Calibri"/>
                <w:kern w:val="28"/>
                <w:sz w:val="20"/>
                <w:szCs w:val="20"/>
              </w:rPr>
            </w:pPr>
            <w:r w:rsidRPr="009837A2">
              <w:rPr>
                <w:rFonts w:cs="Calibri"/>
                <w:sz w:val="20"/>
                <w:szCs w:val="20"/>
              </w:rPr>
              <w:t>1/2 cup</w:t>
            </w:r>
          </w:p>
        </w:tc>
        <w:tc>
          <w:tcPr>
            <w:tcW w:w="1440" w:type="dxa"/>
          </w:tcPr>
          <w:p w14:paraId="2478E4DF" w14:textId="77777777" w:rsidR="009837A2" w:rsidRPr="009837A2" w:rsidRDefault="009837A2" w:rsidP="009837A2">
            <w:pPr>
              <w:widowControl w:val="0"/>
              <w:jc w:val="center"/>
              <w:rPr>
                <w:rFonts w:cs="Calibri"/>
                <w:kern w:val="28"/>
                <w:sz w:val="20"/>
                <w:szCs w:val="20"/>
              </w:rPr>
            </w:pPr>
            <w:r w:rsidRPr="009837A2">
              <w:rPr>
                <w:rFonts w:cs="Calibri"/>
                <w:sz w:val="20"/>
                <w:szCs w:val="20"/>
              </w:rPr>
              <w:t>3/4 cup</w:t>
            </w:r>
          </w:p>
        </w:tc>
        <w:tc>
          <w:tcPr>
            <w:tcW w:w="1800" w:type="dxa"/>
          </w:tcPr>
          <w:p w14:paraId="4CF0FEC6" w14:textId="77777777" w:rsidR="009837A2" w:rsidRPr="009837A2" w:rsidRDefault="009837A2" w:rsidP="009837A2">
            <w:pPr>
              <w:widowControl w:val="0"/>
              <w:jc w:val="center"/>
              <w:rPr>
                <w:rFonts w:cs="Calibri"/>
                <w:sz w:val="20"/>
                <w:szCs w:val="20"/>
              </w:rPr>
            </w:pPr>
            <w:r w:rsidRPr="009837A2">
              <w:rPr>
                <w:rFonts w:cs="Calibri"/>
                <w:sz w:val="20"/>
                <w:szCs w:val="20"/>
              </w:rPr>
              <w:t>3/4 cup</w:t>
            </w:r>
          </w:p>
        </w:tc>
      </w:tr>
      <w:tr w:rsidR="009837A2" w:rsidRPr="009837A2" w14:paraId="5E136C1F" w14:textId="77777777" w:rsidTr="002A2DCC">
        <w:trPr>
          <w:trHeight w:val="438"/>
        </w:trPr>
        <w:tc>
          <w:tcPr>
            <w:tcW w:w="4605" w:type="dxa"/>
          </w:tcPr>
          <w:p w14:paraId="23681017" w14:textId="77777777" w:rsidR="009837A2" w:rsidRPr="009837A2" w:rsidRDefault="009837A2" w:rsidP="009837A2">
            <w:pPr>
              <w:widowControl w:val="0"/>
              <w:rPr>
                <w:rFonts w:cs="Calibri"/>
                <w:b/>
                <w:bCs/>
                <w:sz w:val="20"/>
                <w:szCs w:val="20"/>
                <w:vertAlign w:val="superscript"/>
              </w:rPr>
            </w:pPr>
            <w:r w:rsidRPr="009837A2">
              <w:rPr>
                <w:rFonts w:cs="Calibri"/>
                <w:b/>
                <w:bCs/>
                <w:sz w:val="20"/>
                <w:szCs w:val="20"/>
              </w:rPr>
              <w:t xml:space="preserve"> Fruit</w:t>
            </w:r>
            <w:r w:rsidRPr="009837A2">
              <w:rPr>
                <w:rFonts w:cs="Calibri"/>
                <w:b/>
                <w:bCs/>
                <w:sz w:val="20"/>
                <w:szCs w:val="20"/>
                <w:vertAlign w:val="superscript"/>
              </w:rPr>
              <w:t>6</w:t>
            </w:r>
          </w:p>
        </w:tc>
        <w:tc>
          <w:tcPr>
            <w:tcW w:w="1353" w:type="dxa"/>
          </w:tcPr>
          <w:p w14:paraId="6A3E014B" w14:textId="77777777" w:rsidR="009837A2" w:rsidRPr="009837A2" w:rsidRDefault="009837A2" w:rsidP="009837A2">
            <w:pPr>
              <w:widowControl w:val="0"/>
              <w:jc w:val="center"/>
              <w:rPr>
                <w:rFonts w:cs="Calibri"/>
                <w:sz w:val="20"/>
                <w:szCs w:val="20"/>
              </w:rPr>
            </w:pPr>
            <w:r w:rsidRPr="009837A2">
              <w:rPr>
                <w:rFonts w:cs="Calibri"/>
                <w:sz w:val="20"/>
                <w:szCs w:val="20"/>
              </w:rPr>
              <w:t>1/2 cup</w:t>
            </w:r>
          </w:p>
        </w:tc>
        <w:tc>
          <w:tcPr>
            <w:tcW w:w="1350" w:type="dxa"/>
          </w:tcPr>
          <w:p w14:paraId="67C48A43" w14:textId="77777777" w:rsidR="009837A2" w:rsidRPr="009837A2" w:rsidRDefault="009837A2" w:rsidP="009837A2">
            <w:pPr>
              <w:widowControl w:val="0"/>
              <w:jc w:val="center"/>
              <w:rPr>
                <w:rFonts w:cs="Calibri"/>
                <w:sz w:val="20"/>
                <w:szCs w:val="20"/>
              </w:rPr>
            </w:pPr>
            <w:r w:rsidRPr="009837A2">
              <w:rPr>
                <w:rFonts w:cs="Calibri"/>
                <w:sz w:val="20"/>
                <w:szCs w:val="20"/>
              </w:rPr>
              <w:t>1/2 cup</w:t>
            </w:r>
          </w:p>
        </w:tc>
        <w:tc>
          <w:tcPr>
            <w:tcW w:w="1440" w:type="dxa"/>
          </w:tcPr>
          <w:p w14:paraId="79F91B61" w14:textId="77777777" w:rsidR="009837A2" w:rsidRPr="009837A2" w:rsidRDefault="009837A2" w:rsidP="009837A2">
            <w:pPr>
              <w:widowControl w:val="0"/>
              <w:jc w:val="center"/>
              <w:rPr>
                <w:rFonts w:cs="Calibri"/>
                <w:sz w:val="20"/>
                <w:szCs w:val="20"/>
              </w:rPr>
            </w:pPr>
            <w:r w:rsidRPr="009837A2">
              <w:rPr>
                <w:rFonts w:cs="Calibri"/>
                <w:sz w:val="20"/>
                <w:szCs w:val="20"/>
              </w:rPr>
              <w:t>3/4 cup</w:t>
            </w:r>
          </w:p>
        </w:tc>
        <w:tc>
          <w:tcPr>
            <w:tcW w:w="1800" w:type="dxa"/>
          </w:tcPr>
          <w:p w14:paraId="649C5FC8" w14:textId="77777777" w:rsidR="009837A2" w:rsidRPr="009837A2" w:rsidRDefault="009837A2" w:rsidP="009837A2">
            <w:pPr>
              <w:widowControl w:val="0"/>
              <w:jc w:val="center"/>
              <w:rPr>
                <w:rFonts w:cs="Calibri"/>
                <w:sz w:val="20"/>
                <w:szCs w:val="20"/>
              </w:rPr>
            </w:pPr>
            <w:r w:rsidRPr="009837A2">
              <w:rPr>
                <w:rFonts w:cs="Calibri"/>
                <w:sz w:val="20"/>
                <w:szCs w:val="20"/>
              </w:rPr>
              <w:t>3/4 cup</w:t>
            </w:r>
          </w:p>
        </w:tc>
      </w:tr>
      <w:tr w:rsidR="009837A2" w:rsidRPr="009837A2" w14:paraId="560CA80C" w14:textId="77777777" w:rsidTr="002A2DCC">
        <w:trPr>
          <w:trHeight w:val="4223"/>
        </w:trPr>
        <w:tc>
          <w:tcPr>
            <w:tcW w:w="4605" w:type="dxa"/>
          </w:tcPr>
          <w:p w14:paraId="2A27D3C1" w14:textId="77777777" w:rsidR="009837A2" w:rsidRPr="009837A2" w:rsidRDefault="009837A2" w:rsidP="009837A2">
            <w:pPr>
              <w:widowControl w:val="0"/>
              <w:rPr>
                <w:rFonts w:cs="Calibri"/>
                <w:b/>
                <w:bCs/>
                <w:sz w:val="20"/>
                <w:szCs w:val="20"/>
              </w:rPr>
            </w:pPr>
            <w:r w:rsidRPr="009837A2">
              <w:rPr>
                <w:rFonts w:cs="Calibri"/>
                <w:b/>
                <w:bCs/>
                <w:sz w:val="20"/>
                <w:szCs w:val="20"/>
              </w:rPr>
              <w:t>Grains/Breads (oz eq)</w:t>
            </w:r>
            <w:r w:rsidRPr="009837A2">
              <w:rPr>
                <w:rFonts w:cs="Calibri"/>
                <w:b/>
                <w:bCs/>
                <w:sz w:val="20"/>
                <w:szCs w:val="20"/>
                <w:vertAlign w:val="superscript"/>
              </w:rPr>
              <w:t>7,8</w:t>
            </w:r>
          </w:p>
          <w:p w14:paraId="54F35B91" w14:textId="77777777" w:rsidR="009837A2" w:rsidRPr="009837A2" w:rsidRDefault="009837A2" w:rsidP="009837A2">
            <w:pPr>
              <w:widowControl w:val="0"/>
              <w:ind w:left="720"/>
              <w:rPr>
                <w:rFonts w:cs="Calibri"/>
                <w:bCs/>
                <w:sz w:val="20"/>
                <w:szCs w:val="20"/>
              </w:rPr>
            </w:pPr>
            <w:r w:rsidRPr="009837A2">
              <w:rPr>
                <w:rFonts w:cs="Calibri"/>
                <w:bCs/>
                <w:sz w:val="20"/>
                <w:szCs w:val="20"/>
              </w:rPr>
              <w:t>Whole grain-rich or enriched bread</w:t>
            </w:r>
          </w:p>
          <w:p w14:paraId="170CBC52" w14:textId="77777777" w:rsidR="009837A2" w:rsidRPr="009837A2" w:rsidRDefault="009837A2" w:rsidP="009837A2">
            <w:pPr>
              <w:widowControl w:val="0"/>
              <w:ind w:left="720"/>
              <w:rPr>
                <w:rFonts w:cs="Calibri"/>
                <w:bCs/>
                <w:sz w:val="20"/>
                <w:szCs w:val="20"/>
              </w:rPr>
            </w:pPr>
          </w:p>
          <w:p w14:paraId="5EA145D1" w14:textId="77777777" w:rsidR="009837A2" w:rsidRPr="009837A2" w:rsidRDefault="009837A2" w:rsidP="009837A2">
            <w:pPr>
              <w:widowControl w:val="0"/>
              <w:ind w:left="720"/>
              <w:rPr>
                <w:rFonts w:cs="Calibri"/>
                <w:bCs/>
                <w:sz w:val="20"/>
                <w:szCs w:val="20"/>
              </w:rPr>
            </w:pPr>
            <w:r w:rsidRPr="009837A2">
              <w:rPr>
                <w:rFonts w:cs="Calibri"/>
                <w:bCs/>
                <w:sz w:val="20"/>
                <w:szCs w:val="20"/>
              </w:rPr>
              <w:t>Whole grain-rich or enriched bread product, such as biscuit, roll or muffin</w:t>
            </w:r>
          </w:p>
          <w:p w14:paraId="6C004D52" w14:textId="77777777" w:rsidR="009837A2" w:rsidRPr="009837A2" w:rsidRDefault="009837A2" w:rsidP="009837A2">
            <w:pPr>
              <w:widowControl w:val="0"/>
              <w:ind w:left="720"/>
              <w:rPr>
                <w:rFonts w:cs="Calibri"/>
                <w:bCs/>
                <w:sz w:val="20"/>
                <w:szCs w:val="20"/>
              </w:rPr>
            </w:pPr>
          </w:p>
          <w:p w14:paraId="62A3404B" w14:textId="77777777" w:rsidR="009837A2" w:rsidRPr="009837A2" w:rsidRDefault="009837A2" w:rsidP="009837A2">
            <w:pPr>
              <w:widowControl w:val="0"/>
              <w:ind w:left="720"/>
              <w:rPr>
                <w:rFonts w:cs="Calibri"/>
                <w:bCs/>
                <w:sz w:val="20"/>
                <w:szCs w:val="20"/>
              </w:rPr>
            </w:pPr>
            <w:r w:rsidRPr="009837A2">
              <w:rPr>
                <w:rFonts w:cs="Calibri"/>
                <w:bCs/>
                <w:sz w:val="20"/>
                <w:szCs w:val="20"/>
              </w:rPr>
              <w:t>Whole grain-rich, enriched, or fortified cooked breakfast cereal</w:t>
            </w:r>
            <w:r w:rsidRPr="009837A2">
              <w:rPr>
                <w:rFonts w:cs="Calibri"/>
                <w:bCs/>
                <w:sz w:val="20"/>
                <w:szCs w:val="20"/>
                <w:vertAlign w:val="superscript"/>
              </w:rPr>
              <w:t>9</w:t>
            </w:r>
            <w:r w:rsidRPr="009837A2">
              <w:rPr>
                <w:rFonts w:cs="Calibri"/>
                <w:bCs/>
                <w:sz w:val="20"/>
                <w:szCs w:val="20"/>
              </w:rPr>
              <w:t>, cereal grain, and/or pasta</w:t>
            </w:r>
          </w:p>
          <w:p w14:paraId="2BE660AD" w14:textId="77777777" w:rsidR="009837A2" w:rsidRPr="009837A2" w:rsidRDefault="009837A2" w:rsidP="009837A2">
            <w:pPr>
              <w:widowControl w:val="0"/>
              <w:ind w:left="720"/>
              <w:rPr>
                <w:rFonts w:cs="Calibri"/>
                <w:kern w:val="28"/>
                <w:sz w:val="20"/>
                <w:szCs w:val="20"/>
              </w:rPr>
            </w:pPr>
          </w:p>
          <w:p w14:paraId="4017A81C" w14:textId="77777777" w:rsidR="009837A2" w:rsidRPr="009837A2" w:rsidRDefault="009837A2" w:rsidP="009837A2">
            <w:pPr>
              <w:widowControl w:val="0"/>
              <w:ind w:left="720"/>
              <w:rPr>
                <w:rFonts w:cs="Calibri"/>
                <w:kern w:val="28"/>
                <w:sz w:val="20"/>
                <w:szCs w:val="20"/>
                <w:vertAlign w:val="superscript"/>
              </w:rPr>
            </w:pPr>
            <w:r w:rsidRPr="009837A2">
              <w:rPr>
                <w:rFonts w:cs="Calibri"/>
                <w:kern w:val="28"/>
                <w:sz w:val="20"/>
                <w:szCs w:val="20"/>
              </w:rPr>
              <w:t>Whole grain-rich, enriched, or fortified ready-to-eat breakfast cereal (dry, cold)</w:t>
            </w:r>
            <w:r w:rsidRPr="009837A2">
              <w:rPr>
                <w:rFonts w:cs="Calibri"/>
                <w:kern w:val="28"/>
                <w:sz w:val="20"/>
                <w:szCs w:val="20"/>
                <w:vertAlign w:val="superscript"/>
              </w:rPr>
              <w:t>9,10</w:t>
            </w:r>
          </w:p>
          <w:p w14:paraId="66991D26" w14:textId="77777777" w:rsidR="009837A2" w:rsidRPr="009837A2" w:rsidRDefault="009837A2" w:rsidP="009837A2">
            <w:pPr>
              <w:widowControl w:val="0"/>
              <w:ind w:left="1440"/>
              <w:rPr>
                <w:rFonts w:cs="Calibri"/>
                <w:kern w:val="28"/>
                <w:sz w:val="20"/>
                <w:szCs w:val="20"/>
              </w:rPr>
            </w:pPr>
          </w:p>
          <w:p w14:paraId="1B0038FD" w14:textId="77777777" w:rsidR="009837A2" w:rsidRPr="009837A2" w:rsidRDefault="009837A2" w:rsidP="009837A2">
            <w:pPr>
              <w:widowControl w:val="0"/>
              <w:ind w:left="1440"/>
              <w:rPr>
                <w:rFonts w:cs="Calibri"/>
                <w:kern w:val="28"/>
                <w:sz w:val="20"/>
                <w:szCs w:val="20"/>
              </w:rPr>
            </w:pPr>
            <w:r w:rsidRPr="009837A2">
              <w:rPr>
                <w:rFonts w:cs="Calibri"/>
                <w:kern w:val="28"/>
                <w:sz w:val="20"/>
                <w:szCs w:val="20"/>
              </w:rPr>
              <w:t>Flakes or rounds</w:t>
            </w:r>
          </w:p>
          <w:p w14:paraId="7296F0E3" w14:textId="77777777" w:rsidR="009837A2" w:rsidRPr="009837A2" w:rsidRDefault="009837A2" w:rsidP="009837A2">
            <w:pPr>
              <w:widowControl w:val="0"/>
              <w:ind w:left="1440"/>
              <w:rPr>
                <w:rFonts w:cs="Calibri"/>
                <w:kern w:val="28"/>
                <w:sz w:val="20"/>
                <w:szCs w:val="20"/>
              </w:rPr>
            </w:pPr>
            <w:r w:rsidRPr="009837A2">
              <w:rPr>
                <w:rFonts w:cs="Calibri"/>
                <w:kern w:val="28"/>
                <w:sz w:val="20"/>
                <w:szCs w:val="20"/>
              </w:rPr>
              <w:t>Puffed cereal</w:t>
            </w:r>
          </w:p>
          <w:p w14:paraId="23A43066" w14:textId="77777777" w:rsidR="009837A2" w:rsidRPr="009837A2" w:rsidRDefault="009837A2" w:rsidP="009837A2">
            <w:pPr>
              <w:widowControl w:val="0"/>
              <w:ind w:left="1440"/>
              <w:rPr>
                <w:rFonts w:cs="Calibri"/>
                <w:kern w:val="28"/>
                <w:sz w:val="20"/>
                <w:szCs w:val="20"/>
              </w:rPr>
            </w:pPr>
            <w:r w:rsidRPr="009837A2">
              <w:rPr>
                <w:rFonts w:cs="Calibri"/>
                <w:kern w:val="28"/>
                <w:sz w:val="20"/>
                <w:szCs w:val="20"/>
              </w:rPr>
              <w:t>Granola</w:t>
            </w:r>
          </w:p>
          <w:p w14:paraId="6CE17D50" w14:textId="77777777" w:rsidR="009837A2" w:rsidRPr="009837A2" w:rsidRDefault="009837A2" w:rsidP="009837A2">
            <w:pPr>
              <w:widowControl w:val="0"/>
              <w:ind w:left="720"/>
              <w:rPr>
                <w:rFonts w:cs="Calibri"/>
                <w:b/>
                <w:bCs/>
                <w:sz w:val="20"/>
                <w:szCs w:val="20"/>
              </w:rPr>
            </w:pPr>
          </w:p>
        </w:tc>
        <w:tc>
          <w:tcPr>
            <w:tcW w:w="1353" w:type="dxa"/>
          </w:tcPr>
          <w:p w14:paraId="2191521C" w14:textId="77777777" w:rsidR="009837A2" w:rsidRPr="009837A2" w:rsidRDefault="009837A2" w:rsidP="009837A2">
            <w:pPr>
              <w:widowControl w:val="0"/>
              <w:jc w:val="center"/>
              <w:rPr>
                <w:rFonts w:cs="Calibri"/>
                <w:sz w:val="20"/>
                <w:szCs w:val="20"/>
              </w:rPr>
            </w:pPr>
          </w:p>
          <w:p w14:paraId="5F07D350" w14:textId="77777777" w:rsidR="009837A2" w:rsidRPr="009837A2" w:rsidRDefault="009837A2" w:rsidP="009837A2">
            <w:pPr>
              <w:widowControl w:val="0"/>
              <w:jc w:val="center"/>
              <w:rPr>
                <w:rFonts w:cs="Calibri"/>
                <w:sz w:val="20"/>
                <w:szCs w:val="20"/>
              </w:rPr>
            </w:pPr>
            <w:r w:rsidRPr="009837A2">
              <w:rPr>
                <w:rFonts w:cs="Calibri"/>
                <w:sz w:val="20"/>
                <w:szCs w:val="20"/>
              </w:rPr>
              <w:t>1/2 slice</w:t>
            </w:r>
          </w:p>
          <w:p w14:paraId="4A42876B" w14:textId="77777777" w:rsidR="009837A2" w:rsidRPr="009837A2" w:rsidRDefault="009837A2" w:rsidP="009837A2">
            <w:pPr>
              <w:widowControl w:val="0"/>
              <w:jc w:val="center"/>
              <w:rPr>
                <w:rFonts w:cs="Calibri"/>
                <w:sz w:val="20"/>
                <w:szCs w:val="20"/>
              </w:rPr>
            </w:pPr>
          </w:p>
          <w:p w14:paraId="7551E82A" w14:textId="77777777" w:rsidR="009837A2" w:rsidRPr="009837A2" w:rsidRDefault="009837A2" w:rsidP="009837A2">
            <w:pPr>
              <w:widowControl w:val="0"/>
              <w:jc w:val="center"/>
              <w:rPr>
                <w:rFonts w:cs="Calibri"/>
                <w:sz w:val="20"/>
                <w:szCs w:val="20"/>
              </w:rPr>
            </w:pPr>
          </w:p>
          <w:p w14:paraId="62447A5B" w14:textId="77777777" w:rsidR="009837A2" w:rsidRPr="009837A2" w:rsidRDefault="009837A2" w:rsidP="009837A2">
            <w:pPr>
              <w:widowControl w:val="0"/>
              <w:jc w:val="center"/>
              <w:rPr>
                <w:rFonts w:cs="Calibri"/>
                <w:sz w:val="20"/>
                <w:szCs w:val="20"/>
              </w:rPr>
            </w:pPr>
            <w:r w:rsidRPr="009837A2">
              <w:rPr>
                <w:rFonts w:cs="Calibri"/>
                <w:sz w:val="20"/>
                <w:szCs w:val="20"/>
              </w:rPr>
              <w:t>1/2 serving</w:t>
            </w:r>
          </w:p>
          <w:p w14:paraId="7816F2DC" w14:textId="77777777" w:rsidR="009837A2" w:rsidRPr="009837A2" w:rsidRDefault="009837A2" w:rsidP="009837A2">
            <w:pPr>
              <w:widowControl w:val="0"/>
              <w:jc w:val="center"/>
              <w:rPr>
                <w:rFonts w:cs="Calibri"/>
                <w:sz w:val="20"/>
                <w:szCs w:val="20"/>
              </w:rPr>
            </w:pPr>
          </w:p>
          <w:p w14:paraId="236FE127" w14:textId="77777777" w:rsidR="009837A2" w:rsidRPr="009837A2" w:rsidRDefault="009837A2" w:rsidP="009837A2">
            <w:pPr>
              <w:widowControl w:val="0"/>
              <w:jc w:val="center"/>
              <w:rPr>
                <w:rFonts w:cs="Calibri"/>
                <w:sz w:val="20"/>
                <w:szCs w:val="20"/>
              </w:rPr>
            </w:pPr>
          </w:p>
          <w:p w14:paraId="161D5921" w14:textId="77777777" w:rsidR="009837A2" w:rsidRPr="009837A2" w:rsidRDefault="009837A2" w:rsidP="009837A2">
            <w:pPr>
              <w:widowControl w:val="0"/>
              <w:jc w:val="center"/>
              <w:rPr>
                <w:rFonts w:cs="Calibri"/>
                <w:sz w:val="20"/>
                <w:szCs w:val="20"/>
              </w:rPr>
            </w:pPr>
            <w:r w:rsidRPr="009837A2">
              <w:rPr>
                <w:rFonts w:cs="Calibri"/>
                <w:sz w:val="20"/>
                <w:szCs w:val="20"/>
              </w:rPr>
              <w:t>1/4 cup</w:t>
            </w:r>
          </w:p>
          <w:p w14:paraId="7EF11728" w14:textId="77777777" w:rsidR="009837A2" w:rsidRPr="009837A2" w:rsidRDefault="009837A2" w:rsidP="009837A2">
            <w:pPr>
              <w:widowControl w:val="0"/>
              <w:jc w:val="center"/>
              <w:rPr>
                <w:rFonts w:cs="Calibri"/>
                <w:sz w:val="20"/>
                <w:szCs w:val="20"/>
              </w:rPr>
            </w:pPr>
          </w:p>
          <w:p w14:paraId="02126760" w14:textId="77777777" w:rsidR="009837A2" w:rsidRPr="009837A2" w:rsidRDefault="009837A2" w:rsidP="009837A2">
            <w:pPr>
              <w:widowControl w:val="0"/>
              <w:jc w:val="center"/>
              <w:rPr>
                <w:rFonts w:cs="Calibri"/>
                <w:sz w:val="20"/>
                <w:szCs w:val="20"/>
              </w:rPr>
            </w:pPr>
          </w:p>
          <w:p w14:paraId="17147B82" w14:textId="77777777" w:rsidR="009837A2" w:rsidRPr="009837A2" w:rsidRDefault="009837A2" w:rsidP="009837A2">
            <w:pPr>
              <w:widowControl w:val="0"/>
              <w:jc w:val="center"/>
              <w:rPr>
                <w:rFonts w:cs="Calibri"/>
                <w:sz w:val="20"/>
                <w:szCs w:val="20"/>
              </w:rPr>
            </w:pPr>
          </w:p>
          <w:p w14:paraId="07D2F576" w14:textId="77777777" w:rsidR="009837A2" w:rsidRPr="009837A2" w:rsidRDefault="009837A2" w:rsidP="009837A2">
            <w:pPr>
              <w:widowControl w:val="0"/>
              <w:jc w:val="center"/>
              <w:rPr>
                <w:rFonts w:cs="Calibri"/>
                <w:sz w:val="20"/>
                <w:szCs w:val="20"/>
              </w:rPr>
            </w:pPr>
          </w:p>
          <w:p w14:paraId="431F6212" w14:textId="77777777" w:rsidR="009837A2" w:rsidRPr="009837A2" w:rsidRDefault="009837A2" w:rsidP="009837A2">
            <w:pPr>
              <w:widowControl w:val="0"/>
              <w:jc w:val="center"/>
              <w:rPr>
                <w:rFonts w:cs="Calibri"/>
                <w:sz w:val="20"/>
                <w:szCs w:val="20"/>
              </w:rPr>
            </w:pPr>
          </w:p>
          <w:p w14:paraId="26021AD7" w14:textId="77777777" w:rsidR="009837A2" w:rsidRPr="009837A2" w:rsidRDefault="009837A2" w:rsidP="009837A2">
            <w:pPr>
              <w:widowControl w:val="0"/>
              <w:jc w:val="center"/>
              <w:rPr>
                <w:rFonts w:cs="Calibri"/>
                <w:sz w:val="20"/>
                <w:szCs w:val="20"/>
              </w:rPr>
            </w:pPr>
            <w:r w:rsidRPr="009837A2">
              <w:rPr>
                <w:rFonts w:cs="Calibri"/>
                <w:sz w:val="20"/>
                <w:szCs w:val="20"/>
              </w:rPr>
              <w:t>1/2 cup</w:t>
            </w:r>
          </w:p>
          <w:p w14:paraId="39CC7CD4" w14:textId="77777777" w:rsidR="009837A2" w:rsidRPr="009837A2" w:rsidRDefault="009837A2" w:rsidP="009837A2">
            <w:pPr>
              <w:widowControl w:val="0"/>
              <w:jc w:val="center"/>
              <w:rPr>
                <w:rFonts w:cs="Calibri"/>
                <w:sz w:val="20"/>
                <w:szCs w:val="20"/>
              </w:rPr>
            </w:pPr>
            <w:r w:rsidRPr="009837A2">
              <w:rPr>
                <w:rFonts w:cs="Calibri"/>
                <w:sz w:val="20"/>
                <w:szCs w:val="20"/>
              </w:rPr>
              <w:t>3/4 cup</w:t>
            </w:r>
          </w:p>
          <w:p w14:paraId="74DD98DE" w14:textId="77777777" w:rsidR="009837A2" w:rsidRPr="009837A2" w:rsidRDefault="009837A2" w:rsidP="009837A2">
            <w:pPr>
              <w:widowControl w:val="0"/>
              <w:jc w:val="center"/>
              <w:rPr>
                <w:rFonts w:cs="Calibri"/>
                <w:sz w:val="20"/>
                <w:szCs w:val="20"/>
              </w:rPr>
            </w:pPr>
            <w:r w:rsidRPr="009837A2">
              <w:rPr>
                <w:rFonts w:cs="Calibri"/>
                <w:sz w:val="20"/>
                <w:szCs w:val="20"/>
              </w:rPr>
              <w:t>1/8 cup</w:t>
            </w:r>
          </w:p>
          <w:p w14:paraId="743E8444" w14:textId="77777777" w:rsidR="009837A2" w:rsidRPr="009837A2" w:rsidRDefault="009837A2" w:rsidP="009837A2">
            <w:pPr>
              <w:widowControl w:val="0"/>
              <w:jc w:val="center"/>
              <w:rPr>
                <w:rFonts w:cs="Calibri"/>
                <w:sz w:val="20"/>
                <w:szCs w:val="20"/>
              </w:rPr>
            </w:pPr>
          </w:p>
        </w:tc>
        <w:tc>
          <w:tcPr>
            <w:tcW w:w="1350" w:type="dxa"/>
          </w:tcPr>
          <w:p w14:paraId="1D651C37" w14:textId="77777777" w:rsidR="009837A2" w:rsidRPr="009837A2" w:rsidRDefault="009837A2" w:rsidP="009837A2">
            <w:pPr>
              <w:widowControl w:val="0"/>
              <w:jc w:val="center"/>
              <w:rPr>
                <w:rFonts w:cs="Calibri"/>
                <w:sz w:val="20"/>
                <w:szCs w:val="20"/>
              </w:rPr>
            </w:pPr>
          </w:p>
          <w:p w14:paraId="4AF83908" w14:textId="77777777" w:rsidR="009837A2" w:rsidRPr="009837A2" w:rsidRDefault="009837A2" w:rsidP="009837A2">
            <w:pPr>
              <w:widowControl w:val="0"/>
              <w:jc w:val="center"/>
              <w:rPr>
                <w:rFonts w:cs="Calibri"/>
                <w:sz w:val="20"/>
                <w:szCs w:val="20"/>
              </w:rPr>
            </w:pPr>
            <w:r w:rsidRPr="009837A2">
              <w:rPr>
                <w:rFonts w:cs="Calibri"/>
                <w:sz w:val="20"/>
                <w:szCs w:val="20"/>
              </w:rPr>
              <w:t>1/2 slice</w:t>
            </w:r>
          </w:p>
          <w:p w14:paraId="2FB0B396" w14:textId="77777777" w:rsidR="009837A2" w:rsidRPr="009837A2" w:rsidRDefault="009837A2" w:rsidP="009837A2">
            <w:pPr>
              <w:widowControl w:val="0"/>
              <w:jc w:val="center"/>
              <w:rPr>
                <w:rFonts w:cs="Calibri"/>
                <w:sz w:val="20"/>
                <w:szCs w:val="20"/>
              </w:rPr>
            </w:pPr>
          </w:p>
          <w:p w14:paraId="28E64681" w14:textId="77777777" w:rsidR="009837A2" w:rsidRPr="009837A2" w:rsidRDefault="009837A2" w:rsidP="009837A2">
            <w:pPr>
              <w:widowControl w:val="0"/>
              <w:jc w:val="center"/>
              <w:rPr>
                <w:rFonts w:cs="Calibri"/>
                <w:sz w:val="20"/>
                <w:szCs w:val="20"/>
              </w:rPr>
            </w:pPr>
          </w:p>
          <w:p w14:paraId="252B8181" w14:textId="77777777" w:rsidR="009837A2" w:rsidRPr="009837A2" w:rsidRDefault="009837A2" w:rsidP="009837A2">
            <w:pPr>
              <w:widowControl w:val="0"/>
              <w:jc w:val="center"/>
              <w:rPr>
                <w:rFonts w:cs="Calibri"/>
                <w:sz w:val="20"/>
                <w:szCs w:val="20"/>
              </w:rPr>
            </w:pPr>
            <w:r w:rsidRPr="009837A2">
              <w:rPr>
                <w:rFonts w:cs="Calibri"/>
                <w:sz w:val="20"/>
                <w:szCs w:val="20"/>
              </w:rPr>
              <w:t>1/2 serving</w:t>
            </w:r>
          </w:p>
          <w:p w14:paraId="11140603" w14:textId="77777777" w:rsidR="009837A2" w:rsidRPr="009837A2" w:rsidRDefault="009837A2" w:rsidP="009837A2">
            <w:pPr>
              <w:widowControl w:val="0"/>
              <w:jc w:val="center"/>
              <w:rPr>
                <w:rFonts w:cs="Calibri"/>
                <w:sz w:val="20"/>
                <w:szCs w:val="20"/>
              </w:rPr>
            </w:pPr>
          </w:p>
          <w:p w14:paraId="483753E4" w14:textId="77777777" w:rsidR="009837A2" w:rsidRPr="009837A2" w:rsidRDefault="009837A2" w:rsidP="009837A2">
            <w:pPr>
              <w:widowControl w:val="0"/>
              <w:jc w:val="center"/>
              <w:rPr>
                <w:rFonts w:cs="Calibri"/>
                <w:sz w:val="20"/>
                <w:szCs w:val="20"/>
              </w:rPr>
            </w:pPr>
          </w:p>
          <w:p w14:paraId="0D9A3184" w14:textId="77777777" w:rsidR="009837A2" w:rsidRPr="009837A2" w:rsidRDefault="009837A2" w:rsidP="009837A2">
            <w:pPr>
              <w:widowControl w:val="0"/>
              <w:jc w:val="center"/>
              <w:rPr>
                <w:rFonts w:cs="Calibri"/>
                <w:sz w:val="20"/>
                <w:szCs w:val="20"/>
              </w:rPr>
            </w:pPr>
            <w:r w:rsidRPr="009837A2">
              <w:rPr>
                <w:rFonts w:cs="Calibri"/>
                <w:sz w:val="20"/>
                <w:szCs w:val="20"/>
              </w:rPr>
              <w:t>1/4 cup</w:t>
            </w:r>
          </w:p>
          <w:p w14:paraId="6F6A46B4" w14:textId="77777777" w:rsidR="009837A2" w:rsidRPr="009837A2" w:rsidRDefault="009837A2" w:rsidP="009837A2">
            <w:pPr>
              <w:widowControl w:val="0"/>
              <w:jc w:val="center"/>
              <w:rPr>
                <w:rFonts w:cs="Calibri"/>
                <w:sz w:val="20"/>
                <w:szCs w:val="20"/>
              </w:rPr>
            </w:pPr>
          </w:p>
          <w:p w14:paraId="5B27589B" w14:textId="77777777" w:rsidR="009837A2" w:rsidRPr="009837A2" w:rsidRDefault="009837A2" w:rsidP="009837A2">
            <w:pPr>
              <w:widowControl w:val="0"/>
              <w:jc w:val="center"/>
              <w:rPr>
                <w:rFonts w:cs="Calibri"/>
                <w:sz w:val="20"/>
                <w:szCs w:val="20"/>
              </w:rPr>
            </w:pPr>
          </w:p>
          <w:p w14:paraId="0F7F1DD5" w14:textId="77777777" w:rsidR="009837A2" w:rsidRPr="009837A2" w:rsidRDefault="009837A2" w:rsidP="009837A2">
            <w:pPr>
              <w:widowControl w:val="0"/>
              <w:jc w:val="center"/>
              <w:rPr>
                <w:rFonts w:cs="Calibri"/>
                <w:sz w:val="20"/>
                <w:szCs w:val="20"/>
              </w:rPr>
            </w:pPr>
          </w:p>
          <w:p w14:paraId="1AA840F5" w14:textId="77777777" w:rsidR="009837A2" w:rsidRPr="009837A2" w:rsidRDefault="009837A2" w:rsidP="009837A2">
            <w:pPr>
              <w:widowControl w:val="0"/>
              <w:jc w:val="center"/>
              <w:rPr>
                <w:rFonts w:cs="Calibri"/>
                <w:sz w:val="20"/>
                <w:szCs w:val="20"/>
              </w:rPr>
            </w:pPr>
          </w:p>
          <w:p w14:paraId="43D0C2E8" w14:textId="77777777" w:rsidR="009837A2" w:rsidRPr="009837A2" w:rsidRDefault="009837A2" w:rsidP="009837A2">
            <w:pPr>
              <w:widowControl w:val="0"/>
              <w:jc w:val="center"/>
              <w:rPr>
                <w:rFonts w:cs="Calibri"/>
                <w:sz w:val="20"/>
                <w:szCs w:val="20"/>
              </w:rPr>
            </w:pPr>
          </w:p>
          <w:p w14:paraId="3AD21832" w14:textId="77777777" w:rsidR="009837A2" w:rsidRPr="009837A2" w:rsidRDefault="009837A2" w:rsidP="009837A2">
            <w:pPr>
              <w:widowControl w:val="0"/>
              <w:jc w:val="center"/>
              <w:rPr>
                <w:rFonts w:cs="Calibri"/>
                <w:sz w:val="20"/>
                <w:szCs w:val="20"/>
              </w:rPr>
            </w:pPr>
            <w:r w:rsidRPr="009837A2">
              <w:rPr>
                <w:rFonts w:cs="Calibri"/>
                <w:sz w:val="20"/>
                <w:szCs w:val="20"/>
              </w:rPr>
              <w:t>1/2 cup</w:t>
            </w:r>
          </w:p>
          <w:p w14:paraId="28F70ECE" w14:textId="77777777" w:rsidR="009837A2" w:rsidRPr="009837A2" w:rsidRDefault="009837A2" w:rsidP="009837A2">
            <w:pPr>
              <w:widowControl w:val="0"/>
              <w:jc w:val="center"/>
              <w:rPr>
                <w:rFonts w:cs="Calibri"/>
                <w:sz w:val="20"/>
                <w:szCs w:val="20"/>
              </w:rPr>
            </w:pPr>
            <w:r w:rsidRPr="009837A2">
              <w:rPr>
                <w:rFonts w:cs="Calibri"/>
                <w:sz w:val="20"/>
                <w:szCs w:val="20"/>
              </w:rPr>
              <w:t>3/4 cup</w:t>
            </w:r>
          </w:p>
          <w:p w14:paraId="28FFCA1B" w14:textId="77777777" w:rsidR="009837A2" w:rsidRPr="009837A2" w:rsidRDefault="009837A2" w:rsidP="009837A2">
            <w:pPr>
              <w:widowControl w:val="0"/>
              <w:jc w:val="center"/>
              <w:rPr>
                <w:rFonts w:cs="Calibri"/>
                <w:sz w:val="20"/>
                <w:szCs w:val="20"/>
              </w:rPr>
            </w:pPr>
            <w:r w:rsidRPr="009837A2">
              <w:rPr>
                <w:rFonts w:cs="Calibri"/>
                <w:sz w:val="20"/>
                <w:szCs w:val="20"/>
              </w:rPr>
              <w:t>1/8 cup</w:t>
            </w:r>
          </w:p>
        </w:tc>
        <w:tc>
          <w:tcPr>
            <w:tcW w:w="1440" w:type="dxa"/>
          </w:tcPr>
          <w:p w14:paraId="77F93C68" w14:textId="77777777" w:rsidR="009837A2" w:rsidRPr="009837A2" w:rsidRDefault="009837A2" w:rsidP="009837A2">
            <w:pPr>
              <w:widowControl w:val="0"/>
              <w:jc w:val="center"/>
              <w:rPr>
                <w:rFonts w:cs="Calibri"/>
                <w:sz w:val="20"/>
                <w:szCs w:val="20"/>
              </w:rPr>
            </w:pPr>
          </w:p>
          <w:p w14:paraId="2F8F5060" w14:textId="77777777" w:rsidR="009837A2" w:rsidRPr="009837A2" w:rsidRDefault="009837A2" w:rsidP="009837A2">
            <w:pPr>
              <w:widowControl w:val="0"/>
              <w:jc w:val="center"/>
              <w:rPr>
                <w:rFonts w:cs="Calibri"/>
                <w:sz w:val="20"/>
                <w:szCs w:val="20"/>
              </w:rPr>
            </w:pPr>
            <w:r w:rsidRPr="009837A2">
              <w:rPr>
                <w:rFonts w:cs="Calibri"/>
                <w:sz w:val="20"/>
                <w:szCs w:val="20"/>
              </w:rPr>
              <w:t>1 slice</w:t>
            </w:r>
          </w:p>
          <w:p w14:paraId="280B509D" w14:textId="77777777" w:rsidR="009837A2" w:rsidRPr="009837A2" w:rsidRDefault="009837A2" w:rsidP="009837A2">
            <w:pPr>
              <w:widowControl w:val="0"/>
              <w:jc w:val="center"/>
              <w:rPr>
                <w:rFonts w:cs="Calibri"/>
                <w:sz w:val="20"/>
                <w:szCs w:val="20"/>
              </w:rPr>
            </w:pPr>
          </w:p>
          <w:p w14:paraId="5520536D" w14:textId="77777777" w:rsidR="009837A2" w:rsidRPr="009837A2" w:rsidRDefault="009837A2" w:rsidP="009837A2">
            <w:pPr>
              <w:widowControl w:val="0"/>
              <w:jc w:val="center"/>
              <w:rPr>
                <w:rFonts w:cs="Calibri"/>
                <w:sz w:val="20"/>
                <w:szCs w:val="20"/>
              </w:rPr>
            </w:pPr>
          </w:p>
          <w:p w14:paraId="542D65DF" w14:textId="77777777" w:rsidR="009837A2" w:rsidRPr="009837A2" w:rsidRDefault="009837A2" w:rsidP="009837A2">
            <w:pPr>
              <w:widowControl w:val="0"/>
              <w:jc w:val="center"/>
              <w:rPr>
                <w:rFonts w:cs="Calibri"/>
                <w:sz w:val="20"/>
                <w:szCs w:val="20"/>
              </w:rPr>
            </w:pPr>
            <w:r w:rsidRPr="009837A2">
              <w:rPr>
                <w:rFonts w:cs="Calibri"/>
                <w:sz w:val="20"/>
                <w:szCs w:val="20"/>
              </w:rPr>
              <w:t>1 serving</w:t>
            </w:r>
          </w:p>
          <w:p w14:paraId="6CA9FDB7" w14:textId="77777777" w:rsidR="009837A2" w:rsidRPr="009837A2" w:rsidRDefault="009837A2" w:rsidP="009837A2">
            <w:pPr>
              <w:widowControl w:val="0"/>
              <w:jc w:val="center"/>
              <w:rPr>
                <w:rFonts w:cs="Calibri"/>
                <w:sz w:val="20"/>
                <w:szCs w:val="20"/>
              </w:rPr>
            </w:pPr>
          </w:p>
          <w:p w14:paraId="5077504A" w14:textId="77777777" w:rsidR="009837A2" w:rsidRPr="009837A2" w:rsidRDefault="009837A2" w:rsidP="009837A2">
            <w:pPr>
              <w:widowControl w:val="0"/>
              <w:jc w:val="center"/>
              <w:rPr>
                <w:rFonts w:cs="Calibri"/>
                <w:sz w:val="20"/>
                <w:szCs w:val="20"/>
              </w:rPr>
            </w:pPr>
          </w:p>
          <w:p w14:paraId="0C4FF5A3" w14:textId="77777777" w:rsidR="009837A2" w:rsidRPr="009837A2" w:rsidRDefault="009837A2" w:rsidP="009837A2">
            <w:pPr>
              <w:widowControl w:val="0"/>
              <w:jc w:val="center"/>
              <w:rPr>
                <w:rFonts w:cs="Calibri"/>
                <w:sz w:val="20"/>
                <w:szCs w:val="20"/>
              </w:rPr>
            </w:pPr>
            <w:r w:rsidRPr="009837A2">
              <w:rPr>
                <w:rFonts w:cs="Calibri"/>
                <w:sz w:val="20"/>
                <w:szCs w:val="20"/>
              </w:rPr>
              <w:t>1/2 cup</w:t>
            </w:r>
          </w:p>
          <w:p w14:paraId="728F1E04" w14:textId="77777777" w:rsidR="009837A2" w:rsidRPr="009837A2" w:rsidRDefault="009837A2" w:rsidP="009837A2">
            <w:pPr>
              <w:widowControl w:val="0"/>
              <w:jc w:val="center"/>
              <w:rPr>
                <w:rFonts w:cs="Calibri"/>
                <w:sz w:val="20"/>
                <w:szCs w:val="20"/>
              </w:rPr>
            </w:pPr>
          </w:p>
          <w:p w14:paraId="777F7B4E" w14:textId="77777777" w:rsidR="009837A2" w:rsidRPr="009837A2" w:rsidRDefault="009837A2" w:rsidP="009837A2">
            <w:pPr>
              <w:widowControl w:val="0"/>
              <w:jc w:val="center"/>
              <w:rPr>
                <w:rFonts w:cs="Calibri"/>
                <w:sz w:val="20"/>
                <w:szCs w:val="20"/>
              </w:rPr>
            </w:pPr>
          </w:p>
          <w:p w14:paraId="70AA6947" w14:textId="77777777" w:rsidR="009837A2" w:rsidRPr="009837A2" w:rsidRDefault="009837A2" w:rsidP="009837A2">
            <w:pPr>
              <w:widowControl w:val="0"/>
              <w:jc w:val="center"/>
              <w:rPr>
                <w:rFonts w:cs="Calibri"/>
                <w:sz w:val="20"/>
                <w:szCs w:val="20"/>
              </w:rPr>
            </w:pPr>
          </w:p>
          <w:p w14:paraId="5495B211" w14:textId="77777777" w:rsidR="009837A2" w:rsidRPr="009837A2" w:rsidRDefault="009837A2" w:rsidP="009837A2">
            <w:pPr>
              <w:widowControl w:val="0"/>
              <w:jc w:val="center"/>
              <w:rPr>
                <w:rFonts w:cs="Calibri"/>
                <w:sz w:val="20"/>
                <w:szCs w:val="20"/>
              </w:rPr>
            </w:pPr>
          </w:p>
          <w:p w14:paraId="0DDD17F6" w14:textId="77777777" w:rsidR="009837A2" w:rsidRPr="009837A2" w:rsidRDefault="009837A2" w:rsidP="009837A2">
            <w:pPr>
              <w:widowControl w:val="0"/>
              <w:jc w:val="center"/>
              <w:rPr>
                <w:rFonts w:cs="Calibri"/>
                <w:sz w:val="20"/>
                <w:szCs w:val="20"/>
              </w:rPr>
            </w:pPr>
          </w:p>
          <w:p w14:paraId="75ECED6A" w14:textId="77777777" w:rsidR="009837A2" w:rsidRPr="009837A2" w:rsidRDefault="009837A2" w:rsidP="009837A2">
            <w:pPr>
              <w:widowControl w:val="0"/>
              <w:jc w:val="center"/>
              <w:rPr>
                <w:rFonts w:cs="Calibri"/>
                <w:sz w:val="20"/>
                <w:szCs w:val="20"/>
              </w:rPr>
            </w:pPr>
            <w:r w:rsidRPr="009837A2">
              <w:rPr>
                <w:rFonts w:cs="Calibri"/>
                <w:sz w:val="20"/>
                <w:szCs w:val="20"/>
              </w:rPr>
              <w:t>1 cup</w:t>
            </w:r>
          </w:p>
          <w:p w14:paraId="1D5CEC6D" w14:textId="77777777" w:rsidR="009837A2" w:rsidRPr="009837A2" w:rsidRDefault="009837A2" w:rsidP="009837A2">
            <w:pPr>
              <w:widowControl w:val="0"/>
              <w:jc w:val="center"/>
              <w:rPr>
                <w:rFonts w:cs="Calibri"/>
                <w:sz w:val="20"/>
                <w:szCs w:val="20"/>
              </w:rPr>
            </w:pPr>
            <w:r w:rsidRPr="009837A2">
              <w:rPr>
                <w:rFonts w:cs="Calibri"/>
                <w:sz w:val="20"/>
                <w:szCs w:val="20"/>
              </w:rPr>
              <w:t>1 ¼ cup</w:t>
            </w:r>
          </w:p>
          <w:p w14:paraId="10E6E140" w14:textId="77777777" w:rsidR="009837A2" w:rsidRPr="009837A2" w:rsidRDefault="009837A2" w:rsidP="009837A2">
            <w:pPr>
              <w:widowControl w:val="0"/>
              <w:jc w:val="center"/>
              <w:rPr>
                <w:rFonts w:cs="Calibri"/>
                <w:sz w:val="20"/>
                <w:szCs w:val="20"/>
              </w:rPr>
            </w:pPr>
            <w:r w:rsidRPr="009837A2">
              <w:rPr>
                <w:rFonts w:cs="Calibri"/>
                <w:sz w:val="20"/>
                <w:szCs w:val="20"/>
              </w:rPr>
              <w:t>1/4 cup</w:t>
            </w:r>
          </w:p>
        </w:tc>
        <w:tc>
          <w:tcPr>
            <w:tcW w:w="1800" w:type="dxa"/>
          </w:tcPr>
          <w:p w14:paraId="045C0AF4" w14:textId="77777777" w:rsidR="009837A2" w:rsidRPr="009837A2" w:rsidRDefault="009837A2" w:rsidP="009837A2">
            <w:pPr>
              <w:widowControl w:val="0"/>
              <w:jc w:val="center"/>
              <w:rPr>
                <w:rFonts w:cs="Calibri"/>
                <w:sz w:val="20"/>
                <w:szCs w:val="20"/>
              </w:rPr>
            </w:pPr>
          </w:p>
          <w:p w14:paraId="5A1CD6AE" w14:textId="77777777" w:rsidR="009837A2" w:rsidRPr="009837A2" w:rsidRDefault="009837A2" w:rsidP="009837A2">
            <w:pPr>
              <w:widowControl w:val="0"/>
              <w:jc w:val="center"/>
              <w:rPr>
                <w:rFonts w:cs="Calibri"/>
                <w:sz w:val="20"/>
                <w:szCs w:val="20"/>
              </w:rPr>
            </w:pPr>
            <w:r w:rsidRPr="009837A2">
              <w:rPr>
                <w:rFonts w:cs="Calibri"/>
                <w:sz w:val="20"/>
                <w:szCs w:val="20"/>
              </w:rPr>
              <w:t>1 slice</w:t>
            </w:r>
          </w:p>
          <w:p w14:paraId="1F64B937" w14:textId="77777777" w:rsidR="009837A2" w:rsidRPr="009837A2" w:rsidRDefault="009837A2" w:rsidP="009837A2">
            <w:pPr>
              <w:widowControl w:val="0"/>
              <w:jc w:val="center"/>
              <w:rPr>
                <w:rFonts w:cs="Calibri"/>
                <w:sz w:val="20"/>
                <w:szCs w:val="20"/>
              </w:rPr>
            </w:pPr>
          </w:p>
          <w:p w14:paraId="76222AF3" w14:textId="77777777" w:rsidR="009837A2" w:rsidRPr="009837A2" w:rsidRDefault="009837A2" w:rsidP="009837A2">
            <w:pPr>
              <w:widowControl w:val="0"/>
              <w:jc w:val="center"/>
              <w:rPr>
                <w:rFonts w:cs="Calibri"/>
                <w:sz w:val="20"/>
                <w:szCs w:val="20"/>
              </w:rPr>
            </w:pPr>
          </w:p>
          <w:p w14:paraId="17D6A06B" w14:textId="77777777" w:rsidR="009837A2" w:rsidRPr="009837A2" w:rsidRDefault="009837A2" w:rsidP="009837A2">
            <w:pPr>
              <w:widowControl w:val="0"/>
              <w:jc w:val="center"/>
              <w:rPr>
                <w:rFonts w:cs="Calibri"/>
                <w:sz w:val="20"/>
                <w:szCs w:val="20"/>
              </w:rPr>
            </w:pPr>
            <w:r w:rsidRPr="009837A2">
              <w:rPr>
                <w:rFonts w:cs="Calibri"/>
                <w:sz w:val="20"/>
                <w:szCs w:val="20"/>
              </w:rPr>
              <w:t>1 serving</w:t>
            </w:r>
          </w:p>
          <w:p w14:paraId="1FD4F154" w14:textId="77777777" w:rsidR="009837A2" w:rsidRPr="009837A2" w:rsidRDefault="009837A2" w:rsidP="009837A2">
            <w:pPr>
              <w:widowControl w:val="0"/>
              <w:jc w:val="center"/>
              <w:rPr>
                <w:rFonts w:cs="Calibri"/>
                <w:sz w:val="20"/>
                <w:szCs w:val="20"/>
              </w:rPr>
            </w:pPr>
          </w:p>
          <w:p w14:paraId="473AEFCB" w14:textId="77777777" w:rsidR="009837A2" w:rsidRPr="009837A2" w:rsidRDefault="009837A2" w:rsidP="009837A2">
            <w:pPr>
              <w:widowControl w:val="0"/>
              <w:jc w:val="center"/>
              <w:rPr>
                <w:rFonts w:cs="Calibri"/>
                <w:sz w:val="20"/>
                <w:szCs w:val="20"/>
              </w:rPr>
            </w:pPr>
          </w:p>
          <w:p w14:paraId="3B0E1524" w14:textId="77777777" w:rsidR="009837A2" w:rsidRPr="009837A2" w:rsidRDefault="009837A2" w:rsidP="009837A2">
            <w:pPr>
              <w:widowControl w:val="0"/>
              <w:jc w:val="center"/>
              <w:rPr>
                <w:rFonts w:cs="Calibri"/>
                <w:sz w:val="20"/>
                <w:szCs w:val="20"/>
              </w:rPr>
            </w:pPr>
            <w:r w:rsidRPr="009837A2">
              <w:rPr>
                <w:rFonts w:cs="Calibri"/>
                <w:sz w:val="20"/>
                <w:szCs w:val="20"/>
              </w:rPr>
              <w:t>1/2 cup</w:t>
            </w:r>
          </w:p>
          <w:p w14:paraId="264DCA1D" w14:textId="77777777" w:rsidR="009837A2" w:rsidRPr="009837A2" w:rsidRDefault="009837A2" w:rsidP="009837A2">
            <w:pPr>
              <w:widowControl w:val="0"/>
              <w:jc w:val="center"/>
              <w:rPr>
                <w:rFonts w:cs="Calibri"/>
                <w:sz w:val="20"/>
                <w:szCs w:val="20"/>
              </w:rPr>
            </w:pPr>
          </w:p>
          <w:p w14:paraId="114F91AE" w14:textId="77777777" w:rsidR="009837A2" w:rsidRPr="009837A2" w:rsidRDefault="009837A2" w:rsidP="009837A2">
            <w:pPr>
              <w:widowControl w:val="0"/>
              <w:jc w:val="center"/>
              <w:rPr>
                <w:rFonts w:cs="Calibri"/>
                <w:sz w:val="20"/>
                <w:szCs w:val="20"/>
              </w:rPr>
            </w:pPr>
          </w:p>
          <w:p w14:paraId="34947D34" w14:textId="77777777" w:rsidR="009837A2" w:rsidRPr="009837A2" w:rsidRDefault="009837A2" w:rsidP="009837A2">
            <w:pPr>
              <w:widowControl w:val="0"/>
              <w:jc w:val="center"/>
              <w:rPr>
                <w:rFonts w:cs="Calibri"/>
                <w:sz w:val="20"/>
                <w:szCs w:val="20"/>
              </w:rPr>
            </w:pPr>
          </w:p>
          <w:p w14:paraId="3F94082F" w14:textId="77777777" w:rsidR="009837A2" w:rsidRPr="009837A2" w:rsidRDefault="009837A2" w:rsidP="009837A2">
            <w:pPr>
              <w:widowControl w:val="0"/>
              <w:jc w:val="center"/>
              <w:rPr>
                <w:rFonts w:cs="Calibri"/>
                <w:sz w:val="20"/>
                <w:szCs w:val="20"/>
              </w:rPr>
            </w:pPr>
          </w:p>
          <w:p w14:paraId="2D0ADA2D" w14:textId="77777777" w:rsidR="009837A2" w:rsidRPr="009837A2" w:rsidRDefault="009837A2" w:rsidP="009837A2">
            <w:pPr>
              <w:widowControl w:val="0"/>
              <w:jc w:val="center"/>
              <w:rPr>
                <w:rFonts w:cs="Calibri"/>
                <w:sz w:val="20"/>
                <w:szCs w:val="20"/>
              </w:rPr>
            </w:pPr>
          </w:p>
          <w:p w14:paraId="1460C7CB" w14:textId="77777777" w:rsidR="009837A2" w:rsidRPr="009837A2" w:rsidRDefault="009837A2" w:rsidP="009837A2">
            <w:pPr>
              <w:widowControl w:val="0"/>
              <w:jc w:val="center"/>
              <w:rPr>
                <w:rFonts w:cs="Calibri"/>
                <w:sz w:val="20"/>
                <w:szCs w:val="20"/>
              </w:rPr>
            </w:pPr>
            <w:r w:rsidRPr="009837A2">
              <w:rPr>
                <w:rFonts w:cs="Calibri"/>
                <w:sz w:val="20"/>
                <w:szCs w:val="20"/>
              </w:rPr>
              <w:t>1 cup</w:t>
            </w:r>
          </w:p>
          <w:p w14:paraId="5FDD693F" w14:textId="77777777" w:rsidR="009837A2" w:rsidRPr="009837A2" w:rsidRDefault="009837A2" w:rsidP="009837A2">
            <w:pPr>
              <w:widowControl w:val="0"/>
              <w:jc w:val="center"/>
              <w:rPr>
                <w:rFonts w:cs="Calibri"/>
                <w:sz w:val="20"/>
                <w:szCs w:val="20"/>
              </w:rPr>
            </w:pPr>
            <w:r w:rsidRPr="009837A2">
              <w:rPr>
                <w:rFonts w:cs="Calibri"/>
                <w:sz w:val="20"/>
                <w:szCs w:val="20"/>
              </w:rPr>
              <w:t>1 ¼ cup</w:t>
            </w:r>
          </w:p>
          <w:p w14:paraId="4C1B800F" w14:textId="77777777" w:rsidR="009837A2" w:rsidRPr="009837A2" w:rsidRDefault="009837A2" w:rsidP="009837A2">
            <w:pPr>
              <w:widowControl w:val="0"/>
              <w:jc w:val="center"/>
              <w:rPr>
                <w:rFonts w:cs="Calibri"/>
                <w:sz w:val="20"/>
                <w:szCs w:val="20"/>
              </w:rPr>
            </w:pPr>
            <w:r w:rsidRPr="009837A2">
              <w:rPr>
                <w:rFonts w:cs="Calibri"/>
                <w:sz w:val="20"/>
                <w:szCs w:val="20"/>
              </w:rPr>
              <w:t>1/4 cup</w:t>
            </w:r>
          </w:p>
        </w:tc>
      </w:tr>
    </w:tbl>
    <w:p w14:paraId="3E97C414" w14:textId="77777777" w:rsidR="00CC7301" w:rsidRPr="00CC7301" w:rsidRDefault="00CC7301" w:rsidP="00CC7301">
      <w:pPr>
        <w:widowControl w:val="0"/>
        <w:rPr>
          <w:rFonts w:ascii="Calibri" w:eastAsia="Calibri" w:hAnsi="Calibri" w:cs="Calibri"/>
          <w:bCs/>
          <w:sz w:val="20"/>
          <w:szCs w:val="20"/>
        </w:rPr>
      </w:pPr>
      <w:r w:rsidRPr="00CC7301">
        <w:rPr>
          <w:rFonts w:ascii="Calibri" w:eastAsia="Calibri" w:hAnsi="Calibri" w:cs="Calibri"/>
          <w:bCs/>
          <w:sz w:val="20"/>
          <w:szCs w:val="20"/>
          <w:vertAlign w:val="superscript"/>
        </w:rPr>
        <w:t>1</w:t>
      </w:r>
      <w:r w:rsidRPr="00CC7301">
        <w:rPr>
          <w:rFonts w:ascii="Calibri" w:eastAsia="Calibri" w:hAnsi="Calibri" w:cs="Calibri"/>
          <w:bCs/>
          <w:sz w:val="20"/>
          <w:szCs w:val="20"/>
        </w:rPr>
        <w:t xml:space="preserve">Select  two of the five components for a reimbursable snack.  Only one of the two components can be a beverage.  </w:t>
      </w:r>
    </w:p>
    <w:p w14:paraId="5F4A066F" w14:textId="77777777" w:rsidR="00CC7301" w:rsidRPr="00CC7301" w:rsidRDefault="00CC7301" w:rsidP="00CC7301">
      <w:pPr>
        <w:widowControl w:val="0"/>
        <w:rPr>
          <w:rFonts w:ascii="Calibri" w:eastAsia="Calibri" w:hAnsi="Calibri" w:cs="Calibri"/>
          <w:bCs/>
          <w:sz w:val="20"/>
          <w:szCs w:val="20"/>
        </w:rPr>
      </w:pPr>
      <w:r w:rsidRPr="00CC7301">
        <w:rPr>
          <w:rFonts w:ascii="Calibri" w:eastAsia="Calibri" w:hAnsi="Calibri" w:cs="Calibri"/>
          <w:bCs/>
          <w:sz w:val="20"/>
          <w:szCs w:val="20"/>
          <w:vertAlign w:val="superscript"/>
        </w:rPr>
        <w:t>2</w:t>
      </w:r>
      <w:r w:rsidRPr="00CC7301">
        <w:rPr>
          <w:rFonts w:ascii="Calibri" w:eastAsia="Calibri" w:hAnsi="Calibri" w:cs="Calibri"/>
          <w:bCs/>
          <w:sz w:val="20"/>
          <w:szCs w:val="20"/>
        </w:rPr>
        <w:t xml:space="preserve">Larger portion sizes than specified may need to be served to children 13 through 18 years old to meet their nutritional needs.  </w:t>
      </w:r>
    </w:p>
    <w:p w14:paraId="35E5C1FE" w14:textId="77777777" w:rsidR="00CC7301" w:rsidRDefault="00CC7301" w:rsidP="00CC7301">
      <w:pPr>
        <w:widowControl w:val="0"/>
        <w:rPr>
          <w:rFonts w:ascii="Calibri" w:eastAsia="Calibri" w:hAnsi="Calibri" w:cs="Calibri"/>
          <w:bCs/>
          <w:sz w:val="20"/>
          <w:szCs w:val="20"/>
        </w:rPr>
      </w:pPr>
      <w:r w:rsidRPr="00CC7301">
        <w:rPr>
          <w:rFonts w:ascii="Calibri" w:eastAsia="Calibri" w:hAnsi="Calibri" w:cs="Calibri"/>
          <w:bCs/>
          <w:sz w:val="20"/>
          <w:szCs w:val="20"/>
          <w:vertAlign w:val="superscript"/>
        </w:rPr>
        <w:lastRenderedPageBreak/>
        <w:t>3</w:t>
      </w:r>
      <w:r w:rsidRPr="00CC7301">
        <w:rPr>
          <w:rFonts w:ascii="Calibri" w:eastAsia="Calibri" w:hAnsi="Calibri" w:cs="Calibri"/>
          <w:bCs/>
          <w:sz w:val="20"/>
          <w:szCs w:val="20"/>
        </w:rPr>
        <w:t>Must be unflavored whole milk for children age one.  Must be unflavored low-fat (1%) or unflavored fat-free (skim) for children 2 through 5 years old.  Must be unflavored low-fat (1%), unflavored fat-free (skim), or flavored fat-free (skim) milk for children 6 years old and older.</w:t>
      </w:r>
    </w:p>
    <w:p w14:paraId="4A4FF5CE"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4</w:t>
      </w:r>
      <w:r w:rsidRPr="000E68CC">
        <w:rPr>
          <w:rFonts w:ascii="Calibri" w:eastAsia="Calibri" w:hAnsi="Calibri" w:cs="Calibri"/>
          <w:bCs/>
          <w:sz w:val="20"/>
          <w:szCs w:val="20"/>
        </w:rPr>
        <w:t>Alternate protein products must meet the requirements in Appendix A to Part 226.</w:t>
      </w:r>
    </w:p>
    <w:p w14:paraId="7895B314"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5</w:t>
      </w:r>
      <w:r w:rsidRPr="000E68CC">
        <w:rPr>
          <w:rFonts w:ascii="Calibri" w:eastAsia="Calibri" w:hAnsi="Calibri" w:cs="Calibri"/>
          <w:bCs/>
          <w:sz w:val="20"/>
          <w:szCs w:val="20"/>
        </w:rPr>
        <w:t>Yogurt must contain no more than 23 grams of total sugars per 6 ounces.</w:t>
      </w:r>
    </w:p>
    <w:p w14:paraId="2203FEE7"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6</w:t>
      </w:r>
      <w:r w:rsidRPr="000E68CC">
        <w:rPr>
          <w:rFonts w:ascii="Calibri" w:eastAsia="Calibri" w:hAnsi="Calibri" w:cs="Calibri"/>
          <w:bCs/>
          <w:sz w:val="20"/>
          <w:szCs w:val="20"/>
        </w:rPr>
        <w:t>Pasteurized full-strength juice may only be used to meet the vegetable or fruit requirement at one meal, including snack, per day.</w:t>
      </w:r>
    </w:p>
    <w:p w14:paraId="0E56A87B"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7</w:t>
      </w:r>
      <w:r w:rsidRPr="000E68CC">
        <w:rPr>
          <w:rFonts w:ascii="Calibri" w:eastAsia="Calibri" w:hAnsi="Calibri" w:cs="Calibri"/>
          <w:bCs/>
          <w:sz w:val="20"/>
          <w:szCs w:val="20"/>
        </w:rPr>
        <w:t>At least one serving per day, across all reimbursable meal services, must be whole grain-rich.  Grain-based desserts do not count towards meeting the grains requirement.</w:t>
      </w:r>
    </w:p>
    <w:p w14:paraId="2D8A31E1"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8</w:t>
      </w:r>
      <w:r w:rsidRPr="000E68CC">
        <w:rPr>
          <w:rFonts w:ascii="Calibri" w:eastAsia="Calibri" w:hAnsi="Calibri" w:cs="Calibri"/>
          <w:bCs/>
          <w:sz w:val="20"/>
          <w:szCs w:val="20"/>
        </w:rPr>
        <w:t xml:space="preserve">Beginnning October 1, 2019, ounce equivalents are used to determine the quantity of creditable grains.  </w:t>
      </w:r>
    </w:p>
    <w:p w14:paraId="29A84B3F" w14:textId="77777777" w:rsidR="000E68CC" w:rsidRPr="000E68CC" w:rsidRDefault="000E68CC" w:rsidP="000E68CC">
      <w:pPr>
        <w:widowControl w:val="0"/>
        <w:rPr>
          <w:rFonts w:ascii="Calibri" w:eastAsia="Calibri" w:hAnsi="Calibri" w:cs="Calibri"/>
          <w:bCs/>
          <w:sz w:val="20"/>
          <w:szCs w:val="20"/>
          <w:vertAlign w:val="superscript"/>
        </w:rPr>
      </w:pPr>
      <w:r w:rsidRPr="000E68CC">
        <w:rPr>
          <w:rFonts w:ascii="Calibri" w:eastAsia="Calibri" w:hAnsi="Calibri" w:cs="Calibri"/>
          <w:bCs/>
          <w:sz w:val="20"/>
          <w:szCs w:val="20"/>
          <w:vertAlign w:val="superscript"/>
        </w:rPr>
        <w:t>9</w:t>
      </w:r>
      <w:r w:rsidRPr="000E68CC">
        <w:rPr>
          <w:rFonts w:ascii="Calibri" w:eastAsia="Calibri" w:hAnsi="Calibri" w:cs="Calibri"/>
          <w:bCs/>
          <w:sz w:val="20"/>
          <w:szCs w:val="20"/>
        </w:rPr>
        <w:t>Breakfast cereals must contain no more than 6 grams of sugar per dry ounce (no more than 21.2 grams sucrose and other sugars per 100 grams of dry cereal).</w:t>
      </w:r>
      <w:r w:rsidRPr="000E68CC">
        <w:rPr>
          <w:rFonts w:ascii="Calibri" w:eastAsia="Calibri" w:hAnsi="Calibri" w:cs="Calibri"/>
          <w:bCs/>
          <w:sz w:val="20"/>
          <w:szCs w:val="20"/>
          <w:vertAlign w:val="superscript"/>
        </w:rPr>
        <w:t xml:space="preserve"> </w:t>
      </w:r>
    </w:p>
    <w:p w14:paraId="385B86CE" w14:textId="77777777" w:rsidR="000E68CC" w:rsidRPr="000E68CC" w:rsidRDefault="000E68CC" w:rsidP="000E68CC">
      <w:pPr>
        <w:widowControl w:val="0"/>
        <w:rPr>
          <w:rFonts w:ascii="Calibri" w:eastAsia="Calibri" w:hAnsi="Calibri" w:cs="Calibri"/>
          <w:bCs/>
          <w:sz w:val="20"/>
          <w:szCs w:val="20"/>
        </w:rPr>
      </w:pPr>
      <w:r w:rsidRPr="000E68CC">
        <w:rPr>
          <w:rFonts w:ascii="Calibri" w:eastAsia="Calibri" w:hAnsi="Calibri" w:cs="Calibri"/>
          <w:bCs/>
          <w:sz w:val="20"/>
          <w:szCs w:val="20"/>
          <w:vertAlign w:val="superscript"/>
        </w:rPr>
        <w:t>10</w:t>
      </w:r>
      <w:r w:rsidRPr="000E68CC">
        <w:rPr>
          <w:rFonts w:ascii="Calibri" w:eastAsia="Calibri" w:hAnsi="Calibri" w:cs="Calibri"/>
          <w:bCs/>
          <w:sz w:val="20"/>
          <w:szCs w:val="20"/>
        </w:rPr>
        <w:t xml:space="preserve">Beginning October 1, 2019, the minimum serving size specified in this section for ready-to-eat breakfast cereals must be served.  Until October 1, 2019, the minimum serving size for any type of ready-to-eat breakfast cereal is ¼ cup for children ages 1-2; 1/3 cup for children ages 3-5; and ¾ cup for children ages 6-12.  </w:t>
      </w:r>
    </w:p>
    <w:p w14:paraId="2A4F5B4A" w14:textId="77777777" w:rsidR="000E68CC" w:rsidRPr="000E68CC" w:rsidRDefault="000E68CC" w:rsidP="000E68CC">
      <w:pPr>
        <w:widowControl w:val="0"/>
        <w:rPr>
          <w:rFonts w:ascii="Arial" w:eastAsia="Calibri" w:hAnsi="Arial" w:cs="Arial"/>
          <w:bCs/>
          <w:sz w:val="20"/>
          <w:szCs w:val="20"/>
        </w:rPr>
      </w:pPr>
    </w:p>
    <w:p w14:paraId="416DE02D" w14:textId="77777777" w:rsidR="00CB0D62" w:rsidRDefault="00CB0D62" w:rsidP="000E68CC">
      <w:pPr>
        <w:keepNext/>
        <w:spacing w:before="240" w:after="60"/>
        <w:outlineLvl w:val="1"/>
        <w:rPr>
          <w:rFonts w:ascii="Cambria" w:hAnsi="Cambria"/>
          <w:b/>
          <w:bCs/>
          <w:i/>
          <w:iCs/>
          <w:color w:val="548DD4"/>
          <w:sz w:val="28"/>
          <w:szCs w:val="28"/>
        </w:rPr>
      </w:pPr>
      <w:bookmarkStart w:id="10" w:name="_Toc507161542"/>
    </w:p>
    <w:p w14:paraId="2F3E0454" w14:textId="77777777" w:rsidR="000E68CC" w:rsidRPr="000E68CC" w:rsidRDefault="000E68CC" w:rsidP="000E68CC">
      <w:pPr>
        <w:keepNext/>
        <w:spacing w:before="240" w:after="60"/>
        <w:outlineLvl w:val="1"/>
        <w:rPr>
          <w:rFonts w:ascii="Cambria" w:hAnsi="Cambria"/>
          <w:b/>
          <w:bCs/>
          <w:i/>
          <w:iCs/>
          <w:color w:val="548DD4"/>
          <w:sz w:val="28"/>
          <w:szCs w:val="28"/>
        </w:rPr>
      </w:pPr>
      <w:bookmarkStart w:id="11" w:name="_Toc33454894"/>
      <w:r w:rsidRPr="000E68CC">
        <w:rPr>
          <w:rFonts w:ascii="Cambria" w:hAnsi="Cambria"/>
          <w:b/>
          <w:bCs/>
          <w:i/>
          <w:iCs/>
          <w:color w:val="548DD4"/>
          <w:sz w:val="28"/>
          <w:szCs w:val="28"/>
        </w:rPr>
        <w:t>Crediting the Milk Component</w:t>
      </w:r>
      <w:bookmarkEnd w:id="10"/>
      <w:bookmarkEnd w:id="11"/>
    </w:p>
    <w:p w14:paraId="7938C628" w14:textId="77777777" w:rsidR="000E68CC" w:rsidRPr="000E68CC" w:rsidRDefault="000E68CC" w:rsidP="000E68CC">
      <w:pPr>
        <w:widowControl w:val="0"/>
        <w:rPr>
          <w:rFonts w:ascii="Calibri" w:eastAsia="Calibri" w:hAnsi="Calibri" w:cs="Arial"/>
          <w:sz w:val="22"/>
          <w:szCs w:val="22"/>
        </w:rPr>
      </w:pPr>
      <w:r w:rsidRPr="000E68CC">
        <w:rPr>
          <w:rFonts w:ascii="Calibri" w:eastAsia="Calibri" w:hAnsi="Calibri" w:cs="Arial"/>
          <w:sz w:val="22"/>
          <w:szCs w:val="22"/>
        </w:rPr>
        <w:t>Milk is required at breakfast, lunch and supper.  Additionally, fluid milk may be served as one of the meal pattern components for snacks.</w:t>
      </w:r>
      <w:r w:rsidR="0095298D">
        <w:rPr>
          <w:rFonts w:ascii="Calibri" w:eastAsia="Calibri" w:hAnsi="Calibri" w:cs="Arial"/>
          <w:sz w:val="22"/>
          <w:szCs w:val="22"/>
        </w:rPr>
        <w:t xml:space="preserve">  </w:t>
      </w:r>
      <w:r w:rsidR="0095298D" w:rsidRPr="000E68CC">
        <w:rPr>
          <w:rFonts w:ascii="Calibri" w:eastAsia="Calibri" w:hAnsi="Calibri" w:cs="Arial"/>
          <w:sz w:val="22"/>
          <w:szCs w:val="22"/>
        </w:rPr>
        <w:t>Milk served must be pasteurized fluid milk that meets state and local standards.</w:t>
      </w:r>
      <w:r w:rsidR="00CD154B">
        <w:rPr>
          <w:rFonts w:ascii="Calibri" w:eastAsia="Calibri" w:hAnsi="Calibri" w:cs="Arial"/>
          <w:sz w:val="22"/>
          <w:szCs w:val="22"/>
        </w:rPr>
        <w:t xml:space="preserve">  </w:t>
      </w:r>
    </w:p>
    <w:p w14:paraId="1216DCDA" w14:textId="77777777" w:rsidR="0095298D" w:rsidRDefault="0095298D" w:rsidP="000E68CC">
      <w:pPr>
        <w:widowControl w:val="0"/>
        <w:rPr>
          <w:rFonts w:ascii="Calibri" w:eastAsia="Calibri" w:hAnsi="Calibri" w:cs="Arial"/>
          <w:sz w:val="22"/>
          <w:szCs w:val="22"/>
        </w:rPr>
      </w:pPr>
    </w:p>
    <w:p w14:paraId="12235577" w14:textId="77777777" w:rsidR="00CB0D62" w:rsidRDefault="00CB0D62" w:rsidP="0095298D">
      <w:pPr>
        <w:widowControl w:val="0"/>
        <w:rPr>
          <w:rFonts w:ascii="Calibri" w:eastAsia="Calibri" w:hAnsi="Calibri" w:cs="Arial"/>
          <w:b/>
          <w:bCs/>
          <w:sz w:val="28"/>
          <w:szCs w:val="28"/>
        </w:rPr>
      </w:pPr>
    </w:p>
    <w:p w14:paraId="70926788" w14:textId="77777777" w:rsidR="0095298D" w:rsidRDefault="0095298D" w:rsidP="0095298D">
      <w:pPr>
        <w:widowControl w:val="0"/>
        <w:rPr>
          <w:rFonts w:ascii="Calibri" w:eastAsia="Calibri" w:hAnsi="Calibri" w:cs="Arial"/>
          <w:b/>
          <w:bCs/>
          <w:sz w:val="28"/>
          <w:szCs w:val="28"/>
        </w:rPr>
      </w:pPr>
      <w:r w:rsidRPr="0095298D">
        <w:rPr>
          <w:rFonts w:ascii="Calibri" w:eastAsia="Calibri" w:hAnsi="Calibri" w:cs="Arial"/>
          <w:b/>
          <w:bCs/>
          <w:sz w:val="28"/>
          <w:szCs w:val="28"/>
        </w:rPr>
        <w:t>Reimbursable Milk Types</w:t>
      </w:r>
    </w:p>
    <w:p w14:paraId="3B9ABA2D" w14:textId="77777777" w:rsidR="0095298D" w:rsidRDefault="0095298D" w:rsidP="000E68CC">
      <w:pPr>
        <w:widowControl w:val="0"/>
        <w:rPr>
          <w:rFonts w:ascii="Calibri" w:eastAsia="Calibri" w:hAnsi="Calibri" w:cs="Arial"/>
          <w:sz w:val="22"/>
          <w:szCs w:val="22"/>
        </w:rPr>
      </w:pPr>
      <w:r>
        <w:rPr>
          <w:rFonts w:ascii="Calibri" w:eastAsia="Calibri" w:hAnsi="Calibri" w:cs="Arial"/>
          <w:sz w:val="22"/>
          <w:szCs w:val="22"/>
        </w:rPr>
        <w:t>Reimbursable milks for children 2 years old and older:</w:t>
      </w:r>
    </w:p>
    <w:p w14:paraId="39E52E3C" w14:textId="77777777" w:rsidR="0095298D" w:rsidRDefault="0095298D" w:rsidP="00B74568">
      <w:pPr>
        <w:pStyle w:val="ListParagraph"/>
        <w:widowControl w:val="0"/>
        <w:numPr>
          <w:ilvl w:val="0"/>
          <w:numId w:val="11"/>
        </w:numPr>
        <w:rPr>
          <w:rFonts w:ascii="Calibri" w:eastAsia="Calibri" w:hAnsi="Calibri" w:cs="Arial"/>
          <w:sz w:val="22"/>
          <w:szCs w:val="22"/>
        </w:rPr>
      </w:pPr>
      <w:r>
        <w:rPr>
          <w:rFonts w:ascii="Calibri" w:eastAsia="Calibri" w:hAnsi="Calibri" w:cs="Arial"/>
          <w:sz w:val="22"/>
          <w:szCs w:val="22"/>
        </w:rPr>
        <w:t>1% or skim milk</w:t>
      </w:r>
    </w:p>
    <w:p w14:paraId="282B7E21" w14:textId="77777777" w:rsidR="0095298D" w:rsidRDefault="0095298D" w:rsidP="00B74568">
      <w:pPr>
        <w:pStyle w:val="ListParagraph"/>
        <w:widowControl w:val="0"/>
        <w:numPr>
          <w:ilvl w:val="0"/>
          <w:numId w:val="11"/>
        </w:numPr>
        <w:rPr>
          <w:rFonts w:ascii="Calibri" w:eastAsia="Calibri" w:hAnsi="Calibri" w:cs="Arial"/>
          <w:sz w:val="22"/>
          <w:szCs w:val="22"/>
        </w:rPr>
      </w:pPr>
      <w:r>
        <w:rPr>
          <w:rFonts w:ascii="Calibri" w:eastAsia="Calibri" w:hAnsi="Calibri" w:cs="Arial"/>
          <w:sz w:val="22"/>
          <w:szCs w:val="22"/>
        </w:rPr>
        <w:t>1% or skim lactose reduced milk</w:t>
      </w:r>
    </w:p>
    <w:p w14:paraId="279272A9" w14:textId="77777777" w:rsidR="0095298D" w:rsidRDefault="0095298D" w:rsidP="00B74568">
      <w:pPr>
        <w:pStyle w:val="ListParagraph"/>
        <w:widowControl w:val="0"/>
        <w:numPr>
          <w:ilvl w:val="0"/>
          <w:numId w:val="11"/>
        </w:numPr>
        <w:rPr>
          <w:rFonts w:ascii="Calibri" w:eastAsia="Calibri" w:hAnsi="Calibri" w:cs="Arial"/>
          <w:sz w:val="22"/>
          <w:szCs w:val="22"/>
        </w:rPr>
      </w:pPr>
      <w:r>
        <w:rPr>
          <w:rFonts w:ascii="Calibri" w:eastAsia="Calibri" w:hAnsi="Calibri" w:cs="Arial"/>
          <w:sz w:val="22"/>
          <w:szCs w:val="22"/>
        </w:rPr>
        <w:t>1% of skim lactose free milk</w:t>
      </w:r>
    </w:p>
    <w:p w14:paraId="3845797D" w14:textId="77777777" w:rsidR="0095298D" w:rsidRDefault="0095298D" w:rsidP="00B74568">
      <w:pPr>
        <w:pStyle w:val="ListParagraph"/>
        <w:widowControl w:val="0"/>
        <w:numPr>
          <w:ilvl w:val="0"/>
          <w:numId w:val="11"/>
        </w:numPr>
        <w:rPr>
          <w:rFonts w:ascii="Calibri" w:eastAsia="Calibri" w:hAnsi="Calibri" w:cs="Arial"/>
          <w:sz w:val="22"/>
          <w:szCs w:val="22"/>
        </w:rPr>
      </w:pPr>
      <w:r>
        <w:rPr>
          <w:rFonts w:ascii="Calibri" w:eastAsia="Calibri" w:hAnsi="Calibri" w:cs="Arial"/>
          <w:sz w:val="22"/>
          <w:szCs w:val="22"/>
        </w:rPr>
        <w:t>1% or skim buttermilk</w:t>
      </w:r>
    </w:p>
    <w:p w14:paraId="5C527DCF" w14:textId="77777777" w:rsidR="0095298D" w:rsidRDefault="0095298D" w:rsidP="00B74568">
      <w:pPr>
        <w:pStyle w:val="ListParagraph"/>
        <w:widowControl w:val="0"/>
        <w:numPr>
          <w:ilvl w:val="0"/>
          <w:numId w:val="11"/>
        </w:numPr>
        <w:rPr>
          <w:rFonts w:ascii="Calibri" w:eastAsia="Calibri" w:hAnsi="Calibri" w:cs="Arial"/>
          <w:sz w:val="22"/>
          <w:szCs w:val="22"/>
        </w:rPr>
      </w:pPr>
      <w:r>
        <w:rPr>
          <w:rFonts w:ascii="Calibri" w:eastAsia="Calibri" w:hAnsi="Calibri" w:cs="Arial"/>
          <w:sz w:val="22"/>
          <w:szCs w:val="22"/>
        </w:rPr>
        <w:t>1% or skim acidified milk</w:t>
      </w:r>
    </w:p>
    <w:p w14:paraId="63B16063" w14:textId="77777777" w:rsidR="000E68CC" w:rsidRPr="000E68CC" w:rsidRDefault="000E68CC" w:rsidP="000E68CC">
      <w:pPr>
        <w:widowControl w:val="0"/>
        <w:rPr>
          <w:rFonts w:ascii="Calibri" w:eastAsia="Calibri" w:hAnsi="Calibri" w:cs="Arial"/>
          <w:sz w:val="22"/>
          <w:szCs w:val="22"/>
        </w:rPr>
      </w:pPr>
    </w:p>
    <w:p w14:paraId="26CBAF47" w14:textId="77777777" w:rsidR="00991276" w:rsidRDefault="00991276" w:rsidP="000E68CC">
      <w:pPr>
        <w:widowControl w:val="0"/>
        <w:rPr>
          <w:rFonts w:ascii="Calibri" w:eastAsia="Calibri" w:hAnsi="Calibri" w:cs="Arial"/>
          <w:sz w:val="22"/>
          <w:szCs w:val="22"/>
        </w:rPr>
      </w:pPr>
    </w:p>
    <w:p w14:paraId="6F0FED30" w14:textId="77777777" w:rsidR="000E68CC" w:rsidRPr="000E68CC" w:rsidRDefault="000E68CC" w:rsidP="000E68CC">
      <w:pPr>
        <w:widowControl w:val="0"/>
        <w:rPr>
          <w:rFonts w:ascii="Calibri" w:eastAsia="Calibri" w:hAnsi="Calibri" w:cs="Arial"/>
          <w:sz w:val="22"/>
          <w:szCs w:val="22"/>
        </w:rPr>
      </w:pPr>
      <w:r w:rsidRPr="000E68CC">
        <w:rPr>
          <w:rFonts w:ascii="Calibri" w:eastAsia="Calibri" w:hAnsi="Calibri" w:cs="Arial"/>
          <w:sz w:val="22"/>
          <w:szCs w:val="22"/>
        </w:rPr>
        <w:t>Breast milk, instead of fluid milk, is creditable when served to a child 12</w:t>
      </w:r>
      <w:r w:rsidR="0095298D">
        <w:rPr>
          <w:rFonts w:ascii="Calibri" w:eastAsia="Calibri" w:hAnsi="Calibri" w:cs="Arial"/>
          <w:sz w:val="22"/>
          <w:szCs w:val="22"/>
        </w:rPr>
        <w:t xml:space="preserve"> </w:t>
      </w:r>
      <w:r w:rsidRPr="000E68CC">
        <w:rPr>
          <w:rFonts w:ascii="Calibri" w:eastAsia="Calibri" w:hAnsi="Calibri" w:cs="Arial"/>
          <w:sz w:val="22"/>
          <w:szCs w:val="22"/>
        </w:rPr>
        <w:t>months of age and older.  A Physic</w:t>
      </w:r>
      <w:r w:rsidR="001E5D08">
        <w:rPr>
          <w:rFonts w:ascii="Calibri" w:eastAsia="Calibri" w:hAnsi="Calibri" w:cs="Arial"/>
          <w:sz w:val="22"/>
          <w:szCs w:val="22"/>
        </w:rPr>
        <w:t>i</w:t>
      </w:r>
      <w:r w:rsidRPr="000E68CC">
        <w:rPr>
          <w:rFonts w:ascii="Calibri" w:eastAsia="Calibri" w:hAnsi="Calibri" w:cs="Arial"/>
          <w:sz w:val="22"/>
          <w:szCs w:val="22"/>
        </w:rPr>
        <w:t xml:space="preserve">an Statement for Meal Accommodations is </w:t>
      </w:r>
      <w:r w:rsidRPr="000E68CC">
        <w:rPr>
          <w:rFonts w:ascii="Calibri" w:eastAsia="Calibri" w:hAnsi="Calibri" w:cs="Arial"/>
          <w:i/>
          <w:sz w:val="22"/>
          <w:szCs w:val="22"/>
        </w:rPr>
        <w:t>not</w:t>
      </w:r>
      <w:r w:rsidRPr="000E68CC">
        <w:rPr>
          <w:rFonts w:ascii="Calibri" w:eastAsia="Calibri" w:hAnsi="Calibri" w:cs="Arial"/>
          <w:sz w:val="22"/>
          <w:szCs w:val="22"/>
        </w:rPr>
        <w:t xml:space="preserve"> required.</w:t>
      </w:r>
    </w:p>
    <w:tbl>
      <w:tblPr>
        <w:tblStyle w:val="TableGrid"/>
        <w:tblpPr w:leftFromText="180" w:rightFromText="180" w:vertAnchor="text" w:horzAnchor="margin" w:tblpX="1998" w:tblpY="384"/>
        <w:tblW w:w="0" w:type="auto"/>
        <w:tblLook w:val="04A0" w:firstRow="1" w:lastRow="0" w:firstColumn="1" w:lastColumn="0" w:noHBand="0" w:noVBand="1"/>
      </w:tblPr>
      <w:tblGrid>
        <w:gridCol w:w="3215"/>
        <w:gridCol w:w="5227"/>
      </w:tblGrid>
      <w:tr w:rsidR="00D13595" w:rsidRPr="000E68CC" w14:paraId="46D34AF9" w14:textId="77777777" w:rsidTr="00D13595">
        <w:tc>
          <w:tcPr>
            <w:tcW w:w="3215" w:type="dxa"/>
          </w:tcPr>
          <w:p w14:paraId="510B45B2" w14:textId="77777777" w:rsidR="00D13595" w:rsidRPr="000E68CC" w:rsidRDefault="002A2DCC" w:rsidP="00D13595">
            <w:pPr>
              <w:rPr>
                <w:b/>
                <w:sz w:val="20"/>
                <w:szCs w:val="20"/>
              </w:rPr>
            </w:pPr>
            <w:r>
              <w:rPr>
                <w:b/>
                <w:sz w:val="20"/>
                <w:szCs w:val="20"/>
              </w:rPr>
              <w:t xml:space="preserve">1 year olds </w:t>
            </w:r>
            <w:r w:rsidR="00D13595" w:rsidRPr="000E68CC">
              <w:rPr>
                <w:b/>
                <w:sz w:val="20"/>
                <w:szCs w:val="20"/>
              </w:rPr>
              <w:t xml:space="preserve"> </w:t>
            </w:r>
          </w:p>
          <w:p w14:paraId="387D8FDC" w14:textId="77777777" w:rsidR="00D13595" w:rsidRPr="000E68CC" w:rsidRDefault="00D13595" w:rsidP="00D13595">
            <w:pPr>
              <w:rPr>
                <w:sz w:val="20"/>
                <w:szCs w:val="20"/>
              </w:rPr>
            </w:pPr>
          </w:p>
          <w:p w14:paraId="4404CEBA" w14:textId="77777777" w:rsidR="00D13595" w:rsidRPr="000E68CC" w:rsidRDefault="00D13595" w:rsidP="00D13595">
            <w:pPr>
              <w:rPr>
                <w:sz w:val="20"/>
                <w:szCs w:val="20"/>
              </w:rPr>
            </w:pPr>
          </w:p>
        </w:tc>
        <w:tc>
          <w:tcPr>
            <w:tcW w:w="5227" w:type="dxa"/>
          </w:tcPr>
          <w:p w14:paraId="077B8D51" w14:textId="77777777" w:rsidR="00D13595" w:rsidRPr="000E68CC" w:rsidRDefault="00D13595" w:rsidP="00D13595">
            <w:pPr>
              <w:rPr>
                <w:b/>
                <w:sz w:val="20"/>
                <w:szCs w:val="20"/>
              </w:rPr>
            </w:pPr>
            <w:r w:rsidRPr="000E68CC">
              <w:rPr>
                <w:b/>
                <w:sz w:val="20"/>
                <w:szCs w:val="20"/>
              </w:rPr>
              <w:t>Unflavored Whole Milk</w:t>
            </w:r>
          </w:p>
          <w:p w14:paraId="29E90470" w14:textId="77777777" w:rsidR="00D13595" w:rsidRPr="000E68CC" w:rsidRDefault="00D13595" w:rsidP="00D13595">
            <w:pPr>
              <w:rPr>
                <w:sz w:val="20"/>
                <w:szCs w:val="20"/>
              </w:rPr>
            </w:pPr>
            <w:r w:rsidRPr="000E68CC">
              <w:rPr>
                <w:sz w:val="20"/>
                <w:szCs w:val="20"/>
              </w:rPr>
              <w:t xml:space="preserve">(Iron fortified infant formula may be served to children between the ages of 12 months </w:t>
            </w:r>
            <w:r w:rsidR="0023669A">
              <w:rPr>
                <w:sz w:val="20"/>
                <w:szCs w:val="20"/>
              </w:rPr>
              <w:t>and</w:t>
            </w:r>
            <w:r w:rsidRPr="000E68CC">
              <w:rPr>
                <w:sz w:val="20"/>
                <w:szCs w:val="20"/>
              </w:rPr>
              <w:t xml:space="preserve"> 13 months to help with the transition to whole milk.)</w:t>
            </w:r>
          </w:p>
          <w:p w14:paraId="6B5C1660" w14:textId="77777777" w:rsidR="00D13595" w:rsidRPr="000E68CC" w:rsidRDefault="00D13595" w:rsidP="00D13595">
            <w:pPr>
              <w:rPr>
                <w:sz w:val="20"/>
                <w:szCs w:val="20"/>
              </w:rPr>
            </w:pPr>
          </w:p>
        </w:tc>
      </w:tr>
      <w:tr w:rsidR="00D13595" w:rsidRPr="000E68CC" w14:paraId="2A3BE014" w14:textId="77777777" w:rsidTr="00D13595">
        <w:tc>
          <w:tcPr>
            <w:tcW w:w="3215" w:type="dxa"/>
          </w:tcPr>
          <w:p w14:paraId="32F01417" w14:textId="77777777" w:rsidR="00D13595" w:rsidRPr="000E68CC" w:rsidRDefault="00D13595" w:rsidP="00D13595">
            <w:pPr>
              <w:rPr>
                <w:b/>
                <w:sz w:val="20"/>
                <w:szCs w:val="20"/>
              </w:rPr>
            </w:pPr>
            <w:r w:rsidRPr="000E68CC">
              <w:rPr>
                <w:b/>
                <w:sz w:val="20"/>
                <w:szCs w:val="20"/>
              </w:rPr>
              <w:t>2 years through 5 years</w:t>
            </w:r>
          </w:p>
          <w:p w14:paraId="3F3F83D5" w14:textId="77777777" w:rsidR="00D13595" w:rsidRPr="000E68CC" w:rsidRDefault="00D13595" w:rsidP="00D13595">
            <w:pPr>
              <w:rPr>
                <w:sz w:val="20"/>
                <w:szCs w:val="20"/>
              </w:rPr>
            </w:pPr>
          </w:p>
          <w:p w14:paraId="02B1552E" w14:textId="77777777" w:rsidR="00D13595" w:rsidRPr="000E68CC" w:rsidRDefault="00D13595" w:rsidP="00D13595">
            <w:pPr>
              <w:rPr>
                <w:sz w:val="20"/>
                <w:szCs w:val="20"/>
              </w:rPr>
            </w:pPr>
          </w:p>
        </w:tc>
        <w:tc>
          <w:tcPr>
            <w:tcW w:w="5227" w:type="dxa"/>
          </w:tcPr>
          <w:p w14:paraId="681D6E2C" w14:textId="77777777" w:rsidR="00D13595" w:rsidRPr="000E68CC" w:rsidRDefault="00D13595" w:rsidP="00D13595">
            <w:pPr>
              <w:rPr>
                <w:b/>
                <w:sz w:val="20"/>
                <w:szCs w:val="20"/>
              </w:rPr>
            </w:pPr>
            <w:r w:rsidRPr="000E68CC">
              <w:rPr>
                <w:b/>
                <w:sz w:val="20"/>
                <w:szCs w:val="20"/>
              </w:rPr>
              <w:t>Unflavored fat-free (skim milk)</w:t>
            </w:r>
          </w:p>
          <w:p w14:paraId="4C186B1F" w14:textId="77777777" w:rsidR="00D13595" w:rsidRPr="000E68CC" w:rsidRDefault="00D13595" w:rsidP="00D13595">
            <w:pPr>
              <w:rPr>
                <w:b/>
                <w:i/>
                <w:sz w:val="20"/>
                <w:szCs w:val="20"/>
              </w:rPr>
            </w:pPr>
            <w:r w:rsidRPr="000E68CC">
              <w:rPr>
                <w:b/>
                <w:sz w:val="20"/>
                <w:szCs w:val="20"/>
              </w:rPr>
              <w:t>Unflavored low-fat (1% milk)</w:t>
            </w:r>
            <w:r w:rsidRPr="000E68CC">
              <w:rPr>
                <w:b/>
                <w:i/>
                <w:sz w:val="20"/>
                <w:szCs w:val="20"/>
              </w:rPr>
              <w:t xml:space="preserve"> </w:t>
            </w:r>
          </w:p>
          <w:p w14:paraId="5FD26CA3" w14:textId="77777777" w:rsidR="00D13595" w:rsidRPr="000E68CC" w:rsidRDefault="00D13595" w:rsidP="00D13595">
            <w:pPr>
              <w:rPr>
                <w:sz w:val="20"/>
                <w:szCs w:val="20"/>
              </w:rPr>
            </w:pPr>
            <w:r w:rsidRPr="000E68CC">
              <w:rPr>
                <w:i/>
                <w:sz w:val="20"/>
                <w:szCs w:val="20"/>
              </w:rPr>
              <w:t>(Unflavored whole milk and unflavored 2% milk may be served to children between the ages of 24 months and 25 months to help with the transition to</w:t>
            </w:r>
            <w:r w:rsidR="002A2DCC">
              <w:rPr>
                <w:i/>
                <w:sz w:val="20"/>
                <w:szCs w:val="20"/>
              </w:rPr>
              <w:t xml:space="preserve"> </w:t>
            </w:r>
            <w:r w:rsidRPr="000E68CC">
              <w:rPr>
                <w:i/>
                <w:sz w:val="20"/>
                <w:szCs w:val="20"/>
              </w:rPr>
              <w:t>skim or 1% milk.</w:t>
            </w:r>
          </w:p>
          <w:p w14:paraId="269E8408" w14:textId="77777777" w:rsidR="00D13595" w:rsidRPr="000E68CC" w:rsidRDefault="00D13595" w:rsidP="00D13595">
            <w:pPr>
              <w:rPr>
                <w:sz w:val="20"/>
                <w:szCs w:val="20"/>
              </w:rPr>
            </w:pPr>
          </w:p>
        </w:tc>
      </w:tr>
      <w:tr w:rsidR="00D13595" w:rsidRPr="000E68CC" w14:paraId="0430E76E" w14:textId="77777777" w:rsidTr="00D13595">
        <w:tc>
          <w:tcPr>
            <w:tcW w:w="3215" w:type="dxa"/>
          </w:tcPr>
          <w:p w14:paraId="56102972" w14:textId="77777777" w:rsidR="00D13595" w:rsidRPr="000E68CC" w:rsidRDefault="00D13595" w:rsidP="00D13595">
            <w:pPr>
              <w:rPr>
                <w:b/>
                <w:sz w:val="20"/>
                <w:szCs w:val="20"/>
              </w:rPr>
            </w:pPr>
            <w:r w:rsidRPr="000E68CC">
              <w:rPr>
                <w:b/>
                <w:sz w:val="20"/>
                <w:szCs w:val="20"/>
              </w:rPr>
              <w:t>6 years through 12 years</w:t>
            </w:r>
          </w:p>
        </w:tc>
        <w:tc>
          <w:tcPr>
            <w:tcW w:w="5227" w:type="dxa"/>
          </w:tcPr>
          <w:p w14:paraId="4512CD82" w14:textId="77777777" w:rsidR="00D13595" w:rsidRPr="000E68CC" w:rsidRDefault="00D13595" w:rsidP="00D13595">
            <w:pPr>
              <w:rPr>
                <w:b/>
                <w:sz w:val="20"/>
                <w:szCs w:val="20"/>
              </w:rPr>
            </w:pPr>
            <w:r w:rsidRPr="000E68CC">
              <w:rPr>
                <w:b/>
                <w:sz w:val="20"/>
                <w:szCs w:val="20"/>
              </w:rPr>
              <w:t>Unflavored skim milk</w:t>
            </w:r>
          </w:p>
          <w:p w14:paraId="7D62DEEC" w14:textId="77777777" w:rsidR="00D13595" w:rsidRPr="000E68CC" w:rsidRDefault="00D13595" w:rsidP="00D13595">
            <w:pPr>
              <w:rPr>
                <w:b/>
                <w:sz w:val="20"/>
                <w:szCs w:val="20"/>
              </w:rPr>
            </w:pPr>
            <w:r w:rsidRPr="000E68CC">
              <w:rPr>
                <w:b/>
                <w:sz w:val="20"/>
                <w:szCs w:val="20"/>
              </w:rPr>
              <w:t>Flavored fat-free skim milk</w:t>
            </w:r>
          </w:p>
          <w:p w14:paraId="550EF6C0" w14:textId="77777777" w:rsidR="00D13595" w:rsidRPr="000E68CC" w:rsidRDefault="00D13595" w:rsidP="00D13595">
            <w:pPr>
              <w:rPr>
                <w:b/>
                <w:sz w:val="20"/>
                <w:szCs w:val="20"/>
              </w:rPr>
            </w:pPr>
            <w:r w:rsidRPr="000E68CC">
              <w:rPr>
                <w:b/>
                <w:sz w:val="20"/>
                <w:szCs w:val="20"/>
              </w:rPr>
              <w:t>Unflavored low-fat 1% milk</w:t>
            </w:r>
          </w:p>
          <w:p w14:paraId="3A1CF6B2" w14:textId="77777777" w:rsidR="00D13595" w:rsidRPr="000E68CC" w:rsidRDefault="00D13595" w:rsidP="00D13595">
            <w:pPr>
              <w:rPr>
                <w:b/>
                <w:sz w:val="20"/>
                <w:szCs w:val="20"/>
              </w:rPr>
            </w:pPr>
          </w:p>
        </w:tc>
      </w:tr>
    </w:tbl>
    <w:p w14:paraId="632B157D" w14:textId="77777777" w:rsidR="000E68CC" w:rsidRPr="000E68CC" w:rsidRDefault="000E68CC" w:rsidP="000E68CC">
      <w:pPr>
        <w:widowControl w:val="0"/>
        <w:rPr>
          <w:rFonts w:ascii="Calibri" w:eastAsia="Calibri" w:hAnsi="Calibri" w:cs="Arial"/>
          <w:sz w:val="22"/>
          <w:szCs w:val="22"/>
        </w:rPr>
      </w:pPr>
    </w:p>
    <w:p w14:paraId="06E454E6" w14:textId="77777777" w:rsidR="000E68CC" w:rsidRPr="000E68CC" w:rsidRDefault="000E68CC" w:rsidP="000E68CC">
      <w:pPr>
        <w:widowControl w:val="0"/>
        <w:rPr>
          <w:rFonts w:ascii="Calibri" w:eastAsia="Calibri" w:hAnsi="Calibri" w:cs="Arial"/>
          <w:sz w:val="22"/>
          <w:szCs w:val="22"/>
        </w:rPr>
      </w:pPr>
      <w:r w:rsidRPr="000E68CC">
        <w:rPr>
          <w:rFonts w:ascii="Arial" w:eastAsia="Calibri" w:hAnsi="Arial" w:cs="Arial"/>
          <w:b/>
          <w:bCs/>
          <w:noProof/>
          <w:sz w:val="22"/>
          <w:szCs w:val="22"/>
          <w:u w:val="single"/>
        </w:rPr>
        <w:drawing>
          <wp:anchor distT="0" distB="0" distL="114300" distR="114300" simplePos="0" relativeHeight="251610624" behindDoc="0" locked="0" layoutInCell="1" allowOverlap="1" wp14:anchorId="501B88FC" wp14:editId="4B630EE7">
            <wp:simplePos x="0" y="0"/>
            <wp:positionH relativeFrom="column">
              <wp:posOffset>-1905</wp:posOffset>
            </wp:positionH>
            <wp:positionV relativeFrom="paragraph">
              <wp:posOffset>100965</wp:posOffset>
            </wp:positionV>
            <wp:extent cx="1204595" cy="20764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595" cy="2076450"/>
                    </a:xfrm>
                    <a:prstGeom prst="rect">
                      <a:avLst/>
                    </a:prstGeom>
                    <a:noFill/>
                  </pic:spPr>
                </pic:pic>
              </a:graphicData>
            </a:graphic>
          </wp:anchor>
        </w:drawing>
      </w:r>
    </w:p>
    <w:p w14:paraId="0099B208" w14:textId="77777777" w:rsidR="000E68CC" w:rsidRPr="000E68CC" w:rsidRDefault="000E68CC" w:rsidP="000E68CC">
      <w:pPr>
        <w:widowControl w:val="0"/>
        <w:rPr>
          <w:rFonts w:ascii="Calibri" w:eastAsia="Calibri" w:hAnsi="Calibri" w:cs="Arial"/>
          <w:sz w:val="22"/>
          <w:szCs w:val="22"/>
        </w:rPr>
      </w:pPr>
    </w:p>
    <w:p w14:paraId="234F9268" w14:textId="77777777" w:rsidR="0095298D" w:rsidRDefault="0095298D" w:rsidP="000E68CC">
      <w:pPr>
        <w:widowControl w:val="0"/>
        <w:rPr>
          <w:rFonts w:ascii="Calibri" w:eastAsia="Calibri" w:hAnsi="Calibri" w:cs="Arial"/>
          <w:b/>
          <w:bCs/>
          <w:sz w:val="22"/>
          <w:szCs w:val="22"/>
        </w:rPr>
      </w:pPr>
    </w:p>
    <w:p w14:paraId="3EB06DC8" w14:textId="77777777" w:rsidR="00AF4D9E" w:rsidRDefault="00AF4D9E" w:rsidP="000E68CC">
      <w:pPr>
        <w:widowControl w:val="0"/>
        <w:rPr>
          <w:rFonts w:ascii="Calibri" w:eastAsia="Calibri" w:hAnsi="Calibri" w:cs="Arial"/>
          <w:b/>
          <w:bCs/>
          <w:sz w:val="22"/>
          <w:szCs w:val="22"/>
        </w:rPr>
      </w:pPr>
    </w:p>
    <w:p w14:paraId="11707A5F" w14:textId="77777777" w:rsidR="000E68CC" w:rsidRPr="000E68CC" w:rsidRDefault="000E68CC" w:rsidP="000E68CC">
      <w:pPr>
        <w:widowControl w:val="0"/>
        <w:rPr>
          <w:rFonts w:ascii="Calibri" w:eastAsia="Calibri" w:hAnsi="Calibri" w:cs="Arial"/>
          <w:b/>
          <w:bCs/>
          <w:sz w:val="22"/>
          <w:szCs w:val="22"/>
        </w:rPr>
      </w:pPr>
      <w:r w:rsidRPr="000E68CC">
        <w:rPr>
          <w:rFonts w:ascii="Calibri" w:eastAsia="Calibri" w:hAnsi="Calibri" w:cs="Arial"/>
          <w:b/>
          <w:bCs/>
          <w:sz w:val="22"/>
          <w:szCs w:val="22"/>
        </w:rPr>
        <w:lastRenderedPageBreak/>
        <w:t xml:space="preserve">The Facts on Flavored Milk:  </w:t>
      </w:r>
    </w:p>
    <w:p w14:paraId="23134F1A" w14:textId="77777777" w:rsidR="000E68CC" w:rsidRPr="000E68CC" w:rsidRDefault="000E68CC" w:rsidP="00B74568">
      <w:pPr>
        <w:widowControl w:val="0"/>
        <w:numPr>
          <w:ilvl w:val="0"/>
          <w:numId w:val="7"/>
        </w:numPr>
        <w:contextualSpacing/>
        <w:rPr>
          <w:rFonts w:ascii="Calibri" w:eastAsia="Calibri" w:hAnsi="Calibri" w:cs="Arial"/>
          <w:bCs/>
          <w:sz w:val="22"/>
          <w:szCs w:val="22"/>
        </w:rPr>
      </w:pPr>
      <w:r w:rsidRPr="000E68CC">
        <w:rPr>
          <w:rFonts w:ascii="Calibri" w:eastAsia="Calibri" w:hAnsi="Calibri" w:cs="Arial"/>
          <w:bCs/>
          <w:sz w:val="22"/>
          <w:szCs w:val="22"/>
        </w:rPr>
        <w:t>Flavored milk cannot be a part of a reimbursable meal or snack for children 5 years old and younger.</w:t>
      </w:r>
    </w:p>
    <w:p w14:paraId="36CE61F3" w14:textId="77777777" w:rsidR="000E68CC" w:rsidRPr="000E68CC" w:rsidRDefault="000E68CC" w:rsidP="00B74568">
      <w:pPr>
        <w:widowControl w:val="0"/>
        <w:numPr>
          <w:ilvl w:val="0"/>
          <w:numId w:val="7"/>
        </w:numPr>
        <w:contextualSpacing/>
        <w:rPr>
          <w:rFonts w:ascii="Calibri" w:eastAsia="Calibri" w:hAnsi="Calibri" w:cs="Arial"/>
          <w:bCs/>
          <w:sz w:val="22"/>
          <w:szCs w:val="22"/>
        </w:rPr>
      </w:pPr>
      <w:r w:rsidRPr="000E68CC">
        <w:rPr>
          <w:rFonts w:ascii="Calibri" w:eastAsia="Calibri" w:hAnsi="Calibri" w:cs="Arial"/>
          <w:bCs/>
          <w:sz w:val="22"/>
          <w:szCs w:val="22"/>
        </w:rPr>
        <w:t>Homemade flavored milk made by adding flavored straws, syrups, and powders to unflavored milk also cannot be part of a reimbursable meal or snack for children 5 years old and younger.</w:t>
      </w:r>
    </w:p>
    <w:p w14:paraId="26908863" w14:textId="77777777" w:rsidR="000E68CC" w:rsidRPr="000E68CC" w:rsidRDefault="000E68CC" w:rsidP="00B74568">
      <w:pPr>
        <w:widowControl w:val="0"/>
        <w:numPr>
          <w:ilvl w:val="0"/>
          <w:numId w:val="7"/>
        </w:numPr>
        <w:contextualSpacing/>
        <w:rPr>
          <w:rFonts w:ascii="Calibri" w:eastAsia="Calibri" w:hAnsi="Calibri" w:cs="Arial"/>
          <w:bCs/>
          <w:sz w:val="22"/>
          <w:szCs w:val="22"/>
        </w:rPr>
      </w:pPr>
      <w:r w:rsidRPr="000E68CC">
        <w:rPr>
          <w:rFonts w:ascii="Calibri" w:eastAsia="Calibri" w:hAnsi="Calibri" w:cs="Arial"/>
          <w:bCs/>
          <w:sz w:val="22"/>
          <w:szCs w:val="22"/>
        </w:rPr>
        <w:t xml:space="preserve">Flavored milk served to children 6 years old and older </w:t>
      </w:r>
      <w:r w:rsidR="002A2DCC">
        <w:rPr>
          <w:rFonts w:ascii="Calibri" w:eastAsia="Calibri" w:hAnsi="Calibri" w:cs="Arial"/>
          <w:bCs/>
          <w:sz w:val="22"/>
          <w:szCs w:val="22"/>
        </w:rPr>
        <w:t xml:space="preserve">currently </w:t>
      </w:r>
      <w:r w:rsidRPr="000E68CC">
        <w:rPr>
          <w:rFonts w:ascii="Calibri" w:eastAsia="Calibri" w:hAnsi="Calibri" w:cs="Arial"/>
          <w:bCs/>
          <w:sz w:val="22"/>
          <w:szCs w:val="22"/>
        </w:rPr>
        <w:t>must be skim milk.</w:t>
      </w:r>
    </w:p>
    <w:p w14:paraId="11CD0107" w14:textId="77777777" w:rsidR="000E68CC" w:rsidRPr="000E68CC" w:rsidRDefault="000E68CC" w:rsidP="000E68CC">
      <w:pPr>
        <w:widowControl w:val="0"/>
        <w:rPr>
          <w:rFonts w:ascii="Calibri" w:eastAsia="Calibri" w:hAnsi="Calibri" w:cs="Arial"/>
          <w:bCs/>
          <w:sz w:val="22"/>
          <w:szCs w:val="22"/>
        </w:rPr>
      </w:pPr>
      <w:r w:rsidRPr="000E68CC">
        <w:rPr>
          <w:rFonts w:ascii="Calibri" w:eastAsia="Calibri" w:hAnsi="Calibri" w:cs="Arial"/>
          <w:bCs/>
          <w:noProof/>
          <w:sz w:val="22"/>
          <w:szCs w:val="22"/>
        </w:rPr>
        <w:drawing>
          <wp:anchor distT="0" distB="0" distL="114300" distR="114300" simplePos="0" relativeHeight="251611648" behindDoc="0" locked="0" layoutInCell="1" allowOverlap="1" wp14:anchorId="323F8837" wp14:editId="4A5966B8">
            <wp:simplePos x="0" y="0"/>
            <wp:positionH relativeFrom="column">
              <wp:posOffset>-95250</wp:posOffset>
            </wp:positionH>
            <wp:positionV relativeFrom="paragraph">
              <wp:posOffset>104140</wp:posOffset>
            </wp:positionV>
            <wp:extent cx="727710" cy="480060"/>
            <wp:effectExtent l="19050" t="0" r="0" b="0"/>
            <wp:wrapSquare wrapText="bothSides"/>
            <wp:docPr id="15" name="Picture 15" descr="C:\Users\Becky\AppData\Local\Microsoft\Windows\INetCache\IE\VHY8MBPG\Animated-PinnedNote-Ne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cky\AppData\Local\Microsoft\Windows\INetCache\IE\VHY8MBPG\Animated-PinnedNote-New[1].gif"/>
                    <pic:cNvPicPr>
                      <a:picLocks noChangeAspect="1" noChangeArrowheads="1" noCrop="1"/>
                    </pic:cNvPicPr>
                  </pic:nvPicPr>
                  <pic:blipFill>
                    <a:blip r:embed="rId19" cstate="print"/>
                    <a:srcRect/>
                    <a:stretch>
                      <a:fillRect/>
                    </a:stretch>
                  </pic:blipFill>
                  <pic:spPr bwMode="auto">
                    <a:xfrm>
                      <a:off x="0" y="0"/>
                      <a:ext cx="727710" cy="480060"/>
                    </a:xfrm>
                    <a:prstGeom prst="rect">
                      <a:avLst/>
                    </a:prstGeom>
                    <a:noFill/>
                    <a:ln w="9525">
                      <a:noFill/>
                      <a:miter lim="800000"/>
                      <a:headEnd/>
                      <a:tailEnd/>
                    </a:ln>
                  </pic:spPr>
                </pic:pic>
              </a:graphicData>
            </a:graphic>
          </wp:anchor>
        </w:drawing>
      </w:r>
    </w:p>
    <w:p w14:paraId="00AD32D4" w14:textId="77777777" w:rsidR="000E68CC" w:rsidRPr="000E68CC" w:rsidRDefault="000E68CC" w:rsidP="000E68CC">
      <w:pPr>
        <w:widowControl w:val="0"/>
        <w:ind w:left="360"/>
        <w:rPr>
          <w:rFonts w:ascii="Calibri" w:eastAsia="Calibri" w:hAnsi="Calibri" w:cs="Arial"/>
          <w:bCs/>
          <w:sz w:val="22"/>
          <w:szCs w:val="22"/>
        </w:rPr>
      </w:pPr>
      <w:r w:rsidRPr="000E68CC">
        <w:rPr>
          <w:rFonts w:ascii="Calibri" w:eastAsia="Calibri" w:hAnsi="Calibri" w:cs="Arial"/>
          <w:bCs/>
          <w:sz w:val="22"/>
          <w:szCs w:val="22"/>
        </w:rPr>
        <w:t xml:space="preserve">Effective July 1, 2018, </w:t>
      </w:r>
      <w:r w:rsidRPr="00687CD7">
        <w:rPr>
          <w:rFonts w:ascii="Calibri" w:eastAsia="Calibri" w:hAnsi="Calibri" w:cs="Arial"/>
          <w:b/>
          <w:bCs/>
          <w:sz w:val="22"/>
          <w:szCs w:val="22"/>
        </w:rPr>
        <w:t xml:space="preserve">flavored 1% milk </w:t>
      </w:r>
      <w:r w:rsidRPr="000E68CC">
        <w:rPr>
          <w:rFonts w:ascii="Calibri" w:eastAsia="Calibri" w:hAnsi="Calibri" w:cs="Arial"/>
          <w:bCs/>
          <w:sz w:val="22"/>
          <w:szCs w:val="22"/>
        </w:rPr>
        <w:t xml:space="preserve">will also be creditable for children </w:t>
      </w:r>
      <w:r w:rsidRPr="000E68CC">
        <w:rPr>
          <w:rFonts w:ascii="Calibri" w:eastAsia="Calibri" w:hAnsi="Calibri" w:cs="Arial"/>
          <w:b/>
          <w:bCs/>
          <w:sz w:val="22"/>
          <w:szCs w:val="22"/>
        </w:rPr>
        <w:t>6 and older</w:t>
      </w:r>
      <w:r w:rsidRPr="000E68CC">
        <w:rPr>
          <w:rFonts w:ascii="Calibri" w:eastAsia="Calibri" w:hAnsi="Calibri" w:cs="Arial"/>
          <w:bCs/>
          <w:sz w:val="22"/>
          <w:szCs w:val="22"/>
        </w:rPr>
        <w:t>.</w:t>
      </w:r>
    </w:p>
    <w:p w14:paraId="0F8394DC" w14:textId="77777777" w:rsidR="000E68CC" w:rsidRPr="000E68CC" w:rsidRDefault="000E68CC" w:rsidP="000E68CC">
      <w:pPr>
        <w:widowControl w:val="0"/>
        <w:rPr>
          <w:rFonts w:ascii="Arial Black" w:eastAsia="Calibri" w:hAnsi="Arial Black" w:cs="Arial"/>
          <w:b/>
          <w:bCs/>
          <w:sz w:val="22"/>
          <w:szCs w:val="22"/>
          <w:u w:val="single"/>
        </w:rPr>
      </w:pPr>
    </w:p>
    <w:p w14:paraId="45F264FC" w14:textId="77777777" w:rsidR="000E68CC" w:rsidRPr="000E68CC" w:rsidRDefault="000E68CC" w:rsidP="000E68CC">
      <w:pPr>
        <w:widowControl w:val="0"/>
        <w:rPr>
          <w:rFonts w:ascii="Arial Black" w:eastAsia="Calibri" w:hAnsi="Arial Black" w:cs="Arial"/>
          <w:b/>
          <w:bCs/>
          <w:sz w:val="22"/>
          <w:szCs w:val="22"/>
          <w:u w:val="single"/>
        </w:rPr>
      </w:pPr>
    </w:p>
    <w:p w14:paraId="7F18EB33" w14:textId="77777777" w:rsidR="000E68CC" w:rsidRPr="00CC7301" w:rsidRDefault="000E68CC" w:rsidP="00CC7301">
      <w:pPr>
        <w:widowControl w:val="0"/>
        <w:rPr>
          <w:rFonts w:ascii="Calibri" w:eastAsia="Calibri" w:hAnsi="Calibri" w:cs="Calibri"/>
          <w:bCs/>
          <w:sz w:val="20"/>
          <w:szCs w:val="20"/>
        </w:rPr>
      </w:pPr>
    </w:p>
    <w:p w14:paraId="7A040F57" w14:textId="77777777" w:rsidR="00D13595" w:rsidRPr="00D13595" w:rsidRDefault="00D13595" w:rsidP="00D13595">
      <w:pPr>
        <w:widowControl w:val="0"/>
        <w:rPr>
          <w:rFonts w:ascii="Arial Black" w:eastAsia="Calibri" w:hAnsi="Arial Black" w:cs="Arial"/>
          <w:b/>
          <w:bCs/>
          <w:sz w:val="22"/>
          <w:szCs w:val="22"/>
          <w:u w:val="single"/>
        </w:rPr>
      </w:pPr>
      <w:r w:rsidRPr="00D13595">
        <w:rPr>
          <w:rFonts w:ascii="Arial Black" w:eastAsia="Calibri" w:hAnsi="Arial Black" w:cs="Arial"/>
          <w:b/>
          <w:bCs/>
          <w:sz w:val="22"/>
          <w:szCs w:val="22"/>
          <w:u w:val="single"/>
        </w:rPr>
        <w:t>Non-dairy Beverages</w:t>
      </w:r>
    </w:p>
    <w:p w14:paraId="08CD7AB7" w14:textId="77777777" w:rsidR="006A325F"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Children who cannot consume cow’s milk for a medical reason or other special dietary need</w:t>
      </w:r>
      <w:r w:rsidR="002A2DCC">
        <w:rPr>
          <w:rFonts w:ascii="Calibri" w:eastAsia="Calibri" w:hAnsi="Calibri" w:cs="Arial"/>
          <w:sz w:val="22"/>
          <w:szCs w:val="22"/>
        </w:rPr>
        <w:t>s</w:t>
      </w:r>
      <w:r w:rsidRPr="00D13595">
        <w:rPr>
          <w:rFonts w:ascii="Calibri" w:eastAsia="Calibri" w:hAnsi="Calibri" w:cs="Arial"/>
          <w:sz w:val="22"/>
          <w:szCs w:val="22"/>
        </w:rPr>
        <w:t xml:space="preserve"> may be served a non-dairy beverage that is </w:t>
      </w:r>
      <w:r w:rsidRPr="00D13595">
        <w:rPr>
          <w:rFonts w:ascii="Calibri" w:eastAsia="Calibri" w:hAnsi="Calibri" w:cs="Arial"/>
          <w:i/>
          <w:sz w:val="22"/>
          <w:szCs w:val="22"/>
        </w:rPr>
        <w:t>nutritionally</w:t>
      </w:r>
      <w:r w:rsidRPr="00D13595">
        <w:rPr>
          <w:rFonts w:ascii="Calibri" w:eastAsia="Calibri" w:hAnsi="Calibri" w:cs="Arial"/>
          <w:sz w:val="22"/>
          <w:szCs w:val="22"/>
        </w:rPr>
        <w:t xml:space="preserve"> equivalent to milk.   </w:t>
      </w:r>
      <w:r w:rsidR="00896597">
        <w:rPr>
          <w:rFonts w:ascii="Calibri" w:eastAsia="Calibri" w:hAnsi="Calibri" w:cs="Arial"/>
          <w:sz w:val="22"/>
          <w:szCs w:val="22"/>
        </w:rPr>
        <w:t xml:space="preserve">The reasons for request must be one of the following: </w:t>
      </w:r>
      <w:r w:rsidR="00896597" w:rsidRPr="00D13595">
        <w:rPr>
          <w:rFonts w:ascii="Calibri" w:eastAsia="Calibri" w:hAnsi="Calibri" w:cs="Arial"/>
          <w:b/>
          <w:sz w:val="22"/>
          <w:szCs w:val="22"/>
        </w:rPr>
        <w:t xml:space="preserve">intolerance or allergy, vegan diet, religious reason, cultural reason with an explanation or ethical reason with an explanation.   </w:t>
      </w:r>
    </w:p>
    <w:p w14:paraId="4DE96691" w14:textId="77777777" w:rsidR="006A325F" w:rsidRDefault="006A325F" w:rsidP="00D13595">
      <w:pPr>
        <w:widowControl w:val="0"/>
        <w:rPr>
          <w:rFonts w:ascii="Calibri" w:eastAsia="Calibri" w:hAnsi="Calibri" w:cs="Arial"/>
          <w:sz w:val="22"/>
          <w:szCs w:val="22"/>
        </w:rPr>
      </w:pPr>
    </w:p>
    <w:p w14:paraId="0E10A956" w14:textId="77777777" w:rsidR="00D13595" w:rsidRPr="00D13595" w:rsidRDefault="00896597" w:rsidP="00D13595">
      <w:pPr>
        <w:widowControl w:val="0"/>
        <w:rPr>
          <w:rFonts w:ascii="Calibri" w:eastAsia="Calibri" w:hAnsi="Calibri" w:cs="Arial"/>
          <w:sz w:val="22"/>
          <w:szCs w:val="22"/>
        </w:rPr>
      </w:pPr>
      <w:r>
        <w:rPr>
          <w:rFonts w:ascii="Calibri" w:eastAsia="Calibri" w:hAnsi="Calibri" w:cs="Arial"/>
          <w:sz w:val="22"/>
          <w:szCs w:val="22"/>
        </w:rPr>
        <w:t xml:space="preserve">Being nutritionally equivalent to milk </w:t>
      </w:r>
      <w:r w:rsidR="00D13595" w:rsidRPr="00D13595">
        <w:rPr>
          <w:rFonts w:ascii="Calibri" w:eastAsia="Calibri" w:hAnsi="Calibri" w:cs="Arial"/>
          <w:sz w:val="22"/>
          <w:szCs w:val="22"/>
        </w:rPr>
        <w:t xml:space="preserve">means the non-dairy beverage must meet or exceed the standards for milk for fortification of </w:t>
      </w:r>
      <w:r w:rsidR="00D13595" w:rsidRPr="00D13595">
        <w:rPr>
          <w:rFonts w:ascii="Calibri" w:eastAsia="Calibri" w:hAnsi="Calibri" w:cs="Arial"/>
          <w:i/>
          <w:sz w:val="22"/>
          <w:szCs w:val="22"/>
        </w:rPr>
        <w:t xml:space="preserve">calcium, protein, vitamin A, vitamin D, </w:t>
      </w:r>
      <w:r w:rsidR="006A325F">
        <w:rPr>
          <w:rFonts w:ascii="Calibri" w:eastAsia="Calibri" w:hAnsi="Calibri" w:cs="Arial"/>
          <w:i/>
          <w:sz w:val="22"/>
          <w:szCs w:val="22"/>
        </w:rPr>
        <w:t xml:space="preserve">magnesium, phosphorus, potassium, riboflavin and vitamin B-12.  </w:t>
      </w:r>
      <w:r w:rsidR="00D13595" w:rsidRPr="00D13595">
        <w:rPr>
          <w:rFonts w:ascii="Calibri" w:eastAsia="Calibri" w:hAnsi="Calibri" w:cs="Arial"/>
          <w:sz w:val="22"/>
          <w:szCs w:val="22"/>
        </w:rPr>
        <w:t xml:space="preserve"> </w:t>
      </w:r>
      <w:r w:rsidR="00516194">
        <w:rPr>
          <w:rFonts w:ascii="Calibri" w:eastAsia="Calibri" w:hAnsi="Calibri" w:cs="Arial"/>
          <w:sz w:val="22"/>
          <w:szCs w:val="22"/>
        </w:rPr>
        <w:t>These are found in the chart below.</w:t>
      </w:r>
      <w:r w:rsidR="00D13595" w:rsidRPr="00D13595">
        <w:rPr>
          <w:rFonts w:ascii="Calibri" w:eastAsia="Calibri" w:hAnsi="Calibri" w:cs="Arial"/>
          <w:sz w:val="22"/>
          <w:szCs w:val="22"/>
        </w:rPr>
        <w:t xml:space="preserve"> </w:t>
      </w:r>
    </w:p>
    <w:tbl>
      <w:tblPr>
        <w:tblpPr w:leftFromText="180" w:rightFromText="180" w:vertAnchor="text" w:horzAnchor="margin" w:tblpXSpec="center" w:tblpY="178"/>
        <w:tblOverlap w:val="neve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770"/>
        <w:gridCol w:w="2891"/>
        <w:gridCol w:w="1402"/>
      </w:tblGrid>
      <w:tr w:rsidR="004B6015" w:rsidRPr="00D13595" w14:paraId="1AF8A70B" w14:textId="77777777" w:rsidTr="00432011">
        <w:trPr>
          <w:trHeight w:val="251"/>
        </w:trPr>
        <w:tc>
          <w:tcPr>
            <w:tcW w:w="1770" w:type="dxa"/>
          </w:tcPr>
          <w:p w14:paraId="303D07DC"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Nutrient</w:t>
            </w:r>
          </w:p>
        </w:tc>
        <w:tc>
          <w:tcPr>
            <w:tcW w:w="2891" w:type="dxa"/>
          </w:tcPr>
          <w:p w14:paraId="30633E9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Amount</w:t>
            </w:r>
          </w:p>
        </w:tc>
        <w:tc>
          <w:tcPr>
            <w:tcW w:w="1402" w:type="dxa"/>
          </w:tcPr>
          <w:p w14:paraId="6A640AA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Percentage</w:t>
            </w:r>
          </w:p>
        </w:tc>
      </w:tr>
      <w:tr w:rsidR="004B6015" w:rsidRPr="00D13595" w14:paraId="748A091D" w14:textId="77777777" w:rsidTr="00432011">
        <w:trPr>
          <w:trHeight w:val="265"/>
        </w:trPr>
        <w:tc>
          <w:tcPr>
            <w:tcW w:w="1770" w:type="dxa"/>
          </w:tcPr>
          <w:p w14:paraId="502D21B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Calcium</w:t>
            </w:r>
          </w:p>
        </w:tc>
        <w:tc>
          <w:tcPr>
            <w:tcW w:w="2891" w:type="dxa"/>
          </w:tcPr>
          <w:p w14:paraId="6E727530"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276 mg (milligrams)</w:t>
            </w:r>
          </w:p>
        </w:tc>
        <w:tc>
          <w:tcPr>
            <w:tcW w:w="1402" w:type="dxa"/>
          </w:tcPr>
          <w:p w14:paraId="3806B63D"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28%</w:t>
            </w:r>
          </w:p>
        </w:tc>
      </w:tr>
      <w:tr w:rsidR="004B6015" w:rsidRPr="00D13595" w14:paraId="2C94DD5D" w14:textId="77777777" w:rsidTr="00432011">
        <w:trPr>
          <w:trHeight w:val="265"/>
        </w:trPr>
        <w:tc>
          <w:tcPr>
            <w:tcW w:w="1770" w:type="dxa"/>
          </w:tcPr>
          <w:p w14:paraId="6E8C9E42"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Protein</w:t>
            </w:r>
          </w:p>
        </w:tc>
        <w:tc>
          <w:tcPr>
            <w:tcW w:w="2891" w:type="dxa"/>
          </w:tcPr>
          <w:p w14:paraId="23A04C94"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8 g (grams)</w:t>
            </w:r>
          </w:p>
        </w:tc>
        <w:tc>
          <w:tcPr>
            <w:tcW w:w="1402" w:type="dxa"/>
          </w:tcPr>
          <w:p w14:paraId="57A6945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16%</w:t>
            </w:r>
          </w:p>
        </w:tc>
      </w:tr>
      <w:tr w:rsidR="004B6015" w:rsidRPr="00D13595" w14:paraId="3FA3EE96" w14:textId="77777777" w:rsidTr="00432011">
        <w:trPr>
          <w:trHeight w:val="251"/>
        </w:trPr>
        <w:tc>
          <w:tcPr>
            <w:tcW w:w="1770" w:type="dxa"/>
          </w:tcPr>
          <w:p w14:paraId="65FD0EE0"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Vitamin A</w:t>
            </w:r>
          </w:p>
        </w:tc>
        <w:tc>
          <w:tcPr>
            <w:tcW w:w="2891" w:type="dxa"/>
          </w:tcPr>
          <w:p w14:paraId="38309C44"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500 IU (international units)</w:t>
            </w:r>
          </w:p>
        </w:tc>
        <w:tc>
          <w:tcPr>
            <w:tcW w:w="1402" w:type="dxa"/>
          </w:tcPr>
          <w:p w14:paraId="3BE79DF7"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10%</w:t>
            </w:r>
          </w:p>
        </w:tc>
      </w:tr>
      <w:tr w:rsidR="004B6015" w:rsidRPr="00D13595" w14:paraId="17624E61" w14:textId="77777777" w:rsidTr="00432011">
        <w:trPr>
          <w:trHeight w:val="265"/>
        </w:trPr>
        <w:tc>
          <w:tcPr>
            <w:tcW w:w="1770" w:type="dxa"/>
          </w:tcPr>
          <w:p w14:paraId="0F04D2E0"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Vitamin D</w:t>
            </w:r>
          </w:p>
        </w:tc>
        <w:tc>
          <w:tcPr>
            <w:tcW w:w="2891" w:type="dxa"/>
          </w:tcPr>
          <w:p w14:paraId="471AA1CF"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100 IU</w:t>
            </w:r>
          </w:p>
        </w:tc>
        <w:tc>
          <w:tcPr>
            <w:tcW w:w="1402" w:type="dxa"/>
          </w:tcPr>
          <w:p w14:paraId="63BE5225"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25%</w:t>
            </w:r>
          </w:p>
        </w:tc>
      </w:tr>
      <w:tr w:rsidR="004B6015" w:rsidRPr="00D13595" w14:paraId="4440029D" w14:textId="77777777" w:rsidTr="00432011">
        <w:trPr>
          <w:trHeight w:val="265"/>
        </w:trPr>
        <w:tc>
          <w:tcPr>
            <w:tcW w:w="1770" w:type="dxa"/>
          </w:tcPr>
          <w:p w14:paraId="31659929"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Magnesium</w:t>
            </w:r>
          </w:p>
        </w:tc>
        <w:tc>
          <w:tcPr>
            <w:tcW w:w="2891" w:type="dxa"/>
          </w:tcPr>
          <w:p w14:paraId="21B17D08"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24 mg</w:t>
            </w:r>
          </w:p>
        </w:tc>
        <w:tc>
          <w:tcPr>
            <w:tcW w:w="1402" w:type="dxa"/>
          </w:tcPr>
          <w:p w14:paraId="31166C28"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6%</w:t>
            </w:r>
          </w:p>
        </w:tc>
      </w:tr>
      <w:tr w:rsidR="004B6015" w:rsidRPr="00D13595" w14:paraId="214FC6CF" w14:textId="77777777" w:rsidTr="00432011">
        <w:trPr>
          <w:trHeight w:val="265"/>
        </w:trPr>
        <w:tc>
          <w:tcPr>
            <w:tcW w:w="1770" w:type="dxa"/>
          </w:tcPr>
          <w:p w14:paraId="66B110D5"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Phosphorus</w:t>
            </w:r>
          </w:p>
        </w:tc>
        <w:tc>
          <w:tcPr>
            <w:tcW w:w="2891" w:type="dxa"/>
          </w:tcPr>
          <w:p w14:paraId="31DFA66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222 mg</w:t>
            </w:r>
          </w:p>
        </w:tc>
        <w:tc>
          <w:tcPr>
            <w:tcW w:w="1402" w:type="dxa"/>
          </w:tcPr>
          <w:p w14:paraId="6BFE9966"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22%</w:t>
            </w:r>
          </w:p>
        </w:tc>
      </w:tr>
      <w:tr w:rsidR="004B6015" w:rsidRPr="00D13595" w14:paraId="7A269E7D" w14:textId="77777777" w:rsidTr="00432011">
        <w:trPr>
          <w:trHeight w:val="265"/>
        </w:trPr>
        <w:tc>
          <w:tcPr>
            <w:tcW w:w="1770" w:type="dxa"/>
          </w:tcPr>
          <w:p w14:paraId="0C8AA448"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Potassium</w:t>
            </w:r>
          </w:p>
        </w:tc>
        <w:tc>
          <w:tcPr>
            <w:tcW w:w="2891" w:type="dxa"/>
          </w:tcPr>
          <w:p w14:paraId="3DCD10A9"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349 mg</w:t>
            </w:r>
          </w:p>
        </w:tc>
        <w:tc>
          <w:tcPr>
            <w:tcW w:w="1402" w:type="dxa"/>
          </w:tcPr>
          <w:p w14:paraId="7F04E733"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10%</w:t>
            </w:r>
          </w:p>
        </w:tc>
      </w:tr>
      <w:tr w:rsidR="004B6015" w:rsidRPr="00D13595" w14:paraId="42900919" w14:textId="77777777" w:rsidTr="00432011">
        <w:trPr>
          <w:trHeight w:val="265"/>
        </w:trPr>
        <w:tc>
          <w:tcPr>
            <w:tcW w:w="1770" w:type="dxa"/>
          </w:tcPr>
          <w:p w14:paraId="369B1121"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Riboflavin</w:t>
            </w:r>
          </w:p>
        </w:tc>
        <w:tc>
          <w:tcPr>
            <w:tcW w:w="2891" w:type="dxa"/>
          </w:tcPr>
          <w:p w14:paraId="75ECF23B"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0.44 mg</w:t>
            </w:r>
          </w:p>
        </w:tc>
        <w:tc>
          <w:tcPr>
            <w:tcW w:w="1402" w:type="dxa"/>
          </w:tcPr>
          <w:p w14:paraId="1E15BA12"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26%</w:t>
            </w:r>
          </w:p>
        </w:tc>
      </w:tr>
      <w:tr w:rsidR="004B6015" w:rsidRPr="00D13595" w14:paraId="2E673619" w14:textId="77777777" w:rsidTr="00432011">
        <w:trPr>
          <w:trHeight w:val="265"/>
        </w:trPr>
        <w:tc>
          <w:tcPr>
            <w:tcW w:w="1770" w:type="dxa"/>
          </w:tcPr>
          <w:p w14:paraId="2AB9E5A4"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Vitamin B-12</w:t>
            </w:r>
          </w:p>
        </w:tc>
        <w:tc>
          <w:tcPr>
            <w:tcW w:w="2891" w:type="dxa"/>
          </w:tcPr>
          <w:p w14:paraId="38AB8B16"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1.1 mcg (microgram)</w:t>
            </w:r>
          </w:p>
        </w:tc>
        <w:tc>
          <w:tcPr>
            <w:tcW w:w="1402" w:type="dxa"/>
          </w:tcPr>
          <w:p w14:paraId="2803A1E9" w14:textId="77777777" w:rsidR="004B6015" w:rsidRPr="00D13595" w:rsidRDefault="004B6015" w:rsidP="004B6015">
            <w:pPr>
              <w:widowControl w:val="0"/>
              <w:jc w:val="center"/>
              <w:rPr>
                <w:rFonts w:ascii="Calibri" w:eastAsia="Calibri" w:hAnsi="Calibri" w:cs="Arial"/>
              </w:rPr>
            </w:pPr>
            <w:r w:rsidRPr="00D13595">
              <w:rPr>
                <w:rFonts w:ascii="Calibri" w:eastAsia="Calibri" w:hAnsi="Calibri" w:cs="Arial"/>
                <w:sz w:val="22"/>
                <w:szCs w:val="22"/>
              </w:rPr>
              <w:t>18%</w:t>
            </w:r>
          </w:p>
        </w:tc>
      </w:tr>
    </w:tbl>
    <w:p w14:paraId="48931760" w14:textId="77777777" w:rsidR="00D13595" w:rsidRDefault="00D13595" w:rsidP="00D13595">
      <w:pPr>
        <w:widowControl w:val="0"/>
        <w:rPr>
          <w:rFonts w:ascii="Calibri" w:eastAsia="Calibri" w:hAnsi="Calibri" w:cs="Arial"/>
          <w:sz w:val="22"/>
          <w:szCs w:val="22"/>
        </w:rPr>
      </w:pPr>
    </w:p>
    <w:p w14:paraId="4DF4A3DA" w14:textId="77777777" w:rsidR="004B6015" w:rsidRDefault="004B6015" w:rsidP="00D13595">
      <w:pPr>
        <w:widowControl w:val="0"/>
        <w:rPr>
          <w:rFonts w:ascii="Calibri" w:eastAsia="Calibri" w:hAnsi="Calibri" w:cs="Arial"/>
          <w:sz w:val="22"/>
          <w:szCs w:val="22"/>
        </w:rPr>
      </w:pPr>
    </w:p>
    <w:p w14:paraId="3D3EC434" w14:textId="77777777" w:rsidR="004B6015" w:rsidRDefault="004B6015" w:rsidP="00D13595">
      <w:pPr>
        <w:widowControl w:val="0"/>
        <w:rPr>
          <w:rFonts w:ascii="Calibri" w:eastAsia="Calibri" w:hAnsi="Calibri" w:cs="Arial"/>
          <w:sz w:val="22"/>
          <w:szCs w:val="22"/>
        </w:rPr>
      </w:pPr>
    </w:p>
    <w:p w14:paraId="2BF9C8D9" w14:textId="77777777" w:rsidR="004B6015" w:rsidRDefault="004B6015" w:rsidP="00D13595">
      <w:pPr>
        <w:widowControl w:val="0"/>
        <w:rPr>
          <w:rFonts w:ascii="Calibri" w:eastAsia="Calibri" w:hAnsi="Calibri" w:cs="Arial"/>
          <w:sz w:val="22"/>
          <w:szCs w:val="22"/>
        </w:rPr>
      </w:pPr>
    </w:p>
    <w:p w14:paraId="289AEB06" w14:textId="77777777" w:rsidR="004B6015" w:rsidRDefault="004B6015" w:rsidP="00D13595">
      <w:pPr>
        <w:widowControl w:val="0"/>
        <w:rPr>
          <w:rFonts w:ascii="Calibri" w:eastAsia="Calibri" w:hAnsi="Calibri" w:cs="Arial"/>
          <w:sz w:val="22"/>
          <w:szCs w:val="22"/>
        </w:rPr>
      </w:pPr>
    </w:p>
    <w:p w14:paraId="5A3715E0" w14:textId="77777777" w:rsidR="004B6015" w:rsidRDefault="004B6015" w:rsidP="00D13595">
      <w:pPr>
        <w:widowControl w:val="0"/>
        <w:rPr>
          <w:rFonts w:ascii="Calibri" w:eastAsia="Calibri" w:hAnsi="Calibri" w:cs="Arial"/>
          <w:sz w:val="22"/>
          <w:szCs w:val="22"/>
        </w:rPr>
      </w:pPr>
    </w:p>
    <w:p w14:paraId="0E4F2445" w14:textId="77777777" w:rsidR="004B6015" w:rsidRDefault="004B6015" w:rsidP="00D13595">
      <w:pPr>
        <w:widowControl w:val="0"/>
        <w:rPr>
          <w:rFonts w:ascii="Calibri" w:eastAsia="Calibri" w:hAnsi="Calibri" w:cs="Arial"/>
          <w:sz w:val="22"/>
          <w:szCs w:val="22"/>
        </w:rPr>
      </w:pPr>
    </w:p>
    <w:p w14:paraId="0D2F2224" w14:textId="77777777" w:rsidR="004B6015" w:rsidRDefault="004B6015" w:rsidP="00D13595">
      <w:pPr>
        <w:widowControl w:val="0"/>
        <w:rPr>
          <w:rFonts w:ascii="Calibri" w:eastAsia="Calibri" w:hAnsi="Calibri" w:cs="Arial"/>
          <w:sz w:val="22"/>
          <w:szCs w:val="22"/>
        </w:rPr>
      </w:pPr>
    </w:p>
    <w:p w14:paraId="643D85F5" w14:textId="77777777" w:rsidR="004B6015" w:rsidRDefault="004B6015" w:rsidP="00D13595">
      <w:pPr>
        <w:widowControl w:val="0"/>
        <w:rPr>
          <w:rFonts w:ascii="Calibri" w:eastAsia="Calibri" w:hAnsi="Calibri" w:cs="Arial"/>
          <w:sz w:val="22"/>
          <w:szCs w:val="22"/>
        </w:rPr>
      </w:pPr>
    </w:p>
    <w:p w14:paraId="274901C4" w14:textId="77777777" w:rsidR="004B6015" w:rsidRDefault="004B6015" w:rsidP="00D13595">
      <w:pPr>
        <w:widowControl w:val="0"/>
        <w:rPr>
          <w:rFonts w:ascii="Calibri" w:eastAsia="Calibri" w:hAnsi="Calibri" w:cs="Arial"/>
          <w:sz w:val="22"/>
          <w:szCs w:val="22"/>
        </w:rPr>
      </w:pPr>
    </w:p>
    <w:p w14:paraId="36D5760C" w14:textId="77777777" w:rsidR="004B6015" w:rsidRDefault="004B6015" w:rsidP="00D13595">
      <w:pPr>
        <w:widowControl w:val="0"/>
        <w:rPr>
          <w:rFonts w:ascii="Calibri" w:eastAsia="Calibri" w:hAnsi="Calibri" w:cs="Arial"/>
          <w:sz w:val="22"/>
          <w:szCs w:val="22"/>
        </w:rPr>
      </w:pPr>
    </w:p>
    <w:p w14:paraId="361E8CE4" w14:textId="77777777" w:rsidR="004B6015" w:rsidRDefault="004B6015" w:rsidP="004B6015">
      <w:pPr>
        <w:widowControl w:val="0"/>
        <w:ind w:left="360"/>
        <w:contextualSpacing/>
        <w:rPr>
          <w:rFonts w:ascii="Calibri" w:eastAsia="Calibri" w:hAnsi="Calibri" w:cs="Arial"/>
          <w:sz w:val="22"/>
          <w:szCs w:val="22"/>
        </w:rPr>
      </w:pPr>
    </w:p>
    <w:p w14:paraId="4D0FDB32" w14:textId="77777777" w:rsidR="004B6015" w:rsidRDefault="00D13595" w:rsidP="00D13595">
      <w:pPr>
        <w:widowControl w:val="0"/>
        <w:contextualSpacing/>
        <w:rPr>
          <w:rFonts w:ascii="Calibri" w:eastAsia="Calibri" w:hAnsi="Calibri" w:cs="Arial"/>
          <w:sz w:val="22"/>
          <w:szCs w:val="22"/>
        </w:rPr>
      </w:pPr>
      <w:r w:rsidRPr="00D13595">
        <w:rPr>
          <w:rFonts w:ascii="Calibri" w:eastAsia="Calibri" w:hAnsi="Calibri" w:cs="Arial"/>
          <w:sz w:val="22"/>
          <w:szCs w:val="22"/>
        </w:rPr>
        <w:t>If a ch</w:t>
      </w:r>
      <w:r w:rsidR="004B6015">
        <w:rPr>
          <w:rFonts w:ascii="Calibri" w:eastAsia="Calibri" w:hAnsi="Calibri" w:cs="Arial"/>
          <w:sz w:val="22"/>
          <w:szCs w:val="22"/>
        </w:rPr>
        <w:t>ild has a special dietary need</w:t>
      </w:r>
      <w:r w:rsidRPr="00D13595">
        <w:rPr>
          <w:rFonts w:ascii="Calibri" w:eastAsia="Calibri" w:hAnsi="Calibri" w:cs="Arial"/>
          <w:sz w:val="22"/>
          <w:szCs w:val="22"/>
        </w:rPr>
        <w:t xml:space="preserve">, the parent or guardian must complete a Parent Request for Non-Dairy Milk Substitute (For age 1-12).   </w:t>
      </w:r>
      <w:r w:rsidR="004F2D99">
        <w:rPr>
          <w:rFonts w:ascii="Calibri" w:eastAsia="Calibri" w:hAnsi="Calibri" w:cs="Arial"/>
          <w:sz w:val="22"/>
          <w:szCs w:val="22"/>
        </w:rPr>
        <w:t xml:space="preserve"> This form lists</w:t>
      </w:r>
      <w:r w:rsidR="008B3731">
        <w:rPr>
          <w:rFonts w:ascii="Calibri" w:eastAsia="Calibri" w:hAnsi="Calibri" w:cs="Arial"/>
          <w:sz w:val="22"/>
          <w:szCs w:val="22"/>
        </w:rPr>
        <w:t xml:space="preserve"> </w:t>
      </w:r>
      <w:r w:rsidR="00896597">
        <w:rPr>
          <w:rFonts w:ascii="Calibri" w:eastAsia="Calibri" w:hAnsi="Calibri" w:cs="Arial"/>
          <w:sz w:val="22"/>
          <w:szCs w:val="22"/>
        </w:rPr>
        <w:t xml:space="preserve">two </w:t>
      </w:r>
      <w:r w:rsidR="004B6015">
        <w:rPr>
          <w:rFonts w:ascii="Calibri" w:eastAsia="Calibri" w:hAnsi="Calibri" w:cs="Arial"/>
          <w:sz w:val="22"/>
          <w:szCs w:val="22"/>
        </w:rPr>
        <w:t xml:space="preserve">brands of non-dairy milk substitutes </w:t>
      </w:r>
      <w:r w:rsidR="00896597">
        <w:rPr>
          <w:rFonts w:ascii="Calibri" w:eastAsia="Calibri" w:hAnsi="Calibri" w:cs="Arial"/>
          <w:sz w:val="22"/>
          <w:szCs w:val="22"/>
        </w:rPr>
        <w:t xml:space="preserve">known to </w:t>
      </w:r>
      <w:r w:rsidR="004B6015">
        <w:rPr>
          <w:rFonts w:ascii="Calibri" w:eastAsia="Calibri" w:hAnsi="Calibri" w:cs="Arial"/>
          <w:sz w:val="22"/>
          <w:szCs w:val="22"/>
        </w:rPr>
        <w:t xml:space="preserve">meet the nutrient standards for </w:t>
      </w:r>
      <w:r w:rsidR="00896597">
        <w:rPr>
          <w:rFonts w:ascii="Calibri" w:eastAsia="Calibri" w:hAnsi="Calibri" w:cs="Arial"/>
          <w:sz w:val="22"/>
          <w:szCs w:val="22"/>
        </w:rPr>
        <w:t xml:space="preserve">cow’s </w:t>
      </w:r>
      <w:r w:rsidR="004B6015">
        <w:rPr>
          <w:rFonts w:ascii="Calibri" w:eastAsia="Calibri" w:hAnsi="Calibri" w:cs="Arial"/>
          <w:sz w:val="22"/>
          <w:szCs w:val="22"/>
        </w:rPr>
        <w:t>milk</w:t>
      </w:r>
      <w:r w:rsidR="004F2D99">
        <w:rPr>
          <w:rFonts w:ascii="Calibri" w:eastAsia="Calibri" w:hAnsi="Calibri" w:cs="Arial"/>
          <w:sz w:val="22"/>
          <w:szCs w:val="22"/>
        </w:rPr>
        <w:t xml:space="preserve"> so if one of these is the parent’s choice, you </w:t>
      </w:r>
      <w:r w:rsidR="004B6015">
        <w:rPr>
          <w:rFonts w:ascii="Calibri" w:eastAsia="Calibri" w:hAnsi="Calibri" w:cs="Arial"/>
          <w:sz w:val="22"/>
          <w:szCs w:val="22"/>
        </w:rPr>
        <w:t xml:space="preserve">do not have to attach </w:t>
      </w:r>
      <w:r w:rsidR="00432011">
        <w:rPr>
          <w:rFonts w:ascii="Calibri" w:eastAsia="Calibri" w:hAnsi="Calibri" w:cs="Arial"/>
          <w:sz w:val="22"/>
          <w:szCs w:val="22"/>
        </w:rPr>
        <w:t xml:space="preserve">the </w:t>
      </w:r>
      <w:r w:rsidR="00896597">
        <w:rPr>
          <w:rFonts w:ascii="Calibri" w:eastAsia="Calibri" w:hAnsi="Calibri" w:cs="Arial"/>
          <w:sz w:val="22"/>
          <w:szCs w:val="22"/>
        </w:rPr>
        <w:t xml:space="preserve">nutrition facts </w:t>
      </w:r>
      <w:r w:rsidR="004B6015">
        <w:rPr>
          <w:rFonts w:ascii="Calibri" w:eastAsia="Calibri" w:hAnsi="Calibri" w:cs="Arial"/>
          <w:sz w:val="22"/>
          <w:szCs w:val="22"/>
        </w:rPr>
        <w:t>label</w:t>
      </w:r>
      <w:r w:rsidR="00896597">
        <w:rPr>
          <w:rFonts w:ascii="Calibri" w:eastAsia="Calibri" w:hAnsi="Calibri" w:cs="Arial"/>
          <w:sz w:val="22"/>
          <w:szCs w:val="22"/>
        </w:rPr>
        <w:t xml:space="preserve">.   </w:t>
      </w:r>
      <w:r w:rsidR="004B6015">
        <w:rPr>
          <w:rFonts w:ascii="Calibri" w:eastAsia="Calibri" w:hAnsi="Calibri" w:cs="Arial"/>
          <w:sz w:val="22"/>
          <w:szCs w:val="22"/>
        </w:rPr>
        <w:t xml:space="preserve">However, </w:t>
      </w:r>
      <w:r w:rsidR="00896597">
        <w:rPr>
          <w:rFonts w:ascii="Calibri" w:eastAsia="Calibri" w:hAnsi="Calibri" w:cs="Arial"/>
          <w:sz w:val="22"/>
          <w:szCs w:val="22"/>
        </w:rPr>
        <w:t xml:space="preserve">if </w:t>
      </w:r>
      <w:r w:rsidR="004B6015">
        <w:rPr>
          <w:rFonts w:ascii="Calibri" w:eastAsia="Calibri" w:hAnsi="Calibri" w:cs="Arial"/>
          <w:sz w:val="22"/>
          <w:szCs w:val="22"/>
        </w:rPr>
        <w:t xml:space="preserve">the parent chooses a milk substitute not listed on the form, </w:t>
      </w:r>
      <w:r w:rsidR="00516194">
        <w:rPr>
          <w:rFonts w:ascii="Calibri" w:eastAsia="Calibri" w:hAnsi="Calibri" w:cs="Arial"/>
          <w:sz w:val="22"/>
          <w:szCs w:val="22"/>
        </w:rPr>
        <w:t xml:space="preserve">you will need to attach the </w:t>
      </w:r>
      <w:r w:rsidR="00896597">
        <w:rPr>
          <w:rFonts w:ascii="Calibri" w:eastAsia="Calibri" w:hAnsi="Calibri" w:cs="Arial"/>
          <w:sz w:val="22"/>
          <w:szCs w:val="22"/>
        </w:rPr>
        <w:t xml:space="preserve">nutrition facts </w:t>
      </w:r>
      <w:r w:rsidR="004B6015">
        <w:rPr>
          <w:rFonts w:ascii="Calibri" w:eastAsia="Calibri" w:hAnsi="Calibri" w:cs="Arial"/>
          <w:sz w:val="22"/>
          <w:szCs w:val="22"/>
        </w:rPr>
        <w:t xml:space="preserve">label of the </w:t>
      </w:r>
      <w:r w:rsidR="00896597">
        <w:rPr>
          <w:rFonts w:ascii="Calibri" w:eastAsia="Calibri" w:hAnsi="Calibri" w:cs="Arial"/>
          <w:sz w:val="22"/>
          <w:szCs w:val="22"/>
        </w:rPr>
        <w:t xml:space="preserve">product </w:t>
      </w:r>
      <w:r w:rsidR="00516194">
        <w:rPr>
          <w:rFonts w:ascii="Calibri" w:eastAsia="Calibri" w:hAnsi="Calibri" w:cs="Arial"/>
          <w:sz w:val="22"/>
          <w:szCs w:val="22"/>
        </w:rPr>
        <w:t>to the form to</w:t>
      </w:r>
      <w:r w:rsidR="004B6015">
        <w:rPr>
          <w:rFonts w:ascii="Calibri" w:eastAsia="Calibri" w:hAnsi="Calibri" w:cs="Arial"/>
          <w:sz w:val="22"/>
          <w:szCs w:val="22"/>
        </w:rPr>
        <w:t xml:space="preserve"> verify the milk substitute meets or exceed the nutrient standards for milk.  </w:t>
      </w:r>
      <w:r w:rsidR="00432011">
        <w:rPr>
          <w:rFonts w:ascii="Calibri" w:eastAsia="Calibri" w:hAnsi="Calibri" w:cs="Arial"/>
          <w:sz w:val="22"/>
          <w:szCs w:val="22"/>
        </w:rPr>
        <w:t xml:space="preserve">The chart above is also on the form.  </w:t>
      </w:r>
    </w:p>
    <w:p w14:paraId="7458FB3B" w14:textId="77777777" w:rsidR="004B6015" w:rsidRDefault="004B6015" w:rsidP="00D13595">
      <w:pPr>
        <w:widowControl w:val="0"/>
        <w:contextualSpacing/>
        <w:rPr>
          <w:rFonts w:ascii="Calibri" w:eastAsia="Calibri" w:hAnsi="Calibri" w:cs="Arial"/>
          <w:sz w:val="22"/>
          <w:szCs w:val="22"/>
        </w:rPr>
      </w:pPr>
    </w:p>
    <w:p w14:paraId="14AB001F"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xml:space="preserve">The form must </w:t>
      </w:r>
      <w:r w:rsidR="00516194">
        <w:rPr>
          <w:rFonts w:ascii="Calibri" w:eastAsia="Calibri" w:hAnsi="Calibri" w:cs="Arial"/>
          <w:sz w:val="22"/>
          <w:szCs w:val="22"/>
        </w:rPr>
        <w:t xml:space="preserve">be </w:t>
      </w:r>
      <w:r w:rsidR="00432011">
        <w:rPr>
          <w:rFonts w:ascii="Calibri" w:eastAsia="Calibri" w:hAnsi="Calibri" w:cs="Arial"/>
          <w:sz w:val="22"/>
          <w:szCs w:val="22"/>
        </w:rPr>
        <w:t xml:space="preserve">submitted to </w:t>
      </w:r>
      <w:r w:rsidR="006125FE">
        <w:rPr>
          <w:rFonts w:ascii="Calibri" w:eastAsia="Calibri" w:hAnsi="Calibri" w:cs="Arial"/>
          <w:sz w:val="22"/>
          <w:szCs w:val="22"/>
        </w:rPr>
        <w:t>NFC</w:t>
      </w:r>
      <w:r w:rsidR="00432011">
        <w:rPr>
          <w:rFonts w:ascii="Calibri" w:eastAsia="Calibri" w:hAnsi="Calibri" w:cs="Arial"/>
          <w:sz w:val="22"/>
          <w:szCs w:val="22"/>
        </w:rPr>
        <w:t xml:space="preserve"> for approval.  </w:t>
      </w:r>
      <w:r w:rsidR="006125FE">
        <w:rPr>
          <w:rFonts w:ascii="Calibri" w:eastAsia="Calibri" w:hAnsi="Calibri" w:cs="Arial"/>
          <w:sz w:val="22"/>
          <w:szCs w:val="22"/>
        </w:rPr>
        <w:t>NFC</w:t>
      </w:r>
      <w:r w:rsidR="00432011">
        <w:rPr>
          <w:rFonts w:ascii="Calibri" w:eastAsia="Calibri" w:hAnsi="Calibri" w:cs="Arial"/>
          <w:sz w:val="22"/>
          <w:szCs w:val="22"/>
        </w:rPr>
        <w:t xml:space="preserve"> will keep a copy of the form on file and return the original to you to keep on file at your day care.   </w:t>
      </w:r>
      <w:r w:rsidRPr="00D13595">
        <w:rPr>
          <w:rFonts w:ascii="Calibri" w:eastAsia="Calibri" w:hAnsi="Calibri" w:cs="Arial"/>
          <w:sz w:val="22"/>
          <w:szCs w:val="22"/>
        </w:rPr>
        <w:t xml:space="preserve">You are not </w:t>
      </w:r>
      <w:r w:rsidRPr="00D13595">
        <w:rPr>
          <w:rFonts w:ascii="Calibri" w:eastAsia="Calibri" w:hAnsi="Calibri" w:cs="Arial"/>
          <w:i/>
          <w:sz w:val="22"/>
          <w:szCs w:val="22"/>
        </w:rPr>
        <w:t>required</w:t>
      </w:r>
      <w:r w:rsidRPr="00D13595">
        <w:rPr>
          <w:rFonts w:ascii="Calibri" w:eastAsia="Calibri" w:hAnsi="Calibri" w:cs="Arial"/>
          <w:sz w:val="22"/>
          <w:szCs w:val="22"/>
        </w:rPr>
        <w:t xml:space="preserve"> to supply the non-dairy substitution because the request is not due to a disability.  You may request the parent supply the non-dairy substitution or supply it yourself and still be reimbursed for the meal.   However, we would encourage </w:t>
      </w:r>
      <w:r w:rsidR="00896597">
        <w:rPr>
          <w:rFonts w:ascii="Calibri" w:eastAsia="Calibri" w:hAnsi="Calibri" w:cs="Arial"/>
          <w:sz w:val="22"/>
          <w:szCs w:val="22"/>
        </w:rPr>
        <w:t xml:space="preserve">you to </w:t>
      </w:r>
      <w:r w:rsidRPr="00D13595">
        <w:rPr>
          <w:rFonts w:ascii="Calibri" w:eastAsia="Calibri" w:hAnsi="Calibri" w:cs="Arial"/>
          <w:sz w:val="22"/>
          <w:szCs w:val="22"/>
        </w:rPr>
        <w:t xml:space="preserve">try to meet the dietary needs of these children by offering a milk substitute that meets the requirements.  </w:t>
      </w:r>
    </w:p>
    <w:p w14:paraId="7F305822" w14:textId="77777777" w:rsidR="00CD154B" w:rsidRDefault="00CD154B" w:rsidP="00D13595">
      <w:pPr>
        <w:widowControl w:val="0"/>
        <w:rPr>
          <w:rFonts w:ascii="Arial Black" w:eastAsia="Calibri" w:hAnsi="Arial Black" w:cs="Arial"/>
          <w:b/>
          <w:i/>
          <w:sz w:val="22"/>
          <w:szCs w:val="22"/>
        </w:rPr>
      </w:pPr>
    </w:p>
    <w:p w14:paraId="7CB21D5D" w14:textId="77777777" w:rsidR="00FC5701" w:rsidRDefault="004F2D99" w:rsidP="00D13595">
      <w:pPr>
        <w:widowControl w:val="0"/>
        <w:rPr>
          <w:rFonts w:asciiTheme="minorHAnsi" w:eastAsia="Calibri" w:hAnsiTheme="minorHAnsi" w:cstheme="minorHAnsi"/>
          <w:sz w:val="22"/>
          <w:szCs w:val="22"/>
        </w:rPr>
      </w:pPr>
      <w:r w:rsidRPr="004F2D99">
        <w:rPr>
          <w:rFonts w:asciiTheme="minorHAnsi" w:eastAsia="Calibri" w:hAnsiTheme="minorHAnsi" w:cstheme="minorHAnsi"/>
          <w:b/>
          <w:sz w:val="22"/>
          <w:szCs w:val="22"/>
        </w:rPr>
        <w:t>GOAT’S MILK</w:t>
      </w:r>
      <w:r>
        <w:rPr>
          <w:rFonts w:asciiTheme="minorHAnsi" w:eastAsia="Calibri" w:hAnsiTheme="minorHAnsi" w:cstheme="minorHAnsi"/>
          <w:sz w:val="22"/>
          <w:szCs w:val="22"/>
        </w:rPr>
        <w:t xml:space="preserve">:  </w:t>
      </w:r>
      <w:r w:rsidR="00516194">
        <w:rPr>
          <w:rFonts w:asciiTheme="minorHAnsi" w:eastAsia="Calibri" w:hAnsiTheme="minorHAnsi" w:cstheme="minorHAnsi"/>
          <w:sz w:val="22"/>
          <w:szCs w:val="22"/>
        </w:rPr>
        <w:t xml:space="preserve">Since goat’s </w:t>
      </w:r>
      <w:r w:rsidR="00CD154B">
        <w:rPr>
          <w:rFonts w:asciiTheme="minorHAnsi" w:eastAsia="Calibri" w:hAnsiTheme="minorHAnsi" w:cstheme="minorHAnsi"/>
          <w:sz w:val="22"/>
          <w:szCs w:val="22"/>
        </w:rPr>
        <w:t>milk is not automatically creditable as the fluid milk component, it may be creditable as a milk substitute.   Goat’s milk must be pasteurized and meet state and local standards.  It must also be nutritionally equivalent to cow’s m</w:t>
      </w:r>
      <w:r w:rsidR="008B3731">
        <w:rPr>
          <w:rFonts w:asciiTheme="minorHAnsi" w:eastAsia="Calibri" w:hAnsiTheme="minorHAnsi" w:cstheme="minorHAnsi"/>
          <w:sz w:val="22"/>
          <w:szCs w:val="22"/>
        </w:rPr>
        <w:t>ilk so the request by a parent t</w:t>
      </w:r>
      <w:r w:rsidR="00CD154B">
        <w:rPr>
          <w:rFonts w:asciiTheme="minorHAnsi" w:eastAsia="Calibri" w:hAnsiTheme="minorHAnsi" w:cstheme="minorHAnsi"/>
          <w:sz w:val="22"/>
          <w:szCs w:val="22"/>
        </w:rPr>
        <w:t>o serve goat’s milk must be accompanied by the Parent Request for Non-Dairy Milk Substitute (for ages 1-12)</w:t>
      </w:r>
      <w:r w:rsidR="00516194">
        <w:rPr>
          <w:rFonts w:asciiTheme="minorHAnsi" w:eastAsia="Calibri" w:hAnsiTheme="minorHAnsi" w:cstheme="minorHAnsi"/>
          <w:sz w:val="22"/>
          <w:szCs w:val="22"/>
        </w:rPr>
        <w:t xml:space="preserve"> with the nutrition facts label attached </w:t>
      </w:r>
      <w:r w:rsidR="00CD154B">
        <w:rPr>
          <w:rFonts w:asciiTheme="minorHAnsi" w:eastAsia="Calibri" w:hAnsiTheme="minorHAnsi" w:cstheme="minorHAnsi"/>
          <w:sz w:val="22"/>
          <w:szCs w:val="22"/>
        </w:rPr>
        <w:t xml:space="preserve">.  </w:t>
      </w:r>
    </w:p>
    <w:p w14:paraId="581D734B" w14:textId="77777777" w:rsidR="00FC5701" w:rsidRDefault="00FC5701" w:rsidP="00D13595">
      <w:pPr>
        <w:widowControl w:val="0"/>
        <w:rPr>
          <w:rFonts w:asciiTheme="minorHAnsi" w:eastAsia="Calibri" w:hAnsiTheme="minorHAnsi" w:cstheme="minorHAnsi"/>
          <w:sz w:val="22"/>
          <w:szCs w:val="22"/>
        </w:rPr>
      </w:pPr>
    </w:p>
    <w:p w14:paraId="7CDCDD7B" w14:textId="77777777" w:rsidR="00CD154B" w:rsidRPr="00FC5701" w:rsidRDefault="00FC5701" w:rsidP="00D13595">
      <w:pPr>
        <w:widowControl w:val="0"/>
        <w:rPr>
          <w:rFonts w:asciiTheme="minorHAnsi" w:eastAsia="Calibri" w:hAnsiTheme="minorHAnsi" w:cstheme="minorHAnsi"/>
          <w:i/>
          <w:sz w:val="22"/>
          <w:szCs w:val="22"/>
        </w:rPr>
      </w:pPr>
      <w:r w:rsidRPr="00FC5701">
        <w:rPr>
          <w:rFonts w:asciiTheme="minorHAnsi" w:eastAsia="Calibri" w:hAnsiTheme="minorHAnsi" w:cstheme="minorHAnsi"/>
          <w:i/>
          <w:sz w:val="22"/>
          <w:szCs w:val="22"/>
        </w:rPr>
        <w:t xml:space="preserve">If you need a “Parent Request for Non-Dairy Milk Substitute (Ages 1-12)”, you can request one from the </w:t>
      </w:r>
      <w:r w:rsidR="006125FE">
        <w:rPr>
          <w:rFonts w:asciiTheme="minorHAnsi" w:eastAsia="Calibri" w:hAnsiTheme="minorHAnsi" w:cstheme="minorHAnsi"/>
          <w:i/>
          <w:sz w:val="22"/>
          <w:szCs w:val="22"/>
        </w:rPr>
        <w:t>NFC</w:t>
      </w:r>
      <w:r w:rsidRPr="00FC5701">
        <w:rPr>
          <w:rFonts w:asciiTheme="minorHAnsi" w:eastAsia="Calibri" w:hAnsiTheme="minorHAnsi" w:cstheme="minorHAnsi"/>
          <w:i/>
          <w:sz w:val="22"/>
          <w:szCs w:val="22"/>
        </w:rPr>
        <w:t xml:space="preserve"> office or from your field rep.  Usually, your field rep has this form handy with her when she </w:t>
      </w:r>
      <w:r>
        <w:rPr>
          <w:rFonts w:asciiTheme="minorHAnsi" w:eastAsia="Calibri" w:hAnsiTheme="minorHAnsi" w:cstheme="minorHAnsi"/>
          <w:i/>
          <w:sz w:val="22"/>
          <w:szCs w:val="22"/>
        </w:rPr>
        <w:t xml:space="preserve">conducts her home </w:t>
      </w:r>
      <w:r w:rsidRPr="00FC5701">
        <w:rPr>
          <w:rFonts w:asciiTheme="minorHAnsi" w:eastAsia="Calibri" w:hAnsiTheme="minorHAnsi" w:cstheme="minorHAnsi"/>
          <w:i/>
          <w:sz w:val="22"/>
          <w:szCs w:val="22"/>
        </w:rPr>
        <w:t xml:space="preserve">visit.   </w:t>
      </w:r>
      <w:r w:rsidR="00CD154B" w:rsidRPr="00FC5701">
        <w:rPr>
          <w:rFonts w:asciiTheme="minorHAnsi" w:eastAsia="Calibri" w:hAnsiTheme="minorHAnsi" w:cstheme="minorHAnsi"/>
          <w:i/>
          <w:sz w:val="22"/>
          <w:szCs w:val="22"/>
        </w:rPr>
        <w:t xml:space="preserve">  </w:t>
      </w:r>
    </w:p>
    <w:p w14:paraId="4029C4B3" w14:textId="77777777" w:rsidR="00D13595" w:rsidRPr="00D13595" w:rsidRDefault="00D13595" w:rsidP="00D13595">
      <w:pPr>
        <w:widowControl w:val="0"/>
        <w:jc w:val="center"/>
        <w:rPr>
          <w:rFonts w:ascii="Arial Black" w:eastAsia="Calibri" w:hAnsi="Arial Black" w:cs="Arial"/>
          <w:b/>
          <w:i/>
          <w:sz w:val="22"/>
          <w:szCs w:val="22"/>
        </w:rPr>
      </w:pPr>
      <w:r w:rsidRPr="00D13595">
        <w:rPr>
          <w:rFonts w:ascii="Arial Black" w:eastAsia="Calibri" w:hAnsi="Arial Black" w:cs="Arial"/>
          <w:b/>
          <w:i/>
          <w:sz w:val="22"/>
          <w:szCs w:val="22"/>
        </w:rPr>
        <w:lastRenderedPageBreak/>
        <w:t>Things You Need to Know About Milk:</w:t>
      </w:r>
    </w:p>
    <w:p w14:paraId="1D6BDB2D" w14:textId="77777777" w:rsidR="00D13595" w:rsidRDefault="00D13595" w:rsidP="005E26BE">
      <w:pPr>
        <w:widowControl w:val="0"/>
        <w:rPr>
          <w:rFonts w:ascii="Calibri" w:eastAsia="Calibri" w:hAnsi="Calibri" w:cs="Arial"/>
          <w:sz w:val="22"/>
          <w:szCs w:val="22"/>
        </w:rPr>
      </w:pPr>
    </w:p>
    <w:p w14:paraId="4DC40026" w14:textId="77777777" w:rsidR="001F3260" w:rsidRDefault="001F3260" w:rsidP="00BE7342">
      <w:pPr>
        <w:widowControl w:val="0"/>
        <w:numPr>
          <w:ilvl w:val="0"/>
          <w:numId w:val="3"/>
        </w:numPr>
        <w:rPr>
          <w:rFonts w:ascii="Calibri" w:eastAsia="Calibri" w:hAnsi="Calibri" w:cs="Arial"/>
          <w:sz w:val="22"/>
          <w:szCs w:val="22"/>
        </w:rPr>
        <w:sectPr w:rsidR="001F3260" w:rsidSect="000B2B05">
          <w:footerReference w:type="default" r:id="rId20"/>
          <w:pgSz w:w="12240" w:h="15840" w:code="1"/>
          <w:pgMar w:top="720" w:right="1008" w:bottom="720" w:left="1008" w:header="720" w:footer="432" w:gutter="0"/>
          <w:cols w:space="720"/>
          <w:docGrid w:linePitch="360"/>
        </w:sectPr>
      </w:pPr>
    </w:p>
    <w:p w14:paraId="7346917C" w14:textId="77777777" w:rsidR="00D13595" w:rsidRPr="00D13595" w:rsidRDefault="00D13595" w:rsidP="00BE7342">
      <w:pPr>
        <w:widowControl w:val="0"/>
        <w:numPr>
          <w:ilvl w:val="0"/>
          <w:numId w:val="3"/>
        </w:numPr>
        <w:rPr>
          <w:rFonts w:ascii="Calibri" w:eastAsia="Calibri" w:hAnsi="Calibri" w:cs="Arial"/>
          <w:sz w:val="22"/>
          <w:szCs w:val="22"/>
        </w:rPr>
      </w:pPr>
      <w:r w:rsidRPr="00D13595">
        <w:rPr>
          <w:rFonts w:ascii="Calibri" w:eastAsia="Calibri" w:hAnsi="Calibri" w:cs="Arial"/>
          <w:sz w:val="22"/>
          <w:szCs w:val="22"/>
        </w:rPr>
        <w:t xml:space="preserve">At breakfast, fluid milk can be served as a beverage, used on cereal, or both.  </w:t>
      </w:r>
    </w:p>
    <w:p w14:paraId="75484086"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w:t>
      </w:r>
    </w:p>
    <w:p w14:paraId="6FE045E5" w14:textId="77777777" w:rsidR="00D13595" w:rsidRPr="00D13595" w:rsidRDefault="004A66B0" w:rsidP="00B74568">
      <w:pPr>
        <w:widowControl w:val="0"/>
        <w:numPr>
          <w:ilvl w:val="0"/>
          <w:numId w:val="8"/>
        </w:numPr>
        <w:rPr>
          <w:rFonts w:ascii="Calibri" w:eastAsia="Calibri" w:hAnsi="Calibri" w:cs="Arial"/>
          <w:sz w:val="22"/>
          <w:szCs w:val="22"/>
        </w:rPr>
      </w:pPr>
      <w:r>
        <w:rPr>
          <w:rFonts w:ascii="Calibri" w:eastAsia="Calibri" w:hAnsi="Calibri" w:cs="Arial"/>
          <w:sz w:val="22"/>
          <w:szCs w:val="22"/>
        </w:rPr>
        <w:t>L</w:t>
      </w:r>
      <w:r w:rsidR="00D13595" w:rsidRPr="00D13595">
        <w:rPr>
          <w:rFonts w:ascii="Calibri" w:eastAsia="Calibri" w:hAnsi="Calibri" w:cs="Arial"/>
          <w:sz w:val="22"/>
          <w:szCs w:val="22"/>
        </w:rPr>
        <w:t>unch and supper must contain a serving of fluid milk as a beverage.</w:t>
      </w:r>
    </w:p>
    <w:p w14:paraId="09E64DB8"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w:t>
      </w:r>
    </w:p>
    <w:p w14:paraId="63403221" w14:textId="77777777" w:rsidR="00D13595" w:rsidRPr="00D13595" w:rsidRDefault="00000BE7" w:rsidP="00B74568">
      <w:pPr>
        <w:widowControl w:val="0"/>
        <w:numPr>
          <w:ilvl w:val="0"/>
          <w:numId w:val="8"/>
        </w:numPr>
        <w:rPr>
          <w:rFonts w:ascii="Calibri" w:eastAsia="Calibri" w:hAnsi="Calibri" w:cs="Arial"/>
          <w:sz w:val="22"/>
          <w:szCs w:val="22"/>
        </w:rPr>
      </w:pPr>
      <w:r>
        <w:rPr>
          <w:rFonts w:ascii="Calibri" w:eastAsia="Calibri" w:hAnsi="Calibri" w:cs="Arial"/>
          <w:sz w:val="22"/>
          <w:szCs w:val="22"/>
        </w:rPr>
        <w:t>Milk</w:t>
      </w:r>
      <w:r w:rsidR="00D13595" w:rsidRPr="00D13595">
        <w:rPr>
          <w:rFonts w:ascii="Calibri" w:eastAsia="Calibri" w:hAnsi="Calibri" w:cs="Arial"/>
          <w:b/>
          <w:sz w:val="22"/>
          <w:szCs w:val="22"/>
        </w:rPr>
        <w:t xml:space="preserve"> </w:t>
      </w:r>
      <w:r w:rsidR="00D13595" w:rsidRPr="00000BE7">
        <w:rPr>
          <w:rFonts w:ascii="Calibri" w:eastAsia="Calibri" w:hAnsi="Calibri" w:cs="Arial"/>
          <w:sz w:val="22"/>
          <w:szCs w:val="22"/>
        </w:rPr>
        <w:t>may not be credited for snacks when juice is the only other component</w:t>
      </w:r>
      <w:r w:rsidR="004A66B0">
        <w:rPr>
          <w:rFonts w:ascii="Calibri" w:eastAsia="Calibri" w:hAnsi="Calibri" w:cs="Arial"/>
          <w:sz w:val="22"/>
          <w:szCs w:val="22"/>
        </w:rPr>
        <w:t xml:space="preserve"> served</w:t>
      </w:r>
      <w:r w:rsidR="00D13595" w:rsidRPr="00000BE7">
        <w:rPr>
          <w:rFonts w:ascii="Calibri" w:eastAsia="Calibri" w:hAnsi="Calibri" w:cs="Arial"/>
          <w:sz w:val="22"/>
          <w:szCs w:val="22"/>
        </w:rPr>
        <w:t>.</w:t>
      </w:r>
      <w:r w:rsidR="00D13595" w:rsidRPr="00D13595">
        <w:rPr>
          <w:rFonts w:ascii="Calibri" w:eastAsia="Calibri" w:hAnsi="Calibri" w:cs="Arial"/>
          <w:sz w:val="22"/>
          <w:szCs w:val="22"/>
        </w:rPr>
        <w:t xml:space="preserve">  </w:t>
      </w:r>
    </w:p>
    <w:p w14:paraId="30D01539"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w:t>
      </w:r>
    </w:p>
    <w:p w14:paraId="39CB0180" w14:textId="77777777" w:rsidR="00D13595" w:rsidRDefault="00D13595" w:rsidP="00B74568">
      <w:pPr>
        <w:widowControl w:val="0"/>
        <w:numPr>
          <w:ilvl w:val="0"/>
          <w:numId w:val="8"/>
        </w:numPr>
        <w:rPr>
          <w:rFonts w:ascii="Calibri" w:eastAsia="Calibri" w:hAnsi="Calibri" w:cs="Arial"/>
          <w:sz w:val="22"/>
          <w:szCs w:val="22"/>
        </w:rPr>
      </w:pPr>
      <w:r w:rsidRPr="00D13595">
        <w:rPr>
          <w:rFonts w:ascii="Calibri" w:eastAsia="Calibri" w:hAnsi="Calibri" w:cs="Arial"/>
          <w:sz w:val="22"/>
          <w:szCs w:val="22"/>
        </w:rPr>
        <w:t xml:space="preserve">Milk may never be credited when </w:t>
      </w:r>
      <w:r w:rsidR="00011AE5">
        <w:rPr>
          <w:rFonts w:ascii="Calibri" w:eastAsia="Calibri" w:hAnsi="Calibri" w:cs="Arial"/>
          <w:sz w:val="22"/>
          <w:szCs w:val="22"/>
        </w:rPr>
        <w:t xml:space="preserve">used in the preparation of products such as puddings, cream sauces, and yogurt.   </w:t>
      </w:r>
    </w:p>
    <w:p w14:paraId="3C056484" w14:textId="77777777" w:rsidR="004A66B0" w:rsidRDefault="004A66B0" w:rsidP="004A66B0">
      <w:pPr>
        <w:pStyle w:val="ListParagraph"/>
        <w:rPr>
          <w:rFonts w:ascii="Calibri" w:eastAsia="Calibri" w:hAnsi="Calibri" w:cs="Arial"/>
          <w:sz w:val="22"/>
          <w:szCs w:val="22"/>
        </w:rPr>
      </w:pPr>
    </w:p>
    <w:p w14:paraId="35EDEDB3" w14:textId="77777777" w:rsidR="00D13595" w:rsidRPr="001F3260" w:rsidRDefault="00D13595" w:rsidP="00B74568">
      <w:pPr>
        <w:pStyle w:val="ListParagraph"/>
        <w:widowControl w:val="0"/>
        <w:numPr>
          <w:ilvl w:val="0"/>
          <w:numId w:val="8"/>
        </w:numPr>
        <w:rPr>
          <w:rFonts w:ascii="Calibri" w:eastAsia="Calibri" w:hAnsi="Calibri" w:cs="Arial"/>
          <w:sz w:val="22"/>
          <w:szCs w:val="22"/>
        </w:rPr>
      </w:pPr>
      <w:r w:rsidRPr="001F3260">
        <w:rPr>
          <w:rFonts w:ascii="Calibri" w:eastAsia="Calibri" w:hAnsi="Calibri" w:cs="Arial"/>
          <w:sz w:val="22"/>
          <w:szCs w:val="22"/>
        </w:rPr>
        <w:t xml:space="preserve">Because it is not possible to ensure that the quantity of dry milk and water used are </w:t>
      </w:r>
      <w:r w:rsidRPr="001F3260">
        <w:rPr>
          <w:rFonts w:ascii="Calibri" w:eastAsia="Calibri" w:hAnsi="Calibri" w:cs="Arial"/>
          <w:sz w:val="22"/>
          <w:szCs w:val="22"/>
        </w:rPr>
        <w:t xml:space="preserve">adequate to provide the nutritional equivalent of fluid milk, </w:t>
      </w:r>
      <w:r w:rsidRPr="001F3260">
        <w:rPr>
          <w:rFonts w:ascii="Calibri" w:eastAsia="Calibri" w:hAnsi="Calibri" w:cs="Arial"/>
          <w:b/>
          <w:sz w:val="22"/>
          <w:szCs w:val="22"/>
        </w:rPr>
        <w:t>reconstituted dry milk</w:t>
      </w:r>
      <w:r w:rsidRPr="001F3260">
        <w:rPr>
          <w:rFonts w:ascii="Calibri" w:eastAsia="Calibri" w:hAnsi="Calibri" w:cs="Arial"/>
          <w:sz w:val="22"/>
          <w:szCs w:val="22"/>
        </w:rPr>
        <w:t xml:space="preserve"> is not creditable on the CACFP.</w:t>
      </w:r>
      <w:r w:rsidR="00011AE5">
        <w:rPr>
          <w:rFonts w:ascii="Calibri" w:eastAsia="Calibri" w:hAnsi="Calibri" w:cs="Arial"/>
          <w:sz w:val="22"/>
          <w:szCs w:val="22"/>
        </w:rPr>
        <w:t xml:space="preserve">  </w:t>
      </w:r>
    </w:p>
    <w:p w14:paraId="03C4CC64"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w:t>
      </w:r>
    </w:p>
    <w:p w14:paraId="2FE1BC12" w14:textId="77777777" w:rsidR="00D13595" w:rsidRPr="00FC4011" w:rsidRDefault="00D13595" w:rsidP="00B74568">
      <w:pPr>
        <w:pStyle w:val="ListParagraph"/>
        <w:widowControl w:val="0"/>
        <w:numPr>
          <w:ilvl w:val="0"/>
          <w:numId w:val="8"/>
        </w:numPr>
        <w:rPr>
          <w:rFonts w:ascii="Calibri" w:eastAsia="Calibri" w:hAnsi="Calibri" w:cs="Arial"/>
          <w:sz w:val="22"/>
          <w:szCs w:val="22"/>
        </w:rPr>
      </w:pPr>
      <w:r w:rsidRPr="00FC4011">
        <w:rPr>
          <w:rFonts w:ascii="Calibri" w:eastAsia="Calibri" w:hAnsi="Calibri" w:cs="Arial"/>
          <w:b/>
          <w:sz w:val="22"/>
          <w:szCs w:val="22"/>
        </w:rPr>
        <w:t xml:space="preserve">Cream, sour cream, cream sauces, and cream </w:t>
      </w:r>
      <w:r w:rsidR="00011AE5" w:rsidRPr="00FC4011">
        <w:rPr>
          <w:rFonts w:ascii="Calibri" w:eastAsia="Calibri" w:hAnsi="Calibri" w:cs="Arial"/>
          <w:b/>
          <w:sz w:val="22"/>
          <w:szCs w:val="22"/>
        </w:rPr>
        <w:t xml:space="preserve">cheese </w:t>
      </w:r>
      <w:r w:rsidRPr="00FC4011">
        <w:rPr>
          <w:rFonts w:ascii="Calibri" w:eastAsia="Calibri" w:hAnsi="Calibri" w:cs="Arial"/>
          <w:sz w:val="22"/>
          <w:szCs w:val="22"/>
        </w:rPr>
        <w:t xml:space="preserve">are not creditable as milk.  </w:t>
      </w:r>
    </w:p>
    <w:p w14:paraId="01F8CAAC" w14:textId="77777777" w:rsidR="00D13595" w:rsidRPr="00D13595" w:rsidRDefault="00D13595" w:rsidP="00D13595">
      <w:pPr>
        <w:widowControl w:val="0"/>
        <w:rPr>
          <w:rFonts w:ascii="Calibri" w:eastAsia="Calibri" w:hAnsi="Calibri" w:cs="Arial"/>
          <w:sz w:val="22"/>
          <w:szCs w:val="22"/>
        </w:rPr>
      </w:pPr>
      <w:r w:rsidRPr="00D13595">
        <w:rPr>
          <w:rFonts w:ascii="Calibri" w:eastAsia="Calibri" w:hAnsi="Calibri" w:cs="Arial"/>
          <w:sz w:val="22"/>
          <w:szCs w:val="22"/>
        </w:rPr>
        <w:t> </w:t>
      </w:r>
    </w:p>
    <w:p w14:paraId="4083CA94" w14:textId="77777777" w:rsidR="00FC4011" w:rsidRDefault="00D13595" w:rsidP="00B74568">
      <w:pPr>
        <w:widowControl w:val="0"/>
        <w:numPr>
          <w:ilvl w:val="0"/>
          <w:numId w:val="8"/>
        </w:numPr>
        <w:rPr>
          <w:rFonts w:ascii="Calibri" w:eastAsia="Calibri" w:hAnsi="Calibri" w:cs="Arial"/>
          <w:sz w:val="22"/>
          <w:szCs w:val="22"/>
        </w:rPr>
      </w:pPr>
      <w:r w:rsidRPr="00FC4011">
        <w:rPr>
          <w:rFonts w:ascii="Calibri" w:eastAsia="Calibri" w:hAnsi="Calibri" w:cs="Arial"/>
          <w:b/>
          <w:sz w:val="22"/>
          <w:szCs w:val="22"/>
        </w:rPr>
        <w:t>Ice cream, ice milk, sherbet and frozen yogurt</w:t>
      </w:r>
      <w:r w:rsidR="00011AE5" w:rsidRPr="00FC4011">
        <w:rPr>
          <w:rFonts w:ascii="Calibri" w:eastAsia="Calibri" w:hAnsi="Calibri" w:cs="Arial"/>
          <w:sz w:val="22"/>
          <w:szCs w:val="22"/>
        </w:rPr>
        <w:t xml:space="preserve"> are not creditable as </w:t>
      </w:r>
      <w:r w:rsidRPr="00FC4011">
        <w:rPr>
          <w:rFonts w:ascii="Calibri" w:eastAsia="Calibri" w:hAnsi="Calibri" w:cs="Arial"/>
          <w:sz w:val="22"/>
          <w:szCs w:val="22"/>
        </w:rPr>
        <w:t xml:space="preserve">milk.  </w:t>
      </w:r>
      <w:r w:rsidR="00FC4011" w:rsidRPr="00FC4011">
        <w:rPr>
          <w:rFonts w:ascii="Calibri" w:eastAsia="Calibri" w:hAnsi="Calibri" w:cs="Arial"/>
          <w:sz w:val="22"/>
          <w:szCs w:val="22"/>
        </w:rPr>
        <w:t xml:space="preserve"> </w:t>
      </w:r>
    </w:p>
    <w:p w14:paraId="1AFF5C0C" w14:textId="77777777" w:rsidR="00FC4011" w:rsidRDefault="00FC4011" w:rsidP="00FC4011">
      <w:pPr>
        <w:pStyle w:val="ListParagraph"/>
        <w:rPr>
          <w:rFonts w:ascii="Calibri" w:eastAsia="Calibri" w:hAnsi="Calibri" w:cs="Arial"/>
          <w:sz w:val="22"/>
          <w:szCs w:val="22"/>
        </w:rPr>
      </w:pPr>
    </w:p>
    <w:p w14:paraId="517AFF64" w14:textId="77777777" w:rsidR="00D13595" w:rsidRPr="00FC4011" w:rsidRDefault="00011AE5" w:rsidP="00B74568">
      <w:pPr>
        <w:widowControl w:val="0"/>
        <w:numPr>
          <w:ilvl w:val="0"/>
          <w:numId w:val="8"/>
        </w:numPr>
        <w:rPr>
          <w:rFonts w:ascii="Calibri" w:eastAsia="Calibri" w:hAnsi="Calibri" w:cs="Arial"/>
          <w:sz w:val="22"/>
          <w:szCs w:val="22"/>
        </w:rPr>
      </w:pPr>
      <w:r w:rsidRPr="00FC4011">
        <w:rPr>
          <w:rFonts w:ascii="Calibri" w:eastAsia="Calibri" w:hAnsi="Calibri" w:cs="Arial"/>
          <w:sz w:val="22"/>
          <w:szCs w:val="22"/>
        </w:rPr>
        <w:t>Flavored milk is not allowed for children 1 through 5 years old.  Syrup, (including zero calorie and sugar-free syrups) can</w:t>
      </w:r>
      <w:r w:rsidR="00516194">
        <w:rPr>
          <w:rFonts w:ascii="Calibri" w:eastAsia="Calibri" w:hAnsi="Calibri" w:cs="Arial"/>
          <w:sz w:val="22"/>
          <w:szCs w:val="22"/>
        </w:rPr>
        <w:t xml:space="preserve">not be added to unflavored milk </w:t>
      </w:r>
      <w:r w:rsidRPr="00FC4011">
        <w:rPr>
          <w:rFonts w:ascii="Calibri" w:eastAsia="Calibri" w:hAnsi="Calibri" w:cs="Arial"/>
          <w:sz w:val="22"/>
          <w:szCs w:val="22"/>
        </w:rPr>
        <w:t>because this turns the beverage into flavored milk</w:t>
      </w:r>
      <w:r w:rsidR="00FC4011">
        <w:rPr>
          <w:rFonts w:ascii="Calibri" w:eastAsia="Calibri" w:hAnsi="Calibri" w:cs="Arial"/>
          <w:sz w:val="22"/>
          <w:szCs w:val="22"/>
        </w:rPr>
        <w:t xml:space="preserve">.  </w:t>
      </w:r>
      <w:r w:rsidR="00D13595" w:rsidRPr="00FC4011">
        <w:rPr>
          <w:rFonts w:ascii="Calibri" w:eastAsia="Calibri" w:hAnsi="Calibri" w:cs="Arial"/>
          <w:sz w:val="22"/>
          <w:szCs w:val="22"/>
        </w:rPr>
        <w:t xml:space="preserve"> </w:t>
      </w:r>
    </w:p>
    <w:p w14:paraId="76A480A8" w14:textId="77777777" w:rsidR="001F3260" w:rsidRDefault="001F3260" w:rsidP="00622881">
      <w:pPr>
        <w:jc w:val="center"/>
        <w:sectPr w:rsidR="001F3260" w:rsidSect="001F3260">
          <w:type w:val="continuous"/>
          <w:pgSz w:w="12240" w:h="15840" w:code="1"/>
          <w:pgMar w:top="720" w:right="1008" w:bottom="720" w:left="1008" w:header="720" w:footer="432" w:gutter="0"/>
          <w:cols w:num="2" w:space="720"/>
          <w:docGrid w:linePitch="360"/>
        </w:sectPr>
      </w:pPr>
    </w:p>
    <w:p w14:paraId="1FE8AB5D" w14:textId="77777777" w:rsidR="00622881" w:rsidRDefault="00622881" w:rsidP="00622881">
      <w:pPr>
        <w:jc w:val="center"/>
      </w:pPr>
    </w:p>
    <w:p w14:paraId="3C02CBDA" w14:textId="77777777" w:rsidR="008141C3" w:rsidRPr="008141C3" w:rsidRDefault="008141C3" w:rsidP="008141C3">
      <w:pPr>
        <w:keepNext/>
        <w:spacing w:before="240" w:after="60"/>
        <w:outlineLvl w:val="1"/>
        <w:rPr>
          <w:rFonts w:ascii="Cambria" w:hAnsi="Cambria"/>
          <w:b/>
          <w:bCs/>
          <w:i/>
          <w:iCs/>
          <w:color w:val="548DD4"/>
          <w:sz w:val="28"/>
          <w:szCs w:val="28"/>
        </w:rPr>
      </w:pPr>
      <w:bookmarkStart w:id="12" w:name="_Toc507161543"/>
      <w:bookmarkStart w:id="13" w:name="_Toc33454895"/>
      <w:r w:rsidRPr="008141C3">
        <w:rPr>
          <w:rFonts w:ascii="Cambria" w:hAnsi="Cambria"/>
          <w:b/>
          <w:bCs/>
          <w:i/>
          <w:iCs/>
          <w:color w:val="548DD4"/>
          <w:sz w:val="28"/>
          <w:szCs w:val="28"/>
        </w:rPr>
        <w:t>Crediting the Meat and Meat Alternate Component</w:t>
      </w:r>
      <w:bookmarkEnd w:id="12"/>
      <w:bookmarkEnd w:id="13"/>
    </w:p>
    <w:p w14:paraId="52534575" w14:textId="77777777" w:rsidR="008141C3" w:rsidRPr="008141C3" w:rsidRDefault="008141C3" w:rsidP="008141C3">
      <w:pPr>
        <w:widowControl w:val="0"/>
        <w:rPr>
          <w:rFonts w:ascii="Calibri" w:eastAsia="Calibri" w:hAnsi="Calibri" w:cs="Arial"/>
          <w:sz w:val="22"/>
          <w:szCs w:val="22"/>
        </w:rPr>
      </w:pPr>
      <w:r w:rsidRPr="008141C3">
        <w:rPr>
          <w:rFonts w:ascii="Calibri" w:eastAsia="Calibri" w:hAnsi="Calibri" w:cs="Arial"/>
          <w:sz w:val="22"/>
          <w:szCs w:val="22"/>
        </w:rPr>
        <w:t xml:space="preserve">Protein is important for optimal immune function, wound healing, and fluid balance.  Meat and meat alternates include lean meat, poultry, fish, tofu, soy product, alternate protein products, cheese, yogurt and soy yogurt, whole eggs, cooked dry beans or peas, or an equivalent quantity of any combination of these foods.  Nuts and seeds may fulfill only 1/2 of the meat/meat alternate requirement at lunch and supper.  </w:t>
      </w:r>
    </w:p>
    <w:p w14:paraId="5F9C7C7C" w14:textId="77777777" w:rsidR="008141C3" w:rsidRPr="008141C3" w:rsidRDefault="008141C3" w:rsidP="008141C3">
      <w:pPr>
        <w:widowControl w:val="0"/>
        <w:rPr>
          <w:rFonts w:ascii="Calibri" w:eastAsia="Calibri" w:hAnsi="Calibri" w:cs="Arial"/>
          <w:sz w:val="22"/>
          <w:szCs w:val="22"/>
        </w:rPr>
      </w:pPr>
      <w:r w:rsidRPr="008141C3">
        <w:rPr>
          <w:rFonts w:ascii="Calibri" w:eastAsia="Calibri" w:hAnsi="Calibri" w:cs="Arial"/>
          <w:sz w:val="22"/>
          <w:szCs w:val="22"/>
        </w:rPr>
        <w:t> </w:t>
      </w:r>
    </w:p>
    <w:p w14:paraId="116078DE" w14:textId="77777777" w:rsidR="008141C3" w:rsidRPr="008141C3" w:rsidRDefault="008141C3" w:rsidP="008141C3">
      <w:pPr>
        <w:widowControl w:val="0"/>
        <w:rPr>
          <w:rFonts w:ascii="Calibri" w:eastAsia="Calibri" w:hAnsi="Calibri" w:cs="Arial"/>
          <w:sz w:val="22"/>
          <w:szCs w:val="22"/>
        </w:rPr>
      </w:pPr>
    </w:p>
    <w:p w14:paraId="3D098BA1" w14:textId="77777777" w:rsidR="008141C3" w:rsidRPr="008141C3" w:rsidRDefault="008141C3" w:rsidP="008141C3">
      <w:pPr>
        <w:widowControl w:val="0"/>
        <w:rPr>
          <w:rFonts w:ascii="Arial Black" w:eastAsia="Calibri" w:hAnsi="Arial Black" w:cs="Arial"/>
          <w:b/>
          <w:i/>
          <w:sz w:val="22"/>
          <w:szCs w:val="22"/>
        </w:rPr>
      </w:pPr>
      <w:r w:rsidRPr="008141C3">
        <w:rPr>
          <w:rFonts w:ascii="Arial Black" w:eastAsia="Calibri" w:hAnsi="Arial Black" w:cs="Arial"/>
          <w:b/>
          <w:i/>
          <w:sz w:val="22"/>
          <w:szCs w:val="22"/>
        </w:rPr>
        <w:t>Things You Need to Know About Meat and Meat Alternates</w:t>
      </w:r>
    </w:p>
    <w:p w14:paraId="323E750F" w14:textId="77777777" w:rsidR="008141C3" w:rsidRPr="008141C3" w:rsidRDefault="008141C3" w:rsidP="008141C3">
      <w:pPr>
        <w:widowControl w:val="0"/>
        <w:ind w:left="360"/>
        <w:rPr>
          <w:rFonts w:ascii="Calibri" w:eastAsia="Calibri" w:hAnsi="Calibri" w:cs="Arial"/>
          <w:sz w:val="22"/>
          <w:szCs w:val="22"/>
        </w:rPr>
      </w:pPr>
    </w:p>
    <w:p w14:paraId="211D8490" w14:textId="77777777" w:rsidR="00991276" w:rsidRDefault="008141C3" w:rsidP="00B74568">
      <w:pPr>
        <w:widowControl w:val="0"/>
        <w:numPr>
          <w:ilvl w:val="0"/>
          <w:numId w:val="13"/>
        </w:numPr>
        <w:rPr>
          <w:rFonts w:ascii="Calibri" w:eastAsia="Calibri" w:hAnsi="Calibri" w:cs="Arial"/>
          <w:b/>
          <w:sz w:val="22"/>
          <w:szCs w:val="22"/>
        </w:rPr>
      </w:pPr>
      <w:r w:rsidRPr="006278DA">
        <w:rPr>
          <w:rFonts w:ascii="Calibri" w:eastAsia="Calibri" w:hAnsi="Calibri" w:cs="Arial"/>
          <w:sz w:val="22"/>
          <w:szCs w:val="22"/>
        </w:rPr>
        <w:t xml:space="preserve">To be creditable, processed meats, including hot dogs, should be </w:t>
      </w:r>
      <w:r w:rsidRPr="006278DA">
        <w:rPr>
          <w:rFonts w:ascii="Calibri" w:eastAsia="Calibri" w:hAnsi="Calibri" w:cs="Arial"/>
          <w:b/>
          <w:sz w:val="22"/>
          <w:szCs w:val="22"/>
        </w:rPr>
        <w:t>all-meat</w:t>
      </w:r>
      <w:r w:rsidRPr="006278DA">
        <w:rPr>
          <w:rFonts w:ascii="Calibri" w:eastAsia="Calibri" w:hAnsi="Calibri" w:cs="Arial"/>
          <w:sz w:val="22"/>
          <w:szCs w:val="22"/>
        </w:rPr>
        <w:t xml:space="preserve">.  Processed meats that aren’t all-meat contain fillers and extenders and only the meat portion of the product is creditable.  </w:t>
      </w:r>
      <w:r w:rsidR="008B3731" w:rsidRPr="006278DA">
        <w:rPr>
          <w:rFonts w:ascii="Calibri" w:eastAsia="Calibri" w:hAnsi="Calibri" w:cs="Arial"/>
          <w:sz w:val="22"/>
          <w:szCs w:val="22"/>
        </w:rPr>
        <w:t xml:space="preserve">Without a CN label or </w:t>
      </w:r>
      <w:r w:rsidRPr="006278DA">
        <w:rPr>
          <w:rFonts w:ascii="Calibri" w:eastAsia="Calibri" w:hAnsi="Calibri" w:cs="Arial"/>
          <w:sz w:val="22"/>
          <w:szCs w:val="22"/>
        </w:rPr>
        <w:t>product analysis from the manufacturer</w:t>
      </w:r>
      <w:r w:rsidR="008B3731" w:rsidRPr="006278DA">
        <w:rPr>
          <w:rFonts w:ascii="Calibri" w:eastAsia="Calibri" w:hAnsi="Calibri" w:cs="Arial"/>
          <w:sz w:val="22"/>
          <w:szCs w:val="22"/>
        </w:rPr>
        <w:t xml:space="preserve"> you do not know the actual amount of meat in the product</w:t>
      </w:r>
      <w:r w:rsidRPr="006278DA">
        <w:rPr>
          <w:rFonts w:ascii="Calibri" w:eastAsia="Calibri" w:hAnsi="Calibri" w:cs="Arial"/>
          <w:sz w:val="22"/>
          <w:szCs w:val="22"/>
        </w:rPr>
        <w:t xml:space="preserve">.  Meat products without binders/extenders may be fully credited.  </w:t>
      </w:r>
      <w:r w:rsidRPr="006278DA">
        <w:rPr>
          <w:rFonts w:ascii="Calibri" w:eastAsia="Calibri" w:hAnsi="Calibri" w:cs="Arial"/>
          <w:b/>
          <w:sz w:val="22"/>
          <w:szCs w:val="22"/>
        </w:rPr>
        <w:t>For that reason, choose all-meat products, such as all-meat hot dogs.</w:t>
      </w:r>
    </w:p>
    <w:tbl>
      <w:tblPr>
        <w:tblStyle w:val="TableGrid1"/>
        <w:tblpPr w:leftFromText="180" w:rightFromText="180" w:vertAnchor="text" w:horzAnchor="page" w:tblpX="6553" w:tblpY="24"/>
        <w:tblOverlap w:val="never"/>
        <w:tblW w:w="0" w:type="auto"/>
        <w:tblLook w:val="04A0" w:firstRow="1" w:lastRow="0" w:firstColumn="1" w:lastColumn="0" w:noHBand="0" w:noVBand="1"/>
      </w:tblPr>
      <w:tblGrid>
        <w:gridCol w:w="3168"/>
      </w:tblGrid>
      <w:tr w:rsidR="006278DA" w:rsidRPr="008141C3" w14:paraId="546D5EAF" w14:textId="77777777" w:rsidTr="006278DA">
        <w:tc>
          <w:tcPr>
            <w:tcW w:w="3168" w:type="dxa"/>
          </w:tcPr>
          <w:p w14:paraId="04734010" w14:textId="77777777" w:rsidR="006278DA" w:rsidRPr="008141C3" w:rsidRDefault="006278DA" w:rsidP="006278DA">
            <w:pPr>
              <w:widowControl w:val="0"/>
              <w:jc w:val="center"/>
              <w:rPr>
                <w:rFonts w:cs="Arial"/>
                <w:sz w:val="20"/>
                <w:szCs w:val="20"/>
              </w:rPr>
            </w:pPr>
            <w:r w:rsidRPr="008141C3">
              <w:rPr>
                <w:rFonts w:cs="Arial"/>
                <w:sz w:val="20"/>
                <w:szCs w:val="20"/>
              </w:rPr>
              <w:t>Soy Flour</w:t>
            </w:r>
          </w:p>
        </w:tc>
      </w:tr>
      <w:tr w:rsidR="006278DA" w:rsidRPr="008141C3" w14:paraId="6E9F121A" w14:textId="77777777" w:rsidTr="006278DA">
        <w:tc>
          <w:tcPr>
            <w:tcW w:w="3168" w:type="dxa"/>
          </w:tcPr>
          <w:p w14:paraId="02D6343F" w14:textId="77777777" w:rsidR="006278DA" w:rsidRPr="008141C3" w:rsidRDefault="006278DA" w:rsidP="006278DA">
            <w:pPr>
              <w:widowControl w:val="0"/>
              <w:jc w:val="center"/>
              <w:rPr>
                <w:rFonts w:cs="Arial"/>
                <w:sz w:val="20"/>
                <w:szCs w:val="20"/>
              </w:rPr>
            </w:pPr>
            <w:r w:rsidRPr="008141C3">
              <w:rPr>
                <w:rFonts w:cs="Arial"/>
                <w:sz w:val="20"/>
                <w:szCs w:val="20"/>
              </w:rPr>
              <w:t>Soy Protein</w:t>
            </w:r>
          </w:p>
        </w:tc>
      </w:tr>
      <w:tr w:rsidR="006278DA" w:rsidRPr="008141C3" w14:paraId="2803A3C2" w14:textId="77777777" w:rsidTr="006278DA">
        <w:tc>
          <w:tcPr>
            <w:tcW w:w="3168" w:type="dxa"/>
          </w:tcPr>
          <w:p w14:paraId="678658A5" w14:textId="77777777" w:rsidR="006278DA" w:rsidRPr="008141C3" w:rsidRDefault="006278DA" w:rsidP="006278DA">
            <w:pPr>
              <w:widowControl w:val="0"/>
              <w:jc w:val="center"/>
              <w:rPr>
                <w:rFonts w:cs="Arial"/>
                <w:sz w:val="20"/>
                <w:szCs w:val="20"/>
              </w:rPr>
            </w:pPr>
            <w:r w:rsidRPr="008141C3">
              <w:rPr>
                <w:rFonts w:cs="Arial"/>
                <w:sz w:val="20"/>
                <w:szCs w:val="20"/>
              </w:rPr>
              <w:t>Isolated Soy Protein</w:t>
            </w:r>
          </w:p>
        </w:tc>
      </w:tr>
      <w:tr w:rsidR="006278DA" w:rsidRPr="008141C3" w14:paraId="690C51EA" w14:textId="77777777" w:rsidTr="006278DA">
        <w:tc>
          <w:tcPr>
            <w:tcW w:w="3168" w:type="dxa"/>
          </w:tcPr>
          <w:p w14:paraId="2EAE1FF2" w14:textId="77777777" w:rsidR="006278DA" w:rsidRPr="008141C3" w:rsidRDefault="006278DA" w:rsidP="006278DA">
            <w:pPr>
              <w:widowControl w:val="0"/>
              <w:jc w:val="center"/>
              <w:rPr>
                <w:rFonts w:cs="Arial"/>
                <w:sz w:val="20"/>
                <w:szCs w:val="20"/>
              </w:rPr>
            </w:pPr>
            <w:r w:rsidRPr="008141C3">
              <w:rPr>
                <w:rFonts w:cs="Arial"/>
                <w:sz w:val="20"/>
                <w:szCs w:val="20"/>
              </w:rPr>
              <w:t>Starchy Vegetable Flour</w:t>
            </w:r>
          </w:p>
        </w:tc>
      </w:tr>
      <w:tr w:rsidR="006278DA" w:rsidRPr="008141C3" w14:paraId="1E841B0F" w14:textId="77777777" w:rsidTr="006278DA">
        <w:tc>
          <w:tcPr>
            <w:tcW w:w="3168" w:type="dxa"/>
          </w:tcPr>
          <w:p w14:paraId="18AF7765" w14:textId="77777777" w:rsidR="006278DA" w:rsidRPr="008141C3" w:rsidRDefault="006278DA" w:rsidP="006278DA">
            <w:pPr>
              <w:widowControl w:val="0"/>
              <w:jc w:val="center"/>
              <w:rPr>
                <w:rFonts w:cs="Arial"/>
                <w:sz w:val="20"/>
                <w:szCs w:val="20"/>
              </w:rPr>
            </w:pPr>
            <w:r w:rsidRPr="008141C3">
              <w:rPr>
                <w:rFonts w:cs="Arial"/>
                <w:sz w:val="20"/>
                <w:szCs w:val="20"/>
              </w:rPr>
              <w:t>Dried Milk</w:t>
            </w:r>
          </w:p>
        </w:tc>
      </w:tr>
      <w:tr w:rsidR="006278DA" w:rsidRPr="008141C3" w14:paraId="4E966034" w14:textId="77777777" w:rsidTr="006278DA">
        <w:tc>
          <w:tcPr>
            <w:tcW w:w="3168" w:type="dxa"/>
          </w:tcPr>
          <w:p w14:paraId="4D0EDF39" w14:textId="77777777" w:rsidR="006278DA" w:rsidRPr="008141C3" w:rsidRDefault="006278DA" w:rsidP="006278DA">
            <w:pPr>
              <w:widowControl w:val="0"/>
              <w:jc w:val="center"/>
              <w:rPr>
                <w:rFonts w:cs="Arial"/>
                <w:sz w:val="20"/>
                <w:szCs w:val="20"/>
              </w:rPr>
            </w:pPr>
            <w:r w:rsidRPr="008141C3">
              <w:rPr>
                <w:rFonts w:cs="Arial"/>
                <w:sz w:val="20"/>
                <w:szCs w:val="20"/>
              </w:rPr>
              <w:t>Calcium Reduced Dried Skim Milk</w:t>
            </w:r>
          </w:p>
        </w:tc>
      </w:tr>
      <w:tr w:rsidR="006278DA" w:rsidRPr="008141C3" w14:paraId="5ADDAC82" w14:textId="77777777" w:rsidTr="006278DA">
        <w:tc>
          <w:tcPr>
            <w:tcW w:w="3168" w:type="dxa"/>
          </w:tcPr>
          <w:p w14:paraId="79F58434" w14:textId="77777777" w:rsidR="006278DA" w:rsidRPr="008141C3" w:rsidRDefault="006278DA" w:rsidP="006278DA">
            <w:pPr>
              <w:widowControl w:val="0"/>
              <w:jc w:val="center"/>
              <w:rPr>
                <w:rFonts w:cs="Arial"/>
                <w:sz w:val="20"/>
                <w:szCs w:val="20"/>
              </w:rPr>
            </w:pPr>
            <w:r w:rsidRPr="008141C3">
              <w:rPr>
                <w:rFonts w:cs="Arial"/>
                <w:sz w:val="20"/>
                <w:szCs w:val="20"/>
              </w:rPr>
              <w:t>Cereals</w:t>
            </w:r>
          </w:p>
        </w:tc>
      </w:tr>
    </w:tbl>
    <w:p w14:paraId="052FED8B" w14:textId="77777777" w:rsidR="006278DA" w:rsidRPr="006278DA" w:rsidRDefault="006278DA" w:rsidP="006278DA">
      <w:pPr>
        <w:widowControl w:val="0"/>
        <w:ind w:left="360"/>
        <w:rPr>
          <w:rFonts w:ascii="Calibri" w:eastAsia="Calibri" w:hAnsi="Calibri" w:cs="Arial"/>
          <w:b/>
          <w:sz w:val="22"/>
          <w:szCs w:val="22"/>
        </w:rPr>
      </w:pPr>
    </w:p>
    <w:p w14:paraId="1AB899B5" w14:textId="5DE602CC" w:rsidR="008141C3" w:rsidRPr="008141C3" w:rsidRDefault="00C96F07" w:rsidP="008141C3">
      <w:pPr>
        <w:widowControl w:val="0"/>
        <w:rPr>
          <w:rFonts w:ascii="Calibri" w:eastAsia="Calibri" w:hAnsi="Calibri" w:cs="Arial"/>
          <w:b/>
          <w:sz w:val="28"/>
          <w:szCs w:val="28"/>
        </w:rPr>
      </w:pPr>
      <w:r>
        <w:rPr>
          <w:rFonts w:ascii="Calibri" w:eastAsia="Calibri" w:hAnsi="Calibri" w:cs="Arial"/>
          <w:noProof/>
          <w:sz w:val="22"/>
          <w:szCs w:val="22"/>
        </w:rPr>
        <mc:AlternateContent>
          <mc:Choice Requires="wps">
            <w:drawing>
              <wp:anchor distT="0" distB="0" distL="114300" distR="114300" simplePos="0" relativeHeight="251629056" behindDoc="0" locked="0" layoutInCell="1" allowOverlap="1" wp14:anchorId="62C67849" wp14:editId="0FF8FBF1">
                <wp:simplePos x="0" y="0"/>
                <wp:positionH relativeFrom="column">
                  <wp:posOffset>2226945</wp:posOffset>
                </wp:positionH>
                <wp:positionV relativeFrom="paragraph">
                  <wp:posOffset>137160</wp:posOffset>
                </wp:positionV>
                <wp:extent cx="1181100" cy="9525"/>
                <wp:effectExtent l="0" t="76200" r="0" b="66675"/>
                <wp:wrapNone/>
                <wp:docPr id="10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9816A" id="_x0000_t32" coordsize="21600,21600" o:spt="32" o:oned="t" path="m,l21600,21600e" filled="f">
                <v:path arrowok="t" fillok="f" o:connecttype="none"/>
                <o:lock v:ext="edit" shapetype="t"/>
              </v:shapetype>
              <v:shape id="Straight Arrow Connector 18" o:spid="_x0000_s1026" type="#_x0000_t32" style="position:absolute;margin-left:175.35pt;margin-top:10.8pt;width:93pt;height:.7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">
                <v:stroke endarrow="block"/>
              </v:shape>
            </w:pict>
          </mc:Fallback>
        </mc:AlternateContent>
      </w:r>
      <w:r w:rsidR="008141C3" w:rsidRPr="008141C3">
        <w:rPr>
          <w:rFonts w:ascii="Calibri" w:eastAsia="Calibri" w:hAnsi="Calibri" w:cs="Arial"/>
          <w:sz w:val="22"/>
          <w:szCs w:val="22"/>
        </w:rPr>
        <w:t xml:space="preserve">                                    </w:t>
      </w:r>
      <w:r w:rsidR="008141C3" w:rsidRPr="008141C3">
        <w:rPr>
          <w:rFonts w:ascii="Calibri" w:eastAsia="Calibri" w:hAnsi="Calibri" w:cs="Arial"/>
          <w:b/>
          <w:sz w:val="28"/>
          <w:szCs w:val="28"/>
        </w:rPr>
        <w:t xml:space="preserve">Binders and </w:t>
      </w:r>
    </w:p>
    <w:p w14:paraId="36ED6EAD" w14:textId="77777777" w:rsidR="008141C3" w:rsidRPr="008141C3" w:rsidRDefault="008141C3" w:rsidP="008141C3">
      <w:pPr>
        <w:widowControl w:val="0"/>
        <w:rPr>
          <w:rFonts w:ascii="Calibri" w:eastAsia="Calibri" w:hAnsi="Calibri" w:cs="Arial"/>
          <w:b/>
          <w:sz w:val="28"/>
          <w:szCs w:val="28"/>
        </w:rPr>
      </w:pPr>
      <w:r w:rsidRPr="008141C3">
        <w:rPr>
          <w:rFonts w:ascii="Calibri" w:eastAsia="Calibri" w:hAnsi="Calibri" w:cs="Arial"/>
          <w:b/>
          <w:sz w:val="28"/>
          <w:szCs w:val="28"/>
        </w:rPr>
        <w:tab/>
      </w:r>
      <w:r w:rsidRPr="008141C3">
        <w:rPr>
          <w:rFonts w:ascii="Calibri" w:eastAsia="Calibri" w:hAnsi="Calibri" w:cs="Arial"/>
          <w:b/>
          <w:sz w:val="28"/>
          <w:szCs w:val="28"/>
        </w:rPr>
        <w:tab/>
        <w:t xml:space="preserve">      Extenders</w:t>
      </w:r>
    </w:p>
    <w:p w14:paraId="4DBBA5FC" w14:textId="77777777" w:rsidR="008141C3" w:rsidRPr="008141C3" w:rsidRDefault="008141C3" w:rsidP="008141C3">
      <w:pPr>
        <w:widowControl w:val="0"/>
        <w:rPr>
          <w:rFonts w:ascii="Calibri" w:eastAsia="Calibri" w:hAnsi="Calibri" w:cs="Arial"/>
          <w:sz w:val="22"/>
          <w:szCs w:val="22"/>
        </w:rPr>
      </w:pPr>
      <w:r w:rsidRPr="008141C3">
        <w:rPr>
          <w:rFonts w:ascii="Calibri" w:eastAsia="Calibri" w:hAnsi="Calibri" w:cs="Arial"/>
          <w:sz w:val="22"/>
          <w:szCs w:val="22"/>
        </w:rPr>
        <w:t xml:space="preserve">                                           </w:t>
      </w:r>
    </w:p>
    <w:p w14:paraId="32DB84CC" w14:textId="77777777" w:rsidR="006278DA" w:rsidRDefault="006278DA" w:rsidP="008141C3">
      <w:pPr>
        <w:widowControl w:val="0"/>
        <w:rPr>
          <w:rFonts w:ascii="Arial" w:eastAsia="Calibri" w:hAnsi="Arial" w:cs="Arial"/>
          <w:sz w:val="22"/>
          <w:szCs w:val="22"/>
        </w:rPr>
      </w:pPr>
    </w:p>
    <w:p w14:paraId="2A824E31" w14:textId="77777777" w:rsidR="00515E2A" w:rsidRDefault="00515E2A" w:rsidP="008141C3">
      <w:pPr>
        <w:widowControl w:val="0"/>
        <w:rPr>
          <w:rFonts w:ascii="Arial" w:eastAsia="Calibri" w:hAnsi="Arial" w:cs="Arial"/>
          <w:sz w:val="22"/>
          <w:szCs w:val="22"/>
        </w:rPr>
      </w:pPr>
    </w:p>
    <w:p w14:paraId="63FE7D99" w14:textId="77777777" w:rsidR="00515E2A" w:rsidRDefault="00515E2A" w:rsidP="008141C3">
      <w:pPr>
        <w:widowControl w:val="0"/>
        <w:rPr>
          <w:rFonts w:ascii="Arial" w:eastAsia="Calibri" w:hAnsi="Arial" w:cs="Arial"/>
          <w:sz w:val="22"/>
          <w:szCs w:val="22"/>
        </w:rPr>
      </w:pPr>
    </w:p>
    <w:p w14:paraId="35254195" w14:textId="77777777" w:rsidR="00515E2A" w:rsidRDefault="00515E2A" w:rsidP="008141C3">
      <w:pPr>
        <w:widowControl w:val="0"/>
        <w:rPr>
          <w:rFonts w:ascii="Arial" w:eastAsia="Calibri" w:hAnsi="Arial" w:cs="Arial"/>
          <w:sz w:val="22"/>
          <w:szCs w:val="22"/>
        </w:rPr>
      </w:pPr>
    </w:p>
    <w:p w14:paraId="7151B34A" w14:textId="77777777" w:rsidR="008141C3" w:rsidRPr="008141C3" w:rsidRDefault="008141C3" w:rsidP="008141C3">
      <w:pPr>
        <w:widowControl w:val="0"/>
        <w:rPr>
          <w:rFonts w:ascii="Calibri" w:eastAsia="Calibri" w:hAnsi="Calibri" w:cs="Arial"/>
          <w:sz w:val="22"/>
          <w:szCs w:val="22"/>
        </w:rPr>
        <w:sectPr w:rsidR="008141C3" w:rsidRPr="008141C3" w:rsidSect="00871B95">
          <w:footnotePr>
            <w:pos w:val="beneathText"/>
          </w:footnotePr>
          <w:type w:val="continuous"/>
          <w:pgSz w:w="12240" w:h="15840"/>
          <w:pgMar w:top="1008" w:right="1008" w:bottom="864" w:left="1008" w:header="720" w:footer="720" w:gutter="0"/>
          <w:cols w:space="720"/>
          <w:titlePg/>
          <w:docGrid w:linePitch="360"/>
        </w:sectPr>
      </w:pPr>
    </w:p>
    <w:p w14:paraId="665806A1" w14:textId="77777777" w:rsidR="008141C3" w:rsidRPr="008141C3" w:rsidRDefault="008141C3" w:rsidP="00B74568">
      <w:pPr>
        <w:widowControl w:val="0"/>
        <w:numPr>
          <w:ilvl w:val="0"/>
          <w:numId w:val="12"/>
        </w:numPr>
        <w:rPr>
          <w:rFonts w:ascii="Calibri" w:eastAsia="Calibri" w:hAnsi="Calibri" w:cs="Arial"/>
          <w:sz w:val="22"/>
          <w:szCs w:val="22"/>
        </w:rPr>
      </w:pPr>
      <w:r w:rsidRPr="008141C3">
        <w:rPr>
          <w:rFonts w:ascii="Calibri" w:eastAsia="Calibri" w:hAnsi="Calibri" w:cs="Arial"/>
          <w:b/>
          <w:sz w:val="22"/>
          <w:szCs w:val="22"/>
        </w:rPr>
        <w:t>Fish</w:t>
      </w:r>
      <w:r w:rsidR="007B39A2">
        <w:rPr>
          <w:rFonts w:ascii="Calibri" w:eastAsia="Calibri" w:hAnsi="Calibri" w:cs="Arial"/>
          <w:b/>
          <w:sz w:val="22"/>
          <w:szCs w:val="22"/>
        </w:rPr>
        <w:t xml:space="preserve">, non-commercial, home-caught </w:t>
      </w:r>
      <w:r w:rsidRPr="008141C3">
        <w:rPr>
          <w:rFonts w:ascii="Calibri" w:eastAsia="Calibri" w:hAnsi="Calibri" w:cs="Arial"/>
          <w:sz w:val="22"/>
          <w:szCs w:val="22"/>
        </w:rPr>
        <w:t xml:space="preserve">are not </w:t>
      </w:r>
      <w:r w:rsidR="00515E2A">
        <w:rPr>
          <w:rFonts w:ascii="Calibri" w:eastAsia="Calibri" w:hAnsi="Calibri" w:cs="Arial"/>
          <w:sz w:val="22"/>
          <w:szCs w:val="22"/>
        </w:rPr>
        <w:t xml:space="preserve">           </w:t>
      </w:r>
      <w:r w:rsidRPr="008141C3">
        <w:rPr>
          <w:rFonts w:ascii="Calibri" w:eastAsia="Calibri" w:hAnsi="Calibri" w:cs="Arial"/>
          <w:sz w:val="22"/>
          <w:szCs w:val="22"/>
        </w:rPr>
        <w:t xml:space="preserve">creditable because there is a safety hazard from danger of pollution and contamination. </w:t>
      </w:r>
    </w:p>
    <w:p w14:paraId="5A034C4B" w14:textId="77777777" w:rsidR="008141C3" w:rsidRPr="008141C3" w:rsidRDefault="008141C3" w:rsidP="008141C3">
      <w:pPr>
        <w:widowControl w:val="0"/>
        <w:ind w:left="360"/>
        <w:rPr>
          <w:rFonts w:ascii="Calibri" w:eastAsia="Calibri" w:hAnsi="Calibri" w:cs="Arial"/>
          <w:sz w:val="22"/>
          <w:szCs w:val="22"/>
        </w:rPr>
      </w:pPr>
      <w:r w:rsidRPr="008141C3">
        <w:rPr>
          <w:rFonts w:ascii="Calibri" w:eastAsia="Calibri" w:hAnsi="Calibri" w:cs="Arial"/>
          <w:sz w:val="22"/>
          <w:szCs w:val="22"/>
        </w:rPr>
        <w:t xml:space="preserve"> </w:t>
      </w:r>
    </w:p>
    <w:p w14:paraId="4B92B21C" w14:textId="77777777" w:rsidR="00AF4D9E" w:rsidRPr="00AF4D9E" w:rsidRDefault="008141C3" w:rsidP="00B74568">
      <w:pPr>
        <w:pStyle w:val="ListParagraph"/>
        <w:widowControl w:val="0"/>
        <w:numPr>
          <w:ilvl w:val="0"/>
          <w:numId w:val="12"/>
        </w:numPr>
        <w:rPr>
          <w:rFonts w:ascii="Calibri" w:eastAsia="Calibri" w:hAnsi="Calibri" w:cs="Arial"/>
          <w:sz w:val="22"/>
          <w:szCs w:val="22"/>
        </w:rPr>
      </w:pPr>
      <w:r w:rsidRPr="00AF4D9E">
        <w:rPr>
          <w:rFonts w:ascii="Calibri" w:eastAsia="Calibri" w:hAnsi="Calibri" w:cs="Arial"/>
          <w:b/>
          <w:sz w:val="22"/>
          <w:szCs w:val="22"/>
        </w:rPr>
        <w:t>Wild game</w:t>
      </w:r>
      <w:r w:rsidRPr="00AF4D9E">
        <w:rPr>
          <w:rFonts w:ascii="Calibri" w:eastAsia="Calibri" w:hAnsi="Calibri" w:cs="Arial"/>
          <w:sz w:val="22"/>
          <w:szCs w:val="22"/>
        </w:rPr>
        <w:t>, such as venison, squirrel, etc., is not</w:t>
      </w:r>
      <w:r w:rsidRPr="00AF4D9E">
        <w:rPr>
          <w:rFonts w:ascii="Arial" w:eastAsia="Calibri" w:hAnsi="Arial" w:cs="Arial"/>
          <w:sz w:val="22"/>
          <w:szCs w:val="22"/>
        </w:rPr>
        <w:t xml:space="preserve"> </w:t>
      </w:r>
      <w:r w:rsidRPr="00AF4D9E">
        <w:rPr>
          <w:rFonts w:ascii="Calibri" w:eastAsia="Calibri" w:hAnsi="Calibri" w:cs="Arial"/>
          <w:sz w:val="22"/>
          <w:szCs w:val="22"/>
        </w:rPr>
        <w:t xml:space="preserve">creditable unless inspected and </w:t>
      </w:r>
      <w:r w:rsidR="00AF4D9E" w:rsidRPr="00AF4D9E">
        <w:rPr>
          <w:rFonts w:ascii="Calibri" w:eastAsia="Calibri" w:hAnsi="Calibri" w:cs="Arial"/>
          <w:sz w:val="22"/>
          <w:szCs w:val="22"/>
        </w:rPr>
        <w:t>approved by the appropriate State or</w:t>
      </w:r>
    </w:p>
    <w:p w14:paraId="55C7C658" w14:textId="77777777" w:rsidR="00AF4D9E" w:rsidRDefault="00AF4D9E" w:rsidP="00AF4D9E">
      <w:pPr>
        <w:widowControl w:val="0"/>
        <w:ind w:left="360"/>
        <w:contextualSpacing/>
        <w:rPr>
          <w:rFonts w:ascii="Calibri" w:eastAsia="Calibri" w:hAnsi="Calibri" w:cs="Arial"/>
          <w:sz w:val="22"/>
          <w:szCs w:val="22"/>
        </w:rPr>
      </w:pPr>
      <w:r>
        <w:rPr>
          <w:rFonts w:ascii="Calibri" w:eastAsia="Calibri" w:hAnsi="Calibri" w:cs="Arial"/>
          <w:sz w:val="22"/>
          <w:szCs w:val="22"/>
        </w:rPr>
        <w:t xml:space="preserve">       Federal Agency</w:t>
      </w:r>
    </w:p>
    <w:p w14:paraId="6C110691" w14:textId="77777777" w:rsidR="0018365B" w:rsidRDefault="0018365B" w:rsidP="00AF4D9E">
      <w:pPr>
        <w:widowControl w:val="0"/>
        <w:ind w:left="360"/>
        <w:contextualSpacing/>
        <w:rPr>
          <w:rFonts w:ascii="Calibri" w:eastAsia="Calibri" w:hAnsi="Calibri" w:cs="Arial"/>
          <w:sz w:val="22"/>
          <w:szCs w:val="22"/>
        </w:rPr>
      </w:pPr>
    </w:p>
    <w:p w14:paraId="6435D864" w14:textId="77777777" w:rsidR="00AF4D9E" w:rsidRPr="00AF4D9E" w:rsidRDefault="00AF4D9E" w:rsidP="00AF4D9E">
      <w:pPr>
        <w:ind w:left="360"/>
        <w:rPr>
          <w:rFonts w:ascii="Calibri" w:eastAsia="Calibri" w:hAnsi="Calibri" w:cs="Arial"/>
          <w:sz w:val="22"/>
          <w:szCs w:val="22"/>
        </w:rPr>
      </w:pPr>
    </w:p>
    <w:p w14:paraId="00BB6DF1" w14:textId="77777777" w:rsidR="0018365B" w:rsidRDefault="00515E2A" w:rsidP="00B74568">
      <w:pPr>
        <w:pStyle w:val="ListParagraph"/>
        <w:numPr>
          <w:ilvl w:val="0"/>
          <w:numId w:val="12"/>
        </w:numPr>
        <w:rPr>
          <w:rFonts w:ascii="Calibri" w:eastAsia="Calibri" w:hAnsi="Calibri" w:cs="Arial"/>
          <w:sz w:val="22"/>
          <w:szCs w:val="22"/>
        </w:rPr>
      </w:pPr>
      <w:r>
        <w:rPr>
          <w:rFonts w:ascii="Calibri" w:eastAsia="Calibri" w:hAnsi="Calibri" w:cs="Arial"/>
          <w:b/>
          <w:sz w:val="22"/>
          <w:szCs w:val="22"/>
        </w:rPr>
        <w:t xml:space="preserve">Cheese product, </w:t>
      </w:r>
      <w:r>
        <w:rPr>
          <w:rFonts w:ascii="Calibri" w:eastAsia="Calibri" w:hAnsi="Calibri" w:cs="Arial"/>
          <w:sz w:val="22"/>
          <w:szCs w:val="22"/>
        </w:rPr>
        <w:t xml:space="preserve"> such as Velveeta, </w:t>
      </w:r>
      <w:r>
        <w:rPr>
          <w:rFonts w:ascii="Calibri" w:eastAsia="Calibri" w:hAnsi="Calibri" w:cs="Arial"/>
          <w:b/>
          <w:sz w:val="22"/>
          <w:szCs w:val="22"/>
        </w:rPr>
        <w:t xml:space="preserve"> Is not</w:t>
      </w:r>
    </w:p>
    <w:p w14:paraId="31756276" w14:textId="77777777" w:rsidR="0018365B" w:rsidRPr="00515E2A" w:rsidRDefault="00515E2A" w:rsidP="0018365B">
      <w:pPr>
        <w:pStyle w:val="ListParagraph"/>
        <w:rPr>
          <w:rFonts w:ascii="Calibri" w:eastAsia="Calibri" w:hAnsi="Calibri" w:cs="Arial"/>
          <w:sz w:val="22"/>
          <w:szCs w:val="22"/>
        </w:rPr>
      </w:pPr>
      <w:r>
        <w:rPr>
          <w:rFonts w:ascii="Calibri" w:eastAsia="Calibri" w:hAnsi="Calibri" w:cs="Arial"/>
          <w:b/>
          <w:sz w:val="22"/>
          <w:szCs w:val="22"/>
        </w:rPr>
        <w:t xml:space="preserve">creditable on the CACFP.  </w:t>
      </w:r>
      <w:r>
        <w:rPr>
          <w:rFonts w:ascii="Calibri" w:eastAsia="Calibri" w:hAnsi="Calibri" w:cs="Arial"/>
          <w:sz w:val="22"/>
          <w:szCs w:val="22"/>
        </w:rPr>
        <w:t>The label will</w:t>
      </w:r>
    </w:p>
    <w:p w14:paraId="7F4F0D46" w14:textId="77777777" w:rsidR="008141C3" w:rsidRPr="008141C3" w:rsidRDefault="00515E2A" w:rsidP="0018365B">
      <w:pPr>
        <w:widowControl w:val="0"/>
        <w:contextualSpacing/>
        <w:rPr>
          <w:rFonts w:ascii="Calibri" w:eastAsia="Calibri" w:hAnsi="Calibri" w:cs="Arial"/>
          <w:sz w:val="22"/>
          <w:szCs w:val="22"/>
        </w:rPr>
      </w:pPr>
      <w:r>
        <w:rPr>
          <w:rFonts w:ascii="Calibri" w:eastAsia="Calibri" w:hAnsi="Calibri" w:cs="Arial"/>
          <w:sz w:val="22"/>
          <w:szCs w:val="22"/>
        </w:rPr>
        <w:tab/>
        <w:t>clearly say “cheese product”.</w:t>
      </w:r>
    </w:p>
    <w:p w14:paraId="16BD3BEB" w14:textId="77777777" w:rsidR="00515E2A" w:rsidRDefault="00515E2A" w:rsidP="00AF4D9E">
      <w:pPr>
        <w:widowControl w:val="0"/>
        <w:ind w:left="360"/>
        <w:contextualSpacing/>
        <w:rPr>
          <w:rFonts w:ascii="Calibri" w:eastAsia="Calibri" w:hAnsi="Calibri" w:cs="Arial"/>
          <w:sz w:val="22"/>
          <w:szCs w:val="22"/>
        </w:rPr>
      </w:pPr>
      <w:r>
        <w:rPr>
          <w:rFonts w:ascii="Calibri" w:eastAsia="Calibri" w:hAnsi="Calibri" w:cs="Arial"/>
          <w:sz w:val="22"/>
          <w:szCs w:val="22"/>
        </w:rPr>
        <w:tab/>
      </w:r>
    </w:p>
    <w:p w14:paraId="74B05D71" w14:textId="77777777" w:rsidR="009E309E" w:rsidRDefault="00515E2A" w:rsidP="006278DA">
      <w:pPr>
        <w:widowControl w:val="0"/>
        <w:ind w:left="360"/>
        <w:contextualSpacing/>
        <w:rPr>
          <w:rFonts w:ascii="Calibri" w:eastAsia="Calibri" w:hAnsi="Calibri" w:cs="Arial"/>
          <w:sz w:val="22"/>
          <w:szCs w:val="22"/>
        </w:rPr>
      </w:pPr>
      <w:r>
        <w:rPr>
          <w:rFonts w:ascii="Calibri" w:eastAsia="Calibri" w:hAnsi="Calibri" w:cs="Arial"/>
          <w:sz w:val="22"/>
          <w:szCs w:val="22"/>
        </w:rPr>
        <w:tab/>
      </w:r>
      <w:r>
        <w:rPr>
          <w:rFonts w:ascii="Calibri" w:eastAsia="Calibri" w:hAnsi="Calibri" w:cs="Arial"/>
          <w:sz w:val="22"/>
          <w:szCs w:val="22"/>
        </w:rPr>
        <w:tab/>
      </w:r>
    </w:p>
    <w:p w14:paraId="2CFDA54C" w14:textId="77777777" w:rsidR="00FC5701" w:rsidRPr="0018365B" w:rsidRDefault="00FC5701"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sz w:val="22"/>
          <w:szCs w:val="22"/>
        </w:rPr>
        <w:t xml:space="preserve">Cooked </w:t>
      </w:r>
      <w:r w:rsidRPr="008141C3">
        <w:rPr>
          <w:rFonts w:ascii="Calibri" w:eastAsia="Calibri" w:hAnsi="Calibri" w:cs="Arial"/>
          <w:b/>
          <w:sz w:val="22"/>
          <w:szCs w:val="22"/>
        </w:rPr>
        <w:t>dried beans and cooked dried peas</w:t>
      </w:r>
      <w:r w:rsidRPr="008141C3">
        <w:rPr>
          <w:rFonts w:ascii="Calibri" w:eastAsia="Calibri" w:hAnsi="Calibri" w:cs="Arial"/>
          <w:sz w:val="22"/>
          <w:szCs w:val="22"/>
        </w:rPr>
        <w:t xml:space="preserve"> will meet a meat requirement.  1/4 cup of </w:t>
      </w:r>
      <w:r w:rsidR="004D64E0">
        <w:rPr>
          <w:rFonts w:ascii="Calibri" w:eastAsia="Calibri" w:hAnsi="Calibri" w:cs="Arial"/>
          <w:sz w:val="22"/>
          <w:szCs w:val="22"/>
        </w:rPr>
        <w:t xml:space="preserve">            </w:t>
      </w:r>
      <w:r w:rsidRPr="008141C3">
        <w:rPr>
          <w:rFonts w:ascii="Calibri" w:eastAsia="Calibri" w:hAnsi="Calibri" w:cs="Arial"/>
          <w:sz w:val="22"/>
          <w:szCs w:val="22"/>
        </w:rPr>
        <w:t xml:space="preserve">cooked dried beans or dried peas is equal to </w:t>
      </w:r>
      <w:r w:rsidR="0018365B">
        <w:rPr>
          <w:rFonts w:ascii="Calibri" w:eastAsia="Calibri" w:hAnsi="Calibri" w:cs="Arial"/>
          <w:sz w:val="22"/>
          <w:szCs w:val="22"/>
        </w:rPr>
        <w:t xml:space="preserve">                         </w:t>
      </w:r>
      <w:r w:rsidRPr="008141C3">
        <w:rPr>
          <w:rFonts w:ascii="Calibri" w:eastAsia="Calibri" w:hAnsi="Calibri" w:cs="Arial"/>
          <w:sz w:val="22"/>
          <w:szCs w:val="22"/>
        </w:rPr>
        <w:t>1 ounce of meat.</w:t>
      </w:r>
    </w:p>
    <w:p w14:paraId="19BB2828" w14:textId="77777777" w:rsidR="0018365B" w:rsidRPr="008141C3" w:rsidRDefault="0018365B" w:rsidP="00515E2A">
      <w:pPr>
        <w:widowControl w:val="0"/>
        <w:ind w:left="720"/>
        <w:contextualSpacing/>
        <w:rPr>
          <w:rFonts w:ascii="Calibri" w:eastAsia="Calibri" w:hAnsi="Calibri" w:cs="Arial"/>
          <w:b/>
          <w:bCs/>
          <w:sz w:val="22"/>
          <w:szCs w:val="22"/>
          <w:u w:val="single"/>
        </w:rPr>
      </w:pPr>
    </w:p>
    <w:p w14:paraId="3C004E50" w14:textId="77777777" w:rsidR="00516194" w:rsidRPr="008141C3" w:rsidRDefault="00516194" w:rsidP="00B74568">
      <w:pPr>
        <w:widowControl w:val="0"/>
        <w:numPr>
          <w:ilvl w:val="0"/>
          <w:numId w:val="12"/>
        </w:numPr>
        <w:contextualSpacing/>
        <w:rPr>
          <w:rFonts w:ascii="Calibri" w:eastAsia="Calibri" w:hAnsi="Calibri" w:cs="Arial"/>
          <w:sz w:val="22"/>
          <w:szCs w:val="22"/>
        </w:rPr>
      </w:pPr>
      <w:r>
        <w:rPr>
          <w:rFonts w:ascii="Calibri" w:eastAsia="Calibri" w:hAnsi="Calibri" w:cs="Arial"/>
          <w:sz w:val="22"/>
          <w:szCs w:val="22"/>
        </w:rPr>
        <w:lastRenderedPageBreak/>
        <w:t xml:space="preserve">Cheese labeled as </w:t>
      </w:r>
      <w:r w:rsidRPr="002A0305">
        <w:rPr>
          <w:rFonts w:ascii="Calibri" w:eastAsia="Calibri" w:hAnsi="Calibri" w:cs="Arial"/>
          <w:b/>
          <w:sz w:val="22"/>
          <w:szCs w:val="22"/>
        </w:rPr>
        <w:t>cheese food or cheese spread</w:t>
      </w:r>
      <w:r>
        <w:rPr>
          <w:rFonts w:ascii="Calibri" w:eastAsia="Calibri" w:hAnsi="Calibri" w:cs="Arial"/>
          <w:sz w:val="22"/>
          <w:szCs w:val="22"/>
        </w:rPr>
        <w:t xml:space="preserve"> requires twice as much as real cheese to equal a meat requirement.  </w:t>
      </w:r>
      <w:r w:rsidR="0069242D">
        <w:rPr>
          <w:rFonts w:ascii="Calibri" w:eastAsia="Calibri" w:hAnsi="Calibri" w:cs="Arial"/>
          <w:sz w:val="22"/>
          <w:szCs w:val="22"/>
        </w:rPr>
        <w:t>Again, the label will clearly say “cheese food” or “cheese</w:t>
      </w:r>
      <w:r w:rsidR="00862528">
        <w:rPr>
          <w:rFonts w:ascii="Calibri" w:eastAsia="Calibri" w:hAnsi="Calibri" w:cs="Arial"/>
          <w:sz w:val="22"/>
          <w:szCs w:val="22"/>
        </w:rPr>
        <w:t xml:space="preserve"> spread</w:t>
      </w:r>
      <w:r w:rsidR="0069242D">
        <w:rPr>
          <w:rFonts w:ascii="Calibri" w:eastAsia="Calibri" w:hAnsi="Calibri" w:cs="Arial"/>
          <w:sz w:val="22"/>
          <w:szCs w:val="22"/>
        </w:rPr>
        <w:t xml:space="preserve">”.  Two (2) </w:t>
      </w:r>
      <w:r>
        <w:rPr>
          <w:rFonts w:ascii="Calibri" w:eastAsia="Calibri" w:hAnsi="Calibri" w:cs="Arial"/>
          <w:sz w:val="22"/>
          <w:szCs w:val="22"/>
        </w:rPr>
        <w:t xml:space="preserve">ounces of cheese food or cheese spread = </w:t>
      </w:r>
      <w:r w:rsidR="0069242D">
        <w:rPr>
          <w:rFonts w:ascii="Calibri" w:eastAsia="Calibri" w:hAnsi="Calibri" w:cs="Arial"/>
          <w:sz w:val="22"/>
          <w:szCs w:val="22"/>
        </w:rPr>
        <w:t xml:space="preserve">one (1) </w:t>
      </w:r>
      <w:r>
        <w:rPr>
          <w:rFonts w:ascii="Calibri" w:eastAsia="Calibri" w:hAnsi="Calibri" w:cs="Arial"/>
          <w:sz w:val="22"/>
          <w:szCs w:val="22"/>
        </w:rPr>
        <w:t xml:space="preserve">ounce of meat.   </w:t>
      </w:r>
      <w:r w:rsidRPr="008141C3">
        <w:rPr>
          <w:rFonts w:ascii="Calibri" w:eastAsia="Calibri" w:hAnsi="Calibri" w:cs="Arial"/>
          <w:sz w:val="22"/>
          <w:szCs w:val="22"/>
        </w:rPr>
        <w:t>In addition, most prepackaged cheese food slices only come in 2/3 oz. slices.  That means a 3-year-old at lunch</w:t>
      </w:r>
      <w:r>
        <w:rPr>
          <w:rFonts w:ascii="Calibri" w:eastAsia="Calibri" w:hAnsi="Calibri" w:cs="Arial"/>
          <w:sz w:val="22"/>
          <w:szCs w:val="22"/>
        </w:rPr>
        <w:t xml:space="preserve"> or supper </w:t>
      </w:r>
      <w:r w:rsidRPr="008141C3">
        <w:rPr>
          <w:rFonts w:ascii="Calibri" w:eastAsia="Calibri" w:hAnsi="Calibri" w:cs="Arial"/>
          <w:sz w:val="22"/>
          <w:szCs w:val="22"/>
        </w:rPr>
        <w:t xml:space="preserve">would need 5 slices of cheese food </w:t>
      </w:r>
      <w:r>
        <w:rPr>
          <w:rFonts w:ascii="Calibri" w:eastAsia="Calibri" w:hAnsi="Calibri" w:cs="Arial"/>
          <w:sz w:val="22"/>
          <w:szCs w:val="22"/>
        </w:rPr>
        <w:t xml:space="preserve">on a grilled cheese sandwich to </w:t>
      </w:r>
      <w:r w:rsidRPr="008141C3">
        <w:rPr>
          <w:rFonts w:ascii="Calibri" w:eastAsia="Calibri" w:hAnsi="Calibri" w:cs="Arial"/>
          <w:sz w:val="22"/>
          <w:szCs w:val="22"/>
        </w:rPr>
        <w:t xml:space="preserve">meet the meat requirement!  </w:t>
      </w:r>
      <w:r>
        <w:rPr>
          <w:rFonts w:ascii="Calibri" w:eastAsia="Calibri" w:hAnsi="Calibri" w:cs="Arial"/>
          <w:sz w:val="22"/>
          <w:szCs w:val="22"/>
        </w:rPr>
        <w:t xml:space="preserve"> </w:t>
      </w:r>
      <w:r w:rsidRPr="008141C3">
        <w:rPr>
          <w:rFonts w:ascii="Calibri" w:eastAsia="Calibri" w:hAnsi="Calibri" w:cs="Arial"/>
          <w:sz w:val="22"/>
          <w:szCs w:val="22"/>
        </w:rPr>
        <w:t xml:space="preserve">Either add meat to the </w:t>
      </w:r>
      <w:r>
        <w:rPr>
          <w:rFonts w:ascii="Calibri" w:eastAsia="Calibri" w:hAnsi="Calibri" w:cs="Arial"/>
          <w:sz w:val="22"/>
          <w:szCs w:val="22"/>
        </w:rPr>
        <w:t xml:space="preserve">grilled </w:t>
      </w:r>
      <w:r w:rsidRPr="008141C3">
        <w:rPr>
          <w:rFonts w:ascii="Calibri" w:eastAsia="Calibri" w:hAnsi="Calibri" w:cs="Arial"/>
          <w:sz w:val="22"/>
          <w:szCs w:val="22"/>
        </w:rPr>
        <w:t xml:space="preserve">cheese sandwich at lunch or </w:t>
      </w:r>
      <w:r>
        <w:rPr>
          <w:rFonts w:ascii="Calibri" w:eastAsia="Calibri" w:hAnsi="Calibri" w:cs="Arial"/>
          <w:sz w:val="22"/>
          <w:szCs w:val="22"/>
        </w:rPr>
        <w:t xml:space="preserve">supper or </w:t>
      </w:r>
      <w:r w:rsidRPr="008141C3">
        <w:rPr>
          <w:rFonts w:ascii="Calibri" w:eastAsia="Calibri" w:hAnsi="Calibri" w:cs="Arial"/>
          <w:sz w:val="22"/>
          <w:szCs w:val="22"/>
        </w:rPr>
        <w:t xml:space="preserve">save the cheese food slices for </w:t>
      </w:r>
      <w:r>
        <w:rPr>
          <w:rFonts w:ascii="Calibri" w:eastAsia="Calibri" w:hAnsi="Calibri" w:cs="Arial"/>
          <w:sz w:val="22"/>
          <w:szCs w:val="22"/>
        </w:rPr>
        <w:t xml:space="preserve">a grilled cheese at </w:t>
      </w:r>
      <w:r w:rsidRPr="008141C3">
        <w:rPr>
          <w:rFonts w:ascii="Calibri" w:eastAsia="Calibri" w:hAnsi="Calibri" w:cs="Arial"/>
          <w:sz w:val="22"/>
          <w:szCs w:val="22"/>
        </w:rPr>
        <w:t>snack</w:t>
      </w:r>
      <w:r>
        <w:rPr>
          <w:rFonts w:ascii="Calibri" w:eastAsia="Calibri" w:hAnsi="Calibri" w:cs="Arial"/>
          <w:sz w:val="22"/>
          <w:szCs w:val="22"/>
        </w:rPr>
        <w:t xml:space="preserve"> because snack requires s</w:t>
      </w:r>
      <w:r w:rsidRPr="008141C3">
        <w:rPr>
          <w:rFonts w:ascii="Calibri" w:eastAsia="Calibri" w:hAnsi="Calibri" w:cs="Arial"/>
          <w:sz w:val="22"/>
          <w:szCs w:val="22"/>
        </w:rPr>
        <w:t>maller servings of meat</w:t>
      </w:r>
      <w:r>
        <w:rPr>
          <w:rFonts w:ascii="Calibri" w:eastAsia="Calibri" w:hAnsi="Calibri" w:cs="Arial"/>
          <w:sz w:val="22"/>
          <w:szCs w:val="22"/>
        </w:rPr>
        <w:t xml:space="preserve">.  </w:t>
      </w:r>
      <w:r w:rsidRPr="008141C3">
        <w:rPr>
          <w:rFonts w:ascii="Calibri" w:eastAsia="Calibri" w:hAnsi="Calibri" w:cs="Arial"/>
          <w:sz w:val="22"/>
          <w:szCs w:val="22"/>
        </w:rPr>
        <w:t xml:space="preserve">     </w:t>
      </w:r>
    </w:p>
    <w:p w14:paraId="72C92D59" w14:textId="77777777" w:rsidR="00516194" w:rsidRDefault="00516194" w:rsidP="00DB14F6">
      <w:pPr>
        <w:pStyle w:val="ListParagraph"/>
        <w:rPr>
          <w:rFonts w:ascii="Calibri" w:eastAsia="Calibri" w:hAnsi="Calibri" w:cs="Arial"/>
          <w:b/>
          <w:bCs/>
          <w:sz w:val="22"/>
          <w:szCs w:val="22"/>
          <w:u w:val="single"/>
        </w:rPr>
      </w:pPr>
    </w:p>
    <w:p w14:paraId="2ADDAAD1" w14:textId="77777777" w:rsidR="00DB14F6" w:rsidRPr="00DB14F6" w:rsidRDefault="00DB14F6" w:rsidP="00B74568">
      <w:pPr>
        <w:widowControl w:val="0"/>
        <w:numPr>
          <w:ilvl w:val="0"/>
          <w:numId w:val="12"/>
        </w:numPr>
        <w:contextualSpacing/>
        <w:rPr>
          <w:rFonts w:ascii="Calibri" w:eastAsia="Calibri" w:hAnsi="Calibri" w:cs="Arial"/>
          <w:b/>
          <w:bCs/>
          <w:sz w:val="22"/>
          <w:szCs w:val="22"/>
        </w:rPr>
      </w:pPr>
      <w:r w:rsidRPr="00DB14F6">
        <w:rPr>
          <w:rFonts w:ascii="Calibri" w:eastAsia="Calibri" w:hAnsi="Calibri" w:cs="Arial"/>
          <w:b/>
          <w:bCs/>
          <w:sz w:val="22"/>
          <w:szCs w:val="22"/>
        </w:rPr>
        <w:t xml:space="preserve">Imitation </w:t>
      </w:r>
      <w:r>
        <w:rPr>
          <w:rFonts w:ascii="Calibri" w:eastAsia="Calibri" w:hAnsi="Calibri" w:cs="Arial"/>
          <w:b/>
          <w:bCs/>
          <w:sz w:val="22"/>
          <w:szCs w:val="22"/>
        </w:rPr>
        <w:t xml:space="preserve">cheese </w:t>
      </w:r>
      <w:r>
        <w:rPr>
          <w:rFonts w:ascii="Calibri" w:eastAsia="Calibri" w:hAnsi="Calibri" w:cs="Arial"/>
          <w:bCs/>
          <w:sz w:val="22"/>
          <w:szCs w:val="22"/>
        </w:rPr>
        <w:t xml:space="preserve">is not creditable.  </w:t>
      </w:r>
    </w:p>
    <w:p w14:paraId="14EED498" w14:textId="77777777" w:rsidR="00C97F86" w:rsidRDefault="00C97F86" w:rsidP="00C97F86">
      <w:pPr>
        <w:pStyle w:val="ListParagraph"/>
        <w:rPr>
          <w:rFonts w:ascii="Calibri" w:eastAsia="Calibri" w:hAnsi="Calibri" w:cs="Arial"/>
          <w:bCs/>
          <w:sz w:val="22"/>
          <w:szCs w:val="22"/>
        </w:rPr>
      </w:pPr>
    </w:p>
    <w:p w14:paraId="295E7555" w14:textId="77777777" w:rsidR="00C97F86" w:rsidRPr="008141C3" w:rsidRDefault="00C97F86" w:rsidP="00B74568">
      <w:pPr>
        <w:widowControl w:val="0"/>
        <w:numPr>
          <w:ilvl w:val="0"/>
          <w:numId w:val="12"/>
        </w:numPr>
        <w:contextualSpacing/>
        <w:rPr>
          <w:rFonts w:ascii="Calibri" w:eastAsia="Calibri" w:hAnsi="Calibri" w:cs="Arial"/>
          <w:b/>
          <w:bCs/>
          <w:sz w:val="22"/>
          <w:szCs w:val="22"/>
          <w:u w:val="single"/>
        </w:rPr>
      </w:pPr>
      <w:r w:rsidRPr="00C97F86">
        <w:rPr>
          <w:rFonts w:ascii="Calibri" w:eastAsia="Calibri" w:hAnsi="Calibri" w:cs="Arial"/>
          <w:b/>
          <w:bCs/>
          <w:sz w:val="22"/>
          <w:szCs w:val="22"/>
        </w:rPr>
        <w:t>Powdered cheese</w:t>
      </w:r>
      <w:r>
        <w:rPr>
          <w:rFonts w:ascii="Calibri" w:eastAsia="Calibri" w:hAnsi="Calibri" w:cs="Arial"/>
          <w:bCs/>
          <w:sz w:val="22"/>
          <w:szCs w:val="22"/>
        </w:rPr>
        <w:t xml:space="preserve"> in boxed macaroni and cheese is not creditable as a meat.  </w:t>
      </w:r>
    </w:p>
    <w:p w14:paraId="27C7F481" w14:textId="77777777" w:rsidR="00C97F86" w:rsidRDefault="00C97F86" w:rsidP="00C97F86">
      <w:pPr>
        <w:pStyle w:val="ListParagraph"/>
        <w:rPr>
          <w:rFonts w:ascii="Calibri" w:eastAsia="Calibri" w:hAnsi="Calibri" w:cs="Arial"/>
          <w:b/>
          <w:bCs/>
          <w:sz w:val="22"/>
          <w:szCs w:val="22"/>
          <w:u w:val="single"/>
        </w:rPr>
      </w:pPr>
    </w:p>
    <w:p w14:paraId="3CFBBC4D" w14:textId="77777777" w:rsidR="008141C3" w:rsidRPr="00C97F86" w:rsidRDefault="00DB14F6" w:rsidP="00B74568">
      <w:pPr>
        <w:widowControl w:val="0"/>
        <w:numPr>
          <w:ilvl w:val="0"/>
          <w:numId w:val="12"/>
        </w:numPr>
        <w:contextualSpacing/>
        <w:rPr>
          <w:rFonts w:ascii="Calibri" w:eastAsia="Calibri" w:hAnsi="Calibri" w:cs="Arial"/>
          <w:b/>
          <w:bCs/>
          <w:sz w:val="22"/>
          <w:szCs w:val="22"/>
          <w:u w:val="single"/>
        </w:rPr>
      </w:pPr>
      <w:r>
        <w:rPr>
          <w:rFonts w:ascii="Calibri" w:eastAsia="Calibri" w:hAnsi="Calibri" w:cs="Arial"/>
          <w:b/>
          <w:bCs/>
          <w:sz w:val="22"/>
          <w:szCs w:val="22"/>
        </w:rPr>
        <w:t>Whole e</w:t>
      </w:r>
      <w:r w:rsidR="00C97F86" w:rsidRPr="00C97F86">
        <w:rPr>
          <w:rFonts w:ascii="Calibri" w:eastAsia="Calibri" w:hAnsi="Calibri" w:cs="Arial"/>
          <w:b/>
          <w:bCs/>
          <w:sz w:val="22"/>
          <w:szCs w:val="22"/>
        </w:rPr>
        <w:t xml:space="preserve">ggs </w:t>
      </w:r>
      <w:r w:rsidR="00C97F86" w:rsidRPr="00C97F86">
        <w:rPr>
          <w:rFonts w:ascii="Calibri" w:eastAsia="Calibri" w:hAnsi="Calibri" w:cs="Arial"/>
          <w:bCs/>
          <w:sz w:val="22"/>
          <w:szCs w:val="22"/>
        </w:rPr>
        <w:t>are creditable as a meat</w:t>
      </w:r>
      <w:r w:rsidR="009E309E">
        <w:rPr>
          <w:rFonts w:ascii="Calibri" w:eastAsia="Calibri" w:hAnsi="Calibri" w:cs="Arial"/>
          <w:bCs/>
          <w:sz w:val="22"/>
          <w:szCs w:val="22"/>
        </w:rPr>
        <w:t>.</w:t>
      </w:r>
      <w:r w:rsidR="0047206E">
        <w:rPr>
          <w:rFonts w:ascii="Calibri" w:eastAsia="Calibri" w:hAnsi="Calibri" w:cs="Arial"/>
          <w:bCs/>
          <w:sz w:val="22"/>
          <w:szCs w:val="22"/>
        </w:rPr>
        <w:t xml:space="preserve">  </w:t>
      </w:r>
    </w:p>
    <w:p w14:paraId="20739BBC" w14:textId="77777777" w:rsidR="00C97F86" w:rsidRPr="008141C3" w:rsidRDefault="00C97F86" w:rsidP="008141C3">
      <w:pPr>
        <w:ind w:left="720"/>
        <w:contextualSpacing/>
        <w:rPr>
          <w:rFonts w:ascii="Calibri" w:eastAsia="Calibri" w:hAnsi="Calibri" w:cs="Arial"/>
          <w:b/>
          <w:bCs/>
          <w:sz w:val="22"/>
          <w:szCs w:val="22"/>
          <w:u w:val="single"/>
        </w:rPr>
      </w:pPr>
    </w:p>
    <w:p w14:paraId="0E2A32E6" w14:textId="77777777" w:rsidR="008141C3" w:rsidRPr="008141C3" w:rsidRDefault="008141C3" w:rsidP="00B74568">
      <w:pPr>
        <w:widowControl w:val="0"/>
        <w:numPr>
          <w:ilvl w:val="0"/>
          <w:numId w:val="12"/>
        </w:numPr>
        <w:contextualSpacing/>
        <w:rPr>
          <w:rFonts w:ascii="Calibri" w:eastAsia="Calibri" w:hAnsi="Calibri" w:cs="Arial"/>
          <w:sz w:val="22"/>
          <w:szCs w:val="22"/>
        </w:rPr>
      </w:pPr>
      <w:r w:rsidRPr="008141C3">
        <w:rPr>
          <w:rFonts w:ascii="Calibri" w:eastAsia="Calibri" w:hAnsi="Calibri" w:cs="Arial"/>
          <w:b/>
          <w:sz w:val="22"/>
          <w:szCs w:val="22"/>
        </w:rPr>
        <w:t>Nuts and seeds</w:t>
      </w:r>
      <w:r w:rsidRPr="008141C3">
        <w:rPr>
          <w:rFonts w:ascii="Calibri" w:eastAsia="Calibri" w:hAnsi="Calibri" w:cs="Arial"/>
          <w:sz w:val="22"/>
          <w:szCs w:val="22"/>
        </w:rPr>
        <w:t xml:space="preserve"> will count as a full serving of a meat at snack, but will only meet 1/2 the meat requirement for lunch or supper.  </w:t>
      </w:r>
    </w:p>
    <w:p w14:paraId="03EF4C7E" w14:textId="77777777" w:rsidR="008141C3" w:rsidRPr="008141C3" w:rsidRDefault="008141C3" w:rsidP="008141C3">
      <w:pPr>
        <w:widowControl w:val="0"/>
        <w:ind w:left="360"/>
        <w:rPr>
          <w:rFonts w:ascii="Calibri" w:eastAsia="Calibri" w:hAnsi="Calibri" w:cs="Arial"/>
          <w:sz w:val="22"/>
          <w:szCs w:val="22"/>
        </w:rPr>
      </w:pPr>
    </w:p>
    <w:p w14:paraId="0E563453" w14:textId="77777777" w:rsidR="008141C3" w:rsidRPr="008141C3" w:rsidRDefault="008141C3"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b/>
          <w:sz w:val="22"/>
          <w:szCs w:val="22"/>
        </w:rPr>
        <w:t>Peanut butter, soy nut butter, and other nut/seed butters</w:t>
      </w:r>
      <w:r w:rsidRPr="008141C3">
        <w:rPr>
          <w:rFonts w:ascii="Calibri" w:eastAsia="Calibri" w:hAnsi="Calibri" w:cs="Arial"/>
          <w:sz w:val="22"/>
          <w:szCs w:val="22"/>
        </w:rPr>
        <w:t xml:space="preserve"> are creditable as a meat for lunch, supper and snack.  However, the large serving size required at </w:t>
      </w:r>
      <w:r w:rsidRPr="008141C3">
        <w:rPr>
          <w:rFonts w:ascii="Calibri" w:eastAsia="Calibri" w:hAnsi="Calibri" w:cs="Arial"/>
          <w:i/>
          <w:iCs/>
          <w:sz w:val="22"/>
          <w:szCs w:val="22"/>
        </w:rPr>
        <w:t>lunch and supper</w:t>
      </w:r>
      <w:r w:rsidRPr="008141C3">
        <w:rPr>
          <w:rFonts w:ascii="Calibri" w:eastAsia="Calibri" w:hAnsi="Calibri" w:cs="Arial"/>
          <w:sz w:val="22"/>
          <w:szCs w:val="22"/>
        </w:rPr>
        <w:t xml:space="preserve"> may be impractical for small children.  Ages 1-2 need 2 tablespoons, ages 3-5 need 3 tablespoons, and ages 6-12 need 4 tablespoons of peanut butter.  As you can see, this may be impractical.  Try supplementing a peanut butter sandwich with an additional meat such as cheese, cottage cheese, beans, eggs, yogurt or celery stuffed</w:t>
      </w:r>
      <w:r w:rsidR="00515E2A">
        <w:rPr>
          <w:rFonts w:ascii="Calibri" w:eastAsia="Calibri" w:hAnsi="Calibri" w:cs="Arial"/>
          <w:sz w:val="22"/>
          <w:szCs w:val="22"/>
        </w:rPr>
        <w:t xml:space="preserve"> with peanut butter at lunch or </w:t>
      </w:r>
      <w:r w:rsidRPr="008141C3">
        <w:rPr>
          <w:rFonts w:ascii="Calibri" w:eastAsia="Calibri" w:hAnsi="Calibri" w:cs="Arial"/>
          <w:sz w:val="22"/>
          <w:szCs w:val="22"/>
        </w:rPr>
        <w:t xml:space="preserve">supper.  </w:t>
      </w:r>
    </w:p>
    <w:p w14:paraId="1C22109F" w14:textId="77777777" w:rsidR="009A037C" w:rsidRDefault="009A037C" w:rsidP="009A037C">
      <w:pPr>
        <w:widowControl w:val="0"/>
        <w:ind w:left="360"/>
        <w:contextualSpacing/>
        <w:rPr>
          <w:rFonts w:ascii="Calibri" w:eastAsia="Calibri" w:hAnsi="Calibri" w:cs="Arial"/>
          <w:b/>
          <w:bCs/>
          <w:sz w:val="22"/>
          <w:szCs w:val="22"/>
          <w:u w:val="single"/>
        </w:rPr>
      </w:pPr>
    </w:p>
    <w:p w14:paraId="61E46DA4" w14:textId="77777777" w:rsidR="008141C3" w:rsidRPr="007B39A2" w:rsidRDefault="008141C3"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b/>
          <w:sz w:val="22"/>
          <w:szCs w:val="22"/>
        </w:rPr>
        <w:t>Grated Romano and Parmesan cheeses</w:t>
      </w:r>
      <w:r w:rsidRPr="008141C3">
        <w:rPr>
          <w:rFonts w:ascii="Calibri" w:eastAsia="Calibri" w:hAnsi="Calibri" w:cs="Arial"/>
          <w:sz w:val="22"/>
          <w:szCs w:val="22"/>
        </w:rPr>
        <w:t xml:space="preserve"> are creditable as a meat alternate, </w:t>
      </w:r>
      <w:r w:rsidRPr="008141C3">
        <w:rPr>
          <w:rFonts w:ascii="Calibri" w:eastAsia="Calibri" w:hAnsi="Calibri" w:cs="Arial"/>
          <w:i/>
          <w:sz w:val="22"/>
          <w:szCs w:val="22"/>
        </w:rPr>
        <w:t>but not when</w:t>
      </w:r>
      <w:r w:rsidR="009A037C">
        <w:rPr>
          <w:rFonts w:ascii="Calibri" w:eastAsia="Calibri" w:hAnsi="Calibri" w:cs="Arial"/>
          <w:i/>
          <w:sz w:val="22"/>
          <w:szCs w:val="22"/>
        </w:rPr>
        <w:t xml:space="preserve"> </w:t>
      </w:r>
      <w:r w:rsidRPr="008141C3">
        <w:rPr>
          <w:rFonts w:ascii="Calibri" w:eastAsia="Calibri" w:hAnsi="Calibri" w:cs="Arial"/>
          <w:i/>
          <w:sz w:val="22"/>
          <w:szCs w:val="22"/>
        </w:rPr>
        <w:t>used as a garnish or seasoning</w:t>
      </w:r>
      <w:r w:rsidRPr="008141C3">
        <w:rPr>
          <w:rFonts w:ascii="Calibri" w:eastAsia="Calibri" w:hAnsi="Calibri" w:cs="Arial"/>
          <w:sz w:val="22"/>
          <w:szCs w:val="22"/>
        </w:rPr>
        <w:t xml:space="preserve">.  </w:t>
      </w:r>
    </w:p>
    <w:p w14:paraId="134F0A2B" w14:textId="77777777" w:rsidR="004D64E0" w:rsidRDefault="004D64E0" w:rsidP="007B39A2">
      <w:pPr>
        <w:pStyle w:val="ListParagraph"/>
        <w:rPr>
          <w:rFonts w:ascii="Calibri" w:eastAsia="Calibri" w:hAnsi="Calibri" w:cs="Arial"/>
          <w:b/>
          <w:bCs/>
          <w:sz w:val="22"/>
          <w:szCs w:val="22"/>
          <w:u w:val="single"/>
        </w:rPr>
      </w:pPr>
    </w:p>
    <w:p w14:paraId="5A45C213" w14:textId="77777777" w:rsidR="008141C3" w:rsidRPr="007B39A2" w:rsidRDefault="008141C3" w:rsidP="00B74568">
      <w:pPr>
        <w:widowControl w:val="0"/>
        <w:numPr>
          <w:ilvl w:val="0"/>
          <w:numId w:val="12"/>
        </w:numPr>
        <w:contextualSpacing/>
        <w:rPr>
          <w:rFonts w:ascii="Calibri" w:eastAsia="Calibri" w:hAnsi="Calibri"/>
          <w:b/>
          <w:bCs/>
          <w:sz w:val="22"/>
          <w:szCs w:val="22"/>
          <w:u w:val="single"/>
        </w:rPr>
      </w:pPr>
      <w:r w:rsidRPr="008141C3">
        <w:rPr>
          <w:rFonts w:ascii="Calibri" w:eastAsia="Calibri" w:hAnsi="Calibri" w:cs="Arial"/>
          <w:sz w:val="22"/>
          <w:szCs w:val="22"/>
        </w:rPr>
        <w:t xml:space="preserve">Commercial </w:t>
      </w:r>
      <w:r w:rsidRPr="008141C3">
        <w:rPr>
          <w:rFonts w:ascii="Calibri" w:eastAsia="Calibri" w:hAnsi="Calibri" w:cs="Arial"/>
          <w:b/>
          <w:sz w:val="22"/>
          <w:szCs w:val="22"/>
        </w:rPr>
        <w:t xml:space="preserve">tofu </w:t>
      </w:r>
      <w:r w:rsidRPr="008141C3">
        <w:rPr>
          <w:rFonts w:ascii="Calibri" w:eastAsia="Calibri" w:hAnsi="Calibri" w:cs="Arial"/>
          <w:sz w:val="22"/>
          <w:szCs w:val="22"/>
        </w:rPr>
        <w:t>is creditable as a meat alternate and comes in a variety of textures, (silken, soft, firm, and extra firm).   For crediting purpose</w:t>
      </w:r>
      <w:r w:rsidR="00AF4D9E">
        <w:rPr>
          <w:rFonts w:ascii="Calibri" w:eastAsia="Calibri" w:hAnsi="Calibri" w:cs="Arial"/>
          <w:sz w:val="22"/>
          <w:szCs w:val="22"/>
        </w:rPr>
        <w:t>s</w:t>
      </w:r>
      <w:r w:rsidRPr="008141C3">
        <w:rPr>
          <w:rFonts w:ascii="Calibri" w:eastAsia="Calibri" w:hAnsi="Calibri" w:cs="Arial"/>
          <w:sz w:val="22"/>
          <w:szCs w:val="22"/>
        </w:rPr>
        <w:t xml:space="preserve">, 2.2 ounces (1/4 cup) of commercially prepared tofu, containing at least 5 grams of protein, is creditable as 1 ounce of meat. </w:t>
      </w:r>
    </w:p>
    <w:p w14:paraId="4133446B" w14:textId="77777777" w:rsidR="007B39A2" w:rsidRDefault="007B39A2" w:rsidP="007B39A2">
      <w:pPr>
        <w:widowControl w:val="0"/>
        <w:contextualSpacing/>
        <w:rPr>
          <w:rFonts w:ascii="Calibri" w:eastAsia="Calibri" w:hAnsi="Calibri" w:cs="Arial"/>
          <w:sz w:val="22"/>
          <w:szCs w:val="22"/>
        </w:rPr>
      </w:pPr>
    </w:p>
    <w:p w14:paraId="66D49DD4" w14:textId="77777777" w:rsidR="007B39A2" w:rsidRPr="007B39A2" w:rsidRDefault="007B39A2" w:rsidP="00B74568">
      <w:pPr>
        <w:pStyle w:val="ListParagraph"/>
        <w:widowControl w:val="0"/>
        <w:numPr>
          <w:ilvl w:val="0"/>
          <w:numId w:val="12"/>
        </w:numPr>
        <w:rPr>
          <w:rFonts w:ascii="Calibri" w:eastAsia="Calibri" w:hAnsi="Calibri"/>
          <w:b/>
          <w:bCs/>
          <w:sz w:val="22"/>
          <w:szCs w:val="22"/>
          <w:u w:val="single"/>
        </w:rPr>
      </w:pPr>
      <w:r>
        <w:rPr>
          <w:rFonts w:ascii="Calibri" w:eastAsia="Calibri" w:hAnsi="Calibri"/>
          <w:b/>
          <w:bCs/>
          <w:sz w:val="22"/>
          <w:szCs w:val="22"/>
        </w:rPr>
        <w:t xml:space="preserve">Tofu links and sausages </w:t>
      </w:r>
      <w:r>
        <w:rPr>
          <w:rFonts w:ascii="Calibri" w:eastAsia="Calibri" w:hAnsi="Calibri"/>
          <w:bCs/>
          <w:sz w:val="22"/>
          <w:szCs w:val="22"/>
        </w:rPr>
        <w:t>are creditable as a meat only with a CN label or a signed product formulation statement from the manufacturer.</w:t>
      </w:r>
    </w:p>
    <w:p w14:paraId="05B7A982" w14:textId="77777777" w:rsidR="008141C3" w:rsidRPr="008141C3" w:rsidRDefault="008141C3" w:rsidP="008141C3">
      <w:pPr>
        <w:ind w:left="720"/>
        <w:contextualSpacing/>
        <w:rPr>
          <w:rFonts w:ascii="Calibri" w:eastAsia="Calibri" w:hAnsi="Calibri" w:cs="Arial"/>
          <w:sz w:val="22"/>
          <w:szCs w:val="22"/>
        </w:rPr>
      </w:pPr>
    </w:p>
    <w:p w14:paraId="71EE8B62" w14:textId="77777777" w:rsidR="008141C3" w:rsidRPr="008141C3" w:rsidRDefault="007B39A2" w:rsidP="00B74568">
      <w:pPr>
        <w:widowControl w:val="0"/>
        <w:numPr>
          <w:ilvl w:val="0"/>
          <w:numId w:val="12"/>
        </w:numPr>
        <w:contextualSpacing/>
        <w:rPr>
          <w:rFonts w:ascii="Calibri" w:eastAsia="Calibri" w:hAnsi="Calibri" w:cs="Arial"/>
          <w:b/>
          <w:bCs/>
          <w:sz w:val="22"/>
          <w:szCs w:val="22"/>
          <w:u w:val="single"/>
        </w:rPr>
      </w:pPr>
      <w:r>
        <w:rPr>
          <w:rFonts w:ascii="Calibri" w:eastAsia="Calibri" w:hAnsi="Calibri" w:cs="Arial"/>
          <w:b/>
          <w:sz w:val="22"/>
          <w:szCs w:val="22"/>
        </w:rPr>
        <w:t>Pork b</w:t>
      </w:r>
      <w:r w:rsidR="008141C3" w:rsidRPr="008141C3">
        <w:rPr>
          <w:rFonts w:ascii="Calibri" w:eastAsia="Calibri" w:hAnsi="Calibri" w:cs="Arial"/>
          <w:b/>
          <w:sz w:val="22"/>
          <w:szCs w:val="22"/>
        </w:rPr>
        <w:t>acon, imitation bacon</w:t>
      </w:r>
      <w:r>
        <w:rPr>
          <w:rFonts w:ascii="Calibri" w:eastAsia="Calibri" w:hAnsi="Calibri" w:cs="Arial"/>
          <w:b/>
          <w:sz w:val="22"/>
          <w:szCs w:val="22"/>
        </w:rPr>
        <w:t xml:space="preserve">/bacon bits </w:t>
      </w:r>
      <w:r w:rsidR="008141C3" w:rsidRPr="008141C3">
        <w:rPr>
          <w:rFonts w:ascii="Calibri" w:eastAsia="Calibri" w:hAnsi="Calibri" w:cs="Arial"/>
          <w:sz w:val="22"/>
          <w:szCs w:val="22"/>
        </w:rPr>
        <w:t>are not creditable as a meat.  However, Canadian bacon and turkey bacon are creditable</w:t>
      </w:r>
      <w:r w:rsidR="009241A0">
        <w:rPr>
          <w:rFonts w:ascii="Calibri" w:eastAsia="Calibri" w:hAnsi="Calibri" w:cs="Arial"/>
          <w:sz w:val="22"/>
          <w:szCs w:val="22"/>
        </w:rPr>
        <w:t xml:space="preserve"> but you must record them as such</w:t>
      </w:r>
      <w:r w:rsidR="008141C3" w:rsidRPr="008141C3">
        <w:rPr>
          <w:rFonts w:ascii="Calibri" w:eastAsia="Calibri" w:hAnsi="Calibri" w:cs="Arial"/>
          <w:sz w:val="22"/>
          <w:szCs w:val="22"/>
        </w:rPr>
        <w:t xml:space="preserve">. </w:t>
      </w:r>
    </w:p>
    <w:p w14:paraId="6766206A" w14:textId="77777777" w:rsidR="008141C3" w:rsidRPr="008141C3" w:rsidRDefault="008141C3" w:rsidP="008141C3">
      <w:pPr>
        <w:ind w:left="720"/>
        <w:contextualSpacing/>
        <w:rPr>
          <w:rFonts w:ascii="Calibri" w:eastAsia="Calibri" w:hAnsi="Calibri" w:cs="Arial"/>
          <w:b/>
          <w:bCs/>
          <w:sz w:val="22"/>
          <w:szCs w:val="22"/>
          <w:u w:val="single"/>
        </w:rPr>
      </w:pPr>
    </w:p>
    <w:p w14:paraId="53F67F6A" w14:textId="77777777" w:rsidR="008141C3" w:rsidRPr="008141C3" w:rsidRDefault="008141C3"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b/>
          <w:sz w:val="22"/>
          <w:szCs w:val="22"/>
        </w:rPr>
        <w:t xml:space="preserve">Pig’s feet, neck bones, pig tails, </w:t>
      </w:r>
      <w:r w:rsidR="009241A0">
        <w:rPr>
          <w:rFonts w:ascii="Calibri" w:eastAsia="Calibri" w:hAnsi="Calibri" w:cs="Arial"/>
          <w:b/>
          <w:sz w:val="22"/>
          <w:szCs w:val="22"/>
        </w:rPr>
        <w:t xml:space="preserve">and </w:t>
      </w:r>
      <w:r w:rsidRPr="008141C3">
        <w:rPr>
          <w:rFonts w:ascii="Calibri" w:eastAsia="Calibri" w:hAnsi="Calibri" w:cs="Arial"/>
          <w:b/>
          <w:sz w:val="22"/>
          <w:szCs w:val="22"/>
        </w:rPr>
        <w:t>ham hocks</w:t>
      </w:r>
      <w:r w:rsidRPr="008141C3">
        <w:rPr>
          <w:rFonts w:ascii="Calibri" w:eastAsia="Calibri" w:hAnsi="Calibri" w:cs="Arial"/>
          <w:sz w:val="22"/>
          <w:szCs w:val="22"/>
        </w:rPr>
        <w:t xml:space="preserve"> are not creditable because they do not contain sufficient amounts of meat.  </w:t>
      </w:r>
    </w:p>
    <w:p w14:paraId="3282D77B" w14:textId="77777777" w:rsidR="008141C3" w:rsidRPr="008141C3" w:rsidRDefault="008141C3" w:rsidP="008141C3">
      <w:pPr>
        <w:ind w:left="720"/>
        <w:contextualSpacing/>
        <w:rPr>
          <w:rFonts w:ascii="Calibri" w:eastAsia="Calibri" w:hAnsi="Calibri" w:cs="Arial"/>
          <w:b/>
          <w:bCs/>
          <w:sz w:val="22"/>
          <w:szCs w:val="22"/>
          <w:u w:val="single"/>
        </w:rPr>
      </w:pPr>
    </w:p>
    <w:p w14:paraId="60915895" w14:textId="77777777" w:rsidR="008141C3" w:rsidRPr="008141C3" w:rsidRDefault="008141C3"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b/>
          <w:bCs/>
          <w:sz w:val="22"/>
          <w:szCs w:val="22"/>
        </w:rPr>
        <w:t xml:space="preserve">Nut spreads such as Nutella </w:t>
      </w:r>
      <w:r w:rsidRPr="008141C3">
        <w:rPr>
          <w:rFonts w:ascii="Calibri" w:eastAsia="Calibri" w:hAnsi="Calibri" w:cs="Arial"/>
          <w:bCs/>
          <w:sz w:val="22"/>
          <w:szCs w:val="22"/>
        </w:rPr>
        <w:t xml:space="preserve">are not creditable.  </w:t>
      </w:r>
    </w:p>
    <w:p w14:paraId="4300303C" w14:textId="77777777" w:rsidR="008141C3" w:rsidRPr="008141C3" w:rsidRDefault="008141C3" w:rsidP="008141C3">
      <w:pPr>
        <w:ind w:left="720"/>
        <w:contextualSpacing/>
        <w:rPr>
          <w:rFonts w:ascii="Calibri" w:eastAsia="Calibri" w:hAnsi="Calibri" w:cs="Arial"/>
          <w:sz w:val="22"/>
          <w:szCs w:val="22"/>
        </w:rPr>
      </w:pPr>
    </w:p>
    <w:p w14:paraId="79473B0B" w14:textId="77777777" w:rsidR="008141C3" w:rsidRPr="008141C3" w:rsidRDefault="008141C3" w:rsidP="00B74568">
      <w:pPr>
        <w:widowControl w:val="0"/>
        <w:numPr>
          <w:ilvl w:val="0"/>
          <w:numId w:val="12"/>
        </w:numPr>
        <w:contextualSpacing/>
        <w:rPr>
          <w:rFonts w:ascii="Calibri" w:eastAsia="Calibri" w:hAnsi="Calibri" w:cs="Arial"/>
          <w:b/>
          <w:bCs/>
          <w:sz w:val="22"/>
          <w:szCs w:val="22"/>
          <w:u w:val="single"/>
        </w:rPr>
      </w:pPr>
      <w:r w:rsidRPr="008141C3">
        <w:rPr>
          <w:rFonts w:ascii="Calibri" w:eastAsia="Calibri" w:hAnsi="Calibri" w:cs="Arial"/>
          <w:sz w:val="22"/>
          <w:szCs w:val="22"/>
        </w:rPr>
        <w:t xml:space="preserve"> </w:t>
      </w:r>
      <w:r w:rsidRPr="008141C3">
        <w:rPr>
          <w:rFonts w:ascii="Calibri" w:eastAsia="Calibri" w:hAnsi="Calibri" w:cs="Arial"/>
          <w:b/>
          <w:sz w:val="22"/>
          <w:szCs w:val="22"/>
        </w:rPr>
        <w:t>Commercial bean, lentil and split pea soup</w:t>
      </w:r>
      <w:r w:rsidRPr="008141C3">
        <w:rPr>
          <w:rFonts w:ascii="Calibri" w:eastAsia="Calibri" w:hAnsi="Calibri" w:cs="Arial"/>
          <w:sz w:val="22"/>
          <w:szCs w:val="22"/>
        </w:rPr>
        <w:t xml:space="preserve"> are creditable as a meat.  Three fourths cup of each of these soups will equal</w:t>
      </w:r>
      <w:r w:rsidR="004D64E0">
        <w:rPr>
          <w:rFonts w:ascii="Calibri" w:eastAsia="Calibri" w:hAnsi="Calibri" w:cs="Arial"/>
          <w:sz w:val="22"/>
          <w:szCs w:val="22"/>
        </w:rPr>
        <w:t xml:space="preserve"> </w:t>
      </w:r>
      <w:r w:rsidRPr="008141C3">
        <w:rPr>
          <w:rFonts w:ascii="Calibri" w:eastAsia="Calibri" w:hAnsi="Calibri" w:cs="Arial"/>
          <w:sz w:val="22"/>
          <w:szCs w:val="22"/>
        </w:rPr>
        <w:t xml:space="preserve"> 1 1/2 ounces of meat.  Commercial soups other than bean, lentil and split pea will not meet a meat requirement.  </w:t>
      </w:r>
    </w:p>
    <w:p w14:paraId="3CB11F9D" w14:textId="77777777" w:rsidR="008141C3" w:rsidRPr="008141C3" w:rsidRDefault="008141C3" w:rsidP="008141C3">
      <w:pPr>
        <w:ind w:left="720"/>
        <w:contextualSpacing/>
        <w:rPr>
          <w:rFonts w:ascii="Calibri" w:eastAsia="Calibri" w:hAnsi="Calibri" w:cs="Arial"/>
          <w:b/>
          <w:bCs/>
          <w:sz w:val="22"/>
          <w:szCs w:val="22"/>
          <w:u w:val="single"/>
        </w:rPr>
      </w:pPr>
    </w:p>
    <w:p w14:paraId="7216A55F" w14:textId="77777777" w:rsidR="008141C3" w:rsidRPr="007B39A2" w:rsidRDefault="008141C3" w:rsidP="00B74568">
      <w:pPr>
        <w:widowControl w:val="0"/>
        <w:numPr>
          <w:ilvl w:val="0"/>
          <w:numId w:val="12"/>
        </w:numPr>
        <w:contextualSpacing/>
        <w:rPr>
          <w:rFonts w:ascii="Calibri" w:eastAsia="Calibri" w:hAnsi="Calibri" w:cs="Arial"/>
          <w:b/>
          <w:bCs/>
          <w:sz w:val="22"/>
          <w:szCs w:val="22"/>
          <w:u w:val="single"/>
        </w:rPr>
      </w:pPr>
      <w:r w:rsidRPr="009E309E">
        <w:rPr>
          <w:rFonts w:ascii="Calibri" w:eastAsia="Calibri" w:hAnsi="Calibri" w:cs="Arial"/>
          <w:b/>
          <w:sz w:val="22"/>
          <w:szCs w:val="22"/>
        </w:rPr>
        <w:t>1/4 cup of shredded cheese</w:t>
      </w:r>
      <w:r w:rsidRPr="008141C3">
        <w:rPr>
          <w:rFonts w:ascii="Calibri" w:eastAsia="Calibri" w:hAnsi="Calibri" w:cs="Arial"/>
          <w:sz w:val="22"/>
          <w:szCs w:val="22"/>
        </w:rPr>
        <w:t xml:space="preserve"> equals 1 ounce of meat. </w:t>
      </w:r>
    </w:p>
    <w:p w14:paraId="69D31775" w14:textId="77777777" w:rsidR="007B39A2" w:rsidRDefault="007B39A2" w:rsidP="007B39A2">
      <w:pPr>
        <w:pStyle w:val="ListParagraph"/>
        <w:rPr>
          <w:rFonts w:ascii="Calibri" w:eastAsia="Calibri" w:hAnsi="Calibri" w:cs="Arial"/>
          <w:b/>
          <w:bCs/>
          <w:sz w:val="22"/>
          <w:szCs w:val="22"/>
          <w:u w:val="single"/>
        </w:rPr>
      </w:pPr>
    </w:p>
    <w:p w14:paraId="6237DDB6" w14:textId="77777777" w:rsidR="007B39A2" w:rsidRPr="00C97F86" w:rsidRDefault="00151627" w:rsidP="00B74568">
      <w:pPr>
        <w:widowControl w:val="0"/>
        <w:numPr>
          <w:ilvl w:val="0"/>
          <w:numId w:val="12"/>
        </w:numPr>
        <w:contextualSpacing/>
        <w:rPr>
          <w:rFonts w:ascii="Calibri" w:eastAsia="Calibri" w:hAnsi="Calibri" w:cs="Arial"/>
          <w:b/>
          <w:bCs/>
          <w:sz w:val="22"/>
          <w:szCs w:val="22"/>
          <w:u w:val="single"/>
        </w:rPr>
      </w:pPr>
      <w:r>
        <w:rPr>
          <w:rFonts w:ascii="Calibri" w:eastAsia="Calibri" w:hAnsi="Calibri" w:cs="Arial"/>
          <w:b/>
          <w:bCs/>
          <w:sz w:val="22"/>
          <w:szCs w:val="22"/>
        </w:rPr>
        <w:t>Commercial y</w:t>
      </w:r>
      <w:r w:rsidR="007B39A2">
        <w:rPr>
          <w:rFonts w:ascii="Calibri" w:eastAsia="Calibri" w:hAnsi="Calibri" w:cs="Arial"/>
          <w:b/>
          <w:bCs/>
          <w:sz w:val="22"/>
          <w:szCs w:val="22"/>
        </w:rPr>
        <w:t xml:space="preserve">ogurt and soy yogurt </w:t>
      </w:r>
      <w:r w:rsidR="007B39A2">
        <w:rPr>
          <w:rFonts w:ascii="Calibri" w:eastAsia="Calibri" w:hAnsi="Calibri" w:cs="Arial"/>
          <w:bCs/>
          <w:sz w:val="22"/>
          <w:szCs w:val="22"/>
        </w:rPr>
        <w:t>are creditable as a meat</w:t>
      </w:r>
      <w:r>
        <w:rPr>
          <w:rFonts w:ascii="Calibri" w:eastAsia="Calibri" w:hAnsi="Calibri" w:cs="Arial"/>
          <w:bCs/>
          <w:sz w:val="22"/>
          <w:szCs w:val="22"/>
        </w:rPr>
        <w:t xml:space="preserve"> and must meet the sugar limit requirement.   Homemade yogurt is not creditable.  </w:t>
      </w:r>
    </w:p>
    <w:p w14:paraId="144172C6" w14:textId="77777777" w:rsidR="00C97F86" w:rsidRDefault="00C97F86" w:rsidP="00C97F86">
      <w:pPr>
        <w:pStyle w:val="ListParagraph"/>
        <w:rPr>
          <w:rFonts w:ascii="Calibri" w:eastAsia="Calibri" w:hAnsi="Calibri" w:cs="Arial"/>
          <w:b/>
          <w:bCs/>
          <w:sz w:val="22"/>
          <w:szCs w:val="22"/>
          <w:u w:val="single"/>
        </w:rPr>
      </w:pPr>
    </w:p>
    <w:p w14:paraId="2DDCDFBC" w14:textId="77777777" w:rsidR="00C97F86" w:rsidRPr="00DB14F6" w:rsidRDefault="00C97F86" w:rsidP="00B74568">
      <w:pPr>
        <w:widowControl w:val="0"/>
        <w:numPr>
          <w:ilvl w:val="0"/>
          <w:numId w:val="12"/>
        </w:numPr>
        <w:contextualSpacing/>
        <w:rPr>
          <w:rFonts w:ascii="Calibri" w:eastAsia="Calibri" w:hAnsi="Calibri" w:cs="Arial"/>
          <w:b/>
          <w:bCs/>
          <w:sz w:val="22"/>
          <w:szCs w:val="22"/>
          <w:u w:val="single"/>
        </w:rPr>
      </w:pPr>
      <w:r>
        <w:rPr>
          <w:rFonts w:ascii="Calibri" w:eastAsia="Calibri" w:hAnsi="Calibri" w:cs="Arial"/>
          <w:b/>
          <w:bCs/>
          <w:sz w:val="22"/>
          <w:szCs w:val="22"/>
        </w:rPr>
        <w:t xml:space="preserve">Potted and deviled meats </w:t>
      </w:r>
      <w:r>
        <w:rPr>
          <w:rFonts w:ascii="Calibri" w:eastAsia="Calibri" w:hAnsi="Calibri" w:cs="Arial"/>
          <w:bCs/>
          <w:sz w:val="22"/>
          <w:szCs w:val="22"/>
        </w:rPr>
        <w:t>are not creditable.</w:t>
      </w:r>
    </w:p>
    <w:p w14:paraId="0D8005EB" w14:textId="77777777" w:rsidR="00DB14F6" w:rsidRDefault="00DB14F6" w:rsidP="00DB14F6">
      <w:pPr>
        <w:pStyle w:val="ListParagraph"/>
        <w:rPr>
          <w:rFonts w:ascii="Calibri" w:eastAsia="Calibri" w:hAnsi="Calibri" w:cs="Arial"/>
          <w:b/>
          <w:bCs/>
          <w:sz w:val="22"/>
          <w:szCs w:val="22"/>
          <w:u w:val="single"/>
        </w:rPr>
      </w:pPr>
    </w:p>
    <w:p w14:paraId="036FBAF4" w14:textId="1913BD00" w:rsidR="00DB14F6" w:rsidRPr="00C97F86" w:rsidRDefault="00DB14F6" w:rsidP="00B74568">
      <w:pPr>
        <w:widowControl w:val="0"/>
        <w:numPr>
          <w:ilvl w:val="0"/>
          <w:numId w:val="12"/>
        </w:numPr>
        <w:contextualSpacing/>
        <w:rPr>
          <w:rFonts w:ascii="Calibri" w:eastAsia="Calibri" w:hAnsi="Calibri" w:cs="Arial"/>
          <w:b/>
          <w:bCs/>
          <w:sz w:val="22"/>
          <w:szCs w:val="22"/>
          <w:u w:val="single"/>
        </w:rPr>
      </w:pPr>
      <w:r>
        <w:rPr>
          <w:rFonts w:ascii="Calibri" w:eastAsia="Calibri" w:hAnsi="Calibri" w:cs="Arial"/>
          <w:b/>
          <w:bCs/>
          <w:sz w:val="22"/>
          <w:szCs w:val="22"/>
        </w:rPr>
        <w:t xml:space="preserve">Imitation </w:t>
      </w:r>
      <w:r w:rsidR="001C1039">
        <w:rPr>
          <w:rFonts w:ascii="Calibri" w:eastAsia="Calibri" w:hAnsi="Calibri" w:cs="Arial"/>
          <w:b/>
          <w:bCs/>
          <w:sz w:val="22"/>
          <w:szCs w:val="22"/>
        </w:rPr>
        <w:t>crabmeat (surimi)</w:t>
      </w:r>
      <w:r>
        <w:rPr>
          <w:rFonts w:ascii="Calibri" w:eastAsia="Calibri" w:hAnsi="Calibri" w:cs="Arial"/>
          <w:bCs/>
          <w:sz w:val="22"/>
          <w:szCs w:val="22"/>
        </w:rPr>
        <w:t xml:space="preserve"> is creditable.</w:t>
      </w:r>
    </w:p>
    <w:p w14:paraId="7063C70E" w14:textId="77777777" w:rsidR="00C97F86" w:rsidRDefault="00C97F86" w:rsidP="00C97F86">
      <w:pPr>
        <w:pStyle w:val="ListParagraph"/>
        <w:rPr>
          <w:rFonts w:ascii="Calibri" w:eastAsia="Calibri" w:hAnsi="Calibri" w:cs="Arial"/>
          <w:b/>
          <w:bCs/>
          <w:sz w:val="22"/>
          <w:szCs w:val="22"/>
          <w:u w:val="single"/>
        </w:rPr>
      </w:pPr>
    </w:p>
    <w:p w14:paraId="3ED84891" w14:textId="77777777" w:rsidR="007B39A2" w:rsidRPr="008141C3" w:rsidRDefault="007B39A2" w:rsidP="008141C3">
      <w:pPr>
        <w:widowControl w:val="0"/>
        <w:rPr>
          <w:rFonts w:ascii="Calibri" w:eastAsia="Calibri" w:hAnsi="Calibri" w:cs="Arial"/>
          <w:sz w:val="22"/>
          <w:szCs w:val="22"/>
        </w:rPr>
        <w:sectPr w:rsidR="007B39A2" w:rsidRPr="008141C3" w:rsidSect="00515E2A">
          <w:footnotePr>
            <w:pos w:val="beneathText"/>
          </w:footnotePr>
          <w:type w:val="continuous"/>
          <w:pgSz w:w="12240" w:h="15840"/>
          <w:pgMar w:top="864" w:right="1008" w:bottom="144" w:left="1008" w:header="720" w:footer="720" w:gutter="0"/>
          <w:cols w:num="2" w:space="720"/>
          <w:titlePg/>
          <w:docGrid w:linePitch="360"/>
        </w:sectPr>
      </w:pPr>
    </w:p>
    <w:tbl>
      <w:tblPr>
        <w:tblpPr w:leftFromText="180" w:rightFromText="180" w:vertAnchor="text" w:horzAnchor="margin" w:tblpXSpec="right" w:tblpY="-31"/>
        <w:tblW w:w="3757" w:type="dxa"/>
        <w:tblCellMar>
          <w:left w:w="0" w:type="dxa"/>
          <w:right w:w="0" w:type="dxa"/>
        </w:tblCellMar>
        <w:tblLook w:val="04A0" w:firstRow="1" w:lastRow="0" w:firstColumn="1" w:lastColumn="0" w:noHBand="0" w:noVBand="1"/>
      </w:tblPr>
      <w:tblGrid>
        <w:gridCol w:w="3757"/>
      </w:tblGrid>
      <w:tr w:rsidR="000520F4" w:rsidRPr="000520F4" w14:paraId="0C6CFECA" w14:textId="77777777" w:rsidTr="004718AF">
        <w:trPr>
          <w:trHeight w:val="1169"/>
        </w:trPr>
        <w:tc>
          <w:tcPr>
            <w:tcW w:w="3757" w:type="dxa"/>
            <w:tcBorders>
              <w:top w:val="single" w:sz="12" w:space="0" w:color="CCCCCC"/>
              <w:left w:val="single" w:sz="12" w:space="0" w:color="CCCCCC"/>
              <w:bottom w:val="single" w:sz="12" w:space="0" w:color="CCCCCC"/>
              <w:right w:val="single" w:sz="12" w:space="0" w:color="CCCCCC"/>
            </w:tcBorders>
            <w:tcMar>
              <w:top w:w="58" w:type="dxa"/>
              <w:left w:w="58" w:type="dxa"/>
              <w:bottom w:w="58" w:type="dxa"/>
              <w:right w:w="58" w:type="dxa"/>
            </w:tcMar>
            <w:hideMark/>
          </w:tcPr>
          <w:p w14:paraId="0A64AC7C" w14:textId="3F2B3788" w:rsidR="000520F4" w:rsidRPr="000520F4" w:rsidRDefault="00C96F07" w:rsidP="000520F4">
            <w:pPr>
              <w:widowControl w:val="0"/>
              <w:rPr>
                <w:rFonts w:ascii="Calibri" w:hAnsi="Calibri" w:cs="Calibri"/>
                <w:b/>
                <w:bCs/>
                <w:color w:val="000000"/>
                <w:kern w:val="28"/>
                <w:sz w:val="52"/>
                <w:szCs w:val="52"/>
              </w:rPr>
            </w:pPr>
            <w:bookmarkStart w:id="14" w:name="_Toc507161544"/>
            <w:r>
              <w:rPr>
                <w:rFonts w:ascii="Calibri" w:eastAsia="Calibri" w:hAnsi="Calibri" w:cs="Arial"/>
                <w:noProof/>
                <w:sz w:val="22"/>
                <w:szCs w:val="22"/>
              </w:rPr>
              <w:lastRenderedPageBreak/>
              <mc:AlternateContent>
                <mc:Choice Requires="wps">
                  <w:drawing>
                    <wp:anchor distT="0" distB="0" distL="114300" distR="114300" simplePos="0" relativeHeight="251632128" behindDoc="0" locked="0" layoutInCell="1" allowOverlap="1" wp14:anchorId="73016162" wp14:editId="5EA01AA6">
                      <wp:simplePos x="0" y="0"/>
                      <wp:positionH relativeFrom="column">
                        <wp:posOffset>525780</wp:posOffset>
                      </wp:positionH>
                      <wp:positionV relativeFrom="paragraph">
                        <wp:posOffset>352425</wp:posOffset>
                      </wp:positionV>
                      <wp:extent cx="779145" cy="323850"/>
                      <wp:effectExtent l="0" t="0" r="1905" b="0"/>
                      <wp:wrapNone/>
                      <wp:docPr id="10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23850"/>
                              </a:xfrm>
                              <a:prstGeom prst="ellipse">
                                <a:avLst/>
                              </a:prstGeom>
                              <a:solidFill>
                                <a:srgbClr val="FFFFFF">
                                  <a:alpha val="0"/>
                                </a:srgbClr>
                              </a:solidFill>
                              <a:ln w="19050">
                                <a:solidFill>
                                  <a:schemeClr val="tx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F30B65" id="Oval 22" o:spid="_x0000_s1026" style="position:absolute;margin-left:41.4pt;margin-top:27.75pt;width:61.3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" strokecolor="#17365d [2415]" strokeweight="1.5pt">
                      <v:fill opacity="0"/>
                    </v:oval>
                  </w:pict>
                </mc:Fallback>
              </mc:AlternateContent>
            </w:r>
            <w:r w:rsidR="000520F4" w:rsidRPr="000520F4">
              <w:rPr>
                <w:rFonts w:ascii="Calibri" w:hAnsi="Calibri" w:cs="Calibri"/>
                <w:b/>
                <w:bCs/>
                <w:color w:val="000000"/>
                <w:kern w:val="28"/>
                <w:sz w:val="52"/>
                <w:szCs w:val="52"/>
              </w:rPr>
              <w:t>Nutrition Facts</w:t>
            </w:r>
          </w:p>
          <w:p w14:paraId="5339C14D" w14:textId="77777777" w:rsidR="000520F4" w:rsidRPr="000520F4" w:rsidRDefault="000520F4" w:rsidP="000520F4">
            <w:pPr>
              <w:widowControl w:val="0"/>
              <w:rPr>
                <w:rFonts w:ascii="Calibri" w:hAnsi="Calibri" w:cs="Calibri"/>
                <w:color w:val="000000"/>
                <w:kern w:val="28"/>
                <w:sz w:val="20"/>
                <w:szCs w:val="20"/>
              </w:rPr>
            </w:pPr>
            <w:r w:rsidRPr="000520F4">
              <w:rPr>
                <w:rFonts w:ascii="Calibri" w:hAnsi="Calibri" w:cs="Calibri"/>
                <w:color w:val="000000"/>
                <w:kern w:val="28"/>
                <w:sz w:val="20"/>
                <w:szCs w:val="20"/>
              </w:rPr>
              <w:t>Serving Size 8 oz (227 g)</w:t>
            </w:r>
          </w:p>
          <w:p w14:paraId="69B97FE9" w14:textId="77777777" w:rsidR="000520F4" w:rsidRPr="000520F4" w:rsidRDefault="000520F4" w:rsidP="000520F4">
            <w:pPr>
              <w:widowControl w:val="0"/>
              <w:rPr>
                <w:rFonts w:ascii="Calibri" w:hAnsi="Calibri" w:cs="Calibri"/>
                <w:b/>
                <w:bCs/>
                <w:color w:val="000000"/>
                <w:kern w:val="28"/>
                <w:sz w:val="44"/>
                <w:szCs w:val="44"/>
              </w:rPr>
            </w:pPr>
            <w:r w:rsidRPr="000520F4">
              <w:rPr>
                <w:rFonts w:ascii="Calibri" w:hAnsi="Calibri" w:cs="Calibri"/>
                <w:color w:val="000000"/>
                <w:kern w:val="28"/>
                <w:sz w:val="20"/>
                <w:szCs w:val="20"/>
              </w:rPr>
              <w:t>Serving about 4</w:t>
            </w:r>
          </w:p>
        </w:tc>
      </w:tr>
      <w:tr w:rsidR="000520F4" w:rsidRPr="000520F4" w14:paraId="174B7D3B" w14:textId="77777777" w:rsidTr="000520F4">
        <w:trPr>
          <w:trHeight w:val="305"/>
        </w:trPr>
        <w:tc>
          <w:tcPr>
            <w:tcW w:w="3757" w:type="dxa"/>
            <w:tcBorders>
              <w:top w:val="single" w:sz="12"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4C77497F"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Amount Per Serving</w:t>
            </w:r>
          </w:p>
        </w:tc>
      </w:tr>
      <w:tr w:rsidR="000520F4" w:rsidRPr="000520F4" w14:paraId="7145D2B0" w14:textId="77777777" w:rsidTr="000520F4">
        <w:trPr>
          <w:trHeight w:val="297"/>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46101015" w14:textId="77777777" w:rsidR="000520F4" w:rsidRPr="000520F4" w:rsidRDefault="000520F4" w:rsidP="000520F4">
            <w:pPr>
              <w:widowControl w:val="0"/>
              <w:rPr>
                <w:rFonts w:ascii="Calibri" w:hAnsi="Calibri" w:cs="Calibri"/>
                <w:color w:val="000000"/>
                <w:kern w:val="28"/>
                <w:sz w:val="20"/>
                <w:szCs w:val="20"/>
              </w:rPr>
            </w:pPr>
            <w:r w:rsidRPr="000520F4">
              <w:rPr>
                <w:rFonts w:ascii="Calibri" w:hAnsi="Calibri" w:cs="Calibri"/>
                <w:b/>
                <w:bCs/>
                <w:color w:val="000000"/>
                <w:kern w:val="28"/>
                <w:sz w:val="20"/>
                <w:szCs w:val="20"/>
              </w:rPr>
              <w:t xml:space="preserve">Calories </w:t>
            </w:r>
            <w:r w:rsidRPr="000520F4">
              <w:rPr>
                <w:rFonts w:ascii="Calibri" w:hAnsi="Calibri" w:cs="Calibri"/>
                <w:color w:val="000000"/>
                <w:kern w:val="28"/>
                <w:sz w:val="20"/>
                <w:szCs w:val="20"/>
              </w:rPr>
              <w:t>130       Calories from Fat 20</w:t>
            </w:r>
          </w:p>
        </w:tc>
      </w:tr>
      <w:tr w:rsidR="000520F4" w:rsidRPr="000520F4" w14:paraId="782BD377" w14:textId="77777777" w:rsidTr="000520F4">
        <w:trPr>
          <w:trHeight w:val="315"/>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1EB09AB5"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                                             % Daily Value*</w:t>
            </w:r>
          </w:p>
        </w:tc>
      </w:tr>
      <w:tr w:rsidR="000520F4" w:rsidRPr="000520F4" w14:paraId="10AAE8FA" w14:textId="77777777" w:rsidTr="004718AF">
        <w:trPr>
          <w:trHeight w:val="774"/>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445C6189"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Total Fat </w:t>
            </w:r>
            <w:r w:rsidRPr="000520F4">
              <w:rPr>
                <w:rFonts w:ascii="Calibri" w:hAnsi="Calibri" w:cs="Calibri"/>
                <w:color w:val="000000"/>
                <w:kern w:val="28"/>
                <w:sz w:val="20"/>
                <w:szCs w:val="20"/>
              </w:rPr>
              <w:t xml:space="preserve">2g                                       </w:t>
            </w:r>
            <w:r w:rsidRPr="000520F4">
              <w:rPr>
                <w:rFonts w:ascii="Calibri" w:hAnsi="Calibri" w:cs="Calibri"/>
                <w:b/>
                <w:bCs/>
                <w:color w:val="000000"/>
                <w:kern w:val="28"/>
                <w:sz w:val="20"/>
                <w:szCs w:val="20"/>
              </w:rPr>
              <w:t>3%</w:t>
            </w:r>
          </w:p>
          <w:p w14:paraId="27168E6D"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 </w:t>
            </w:r>
            <w:r w:rsidRPr="000520F4">
              <w:rPr>
                <w:color w:val="000000"/>
                <w:kern w:val="28"/>
                <w:sz w:val="20"/>
                <w:szCs w:val="20"/>
              </w:rPr>
              <w:t xml:space="preserve">     </w:t>
            </w:r>
            <w:r w:rsidRPr="000520F4">
              <w:rPr>
                <w:rFonts w:ascii="Calibri" w:hAnsi="Calibri" w:cs="Calibri"/>
                <w:color w:val="000000"/>
                <w:kern w:val="28"/>
                <w:sz w:val="20"/>
                <w:szCs w:val="20"/>
              </w:rPr>
              <w:t xml:space="preserve">Saturated Fat 1.5g                      </w:t>
            </w:r>
            <w:r w:rsidRPr="000520F4">
              <w:rPr>
                <w:rFonts w:ascii="Calibri" w:hAnsi="Calibri" w:cs="Calibri"/>
                <w:b/>
                <w:bCs/>
                <w:color w:val="000000"/>
                <w:kern w:val="28"/>
                <w:sz w:val="20"/>
                <w:szCs w:val="20"/>
              </w:rPr>
              <w:t>8%</w:t>
            </w:r>
          </w:p>
          <w:p w14:paraId="2762B448"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      </w:t>
            </w:r>
            <w:r w:rsidRPr="000520F4">
              <w:rPr>
                <w:rFonts w:ascii="Calibri" w:hAnsi="Calibri" w:cs="Calibri"/>
                <w:color w:val="000000"/>
                <w:kern w:val="28"/>
                <w:sz w:val="20"/>
                <w:szCs w:val="20"/>
              </w:rPr>
              <w:t xml:space="preserve">Trans Fat 0g  </w:t>
            </w:r>
          </w:p>
        </w:tc>
      </w:tr>
      <w:tr w:rsidR="000520F4" w:rsidRPr="000520F4" w14:paraId="4D66D85B" w14:textId="77777777" w:rsidTr="004718AF">
        <w:trPr>
          <w:trHeight w:val="324"/>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07B888DA"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Cholesterol </w:t>
            </w:r>
            <w:r w:rsidRPr="000520F4">
              <w:rPr>
                <w:rFonts w:ascii="Calibri" w:hAnsi="Calibri" w:cs="Calibri"/>
                <w:color w:val="000000"/>
                <w:kern w:val="28"/>
                <w:sz w:val="20"/>
                <w:szCs w:val="20"/>
              </w:rPr>
              <w:t xml:space="preserve">10mg                            </w:t>
            </w:r>
            <w:r w:rsidRPr="000520F4">
              <w:rPr>
                <w:rFonts w:ascii="Calibri" w:hAnsi="Calibri" w:cs="Calibri"/>
                <w:b/>
                <w:bCs/>
                <w:color w:val="000000"/>
                <w:kern w:val="28"/>
                <w:sz w:val="20"/>
                <w:szCs w:val="20"/>
              </w:rPr>
              <w:t>3%</w:t>
            </w:r>
            <w:r w:rsidRPr="000520F4">
              <w:rPr>
                <w:color w:val="000000"/>
                <w:kern w:val="28"/>
                <w:sz w:val="20"/>
                <w:szCs w:val="20"/>
              </w:rPr>
              <w:t xml:space="preserve"> </w:t>
            </w:r>
          </w:p>
        </w:tc>
      </w:tr>
      <w:tr w:rsidR="000520F4" w:rsidRPr="000520F4" w14:paraId="3B71241E" w14:textId="77777777" w:rsidTr="004718AF">
        <w:trPr>
          <w:trHeight w:val="225"/>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7D86E7A2"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Potassium </w:t>
            </w:r>
            <w:r w:rsidRPr="000520F4">
              <w:rPr>
                <w:rFonts w:ascii="Calibri" w:hAnsi="Calibri" w:cs="Calibri"/>
                <w:color w:val="000000"/>
                <w:kern w:val="28"/>
                <w:sz w:val="20"/>
                <w:szCs w:val="20"/>
              </w:rPr>
              <w:t xml:space="preserve">400mg                            </w:t>
            </w:r>
            <w:r w:rsidRPr="000520F4">
              <w:rPr>
                <w:rFonts w:ascii="Calibri" w:hAnsi="Calibri" w:cs="Calibri"/>
                <w:b/>
                <w:bCs/>
                <w:color w:val="000000"/>
                <w:kern w:val="28"/>
                <w:sz w:val="20"/>
                <w:szCs w:val="20"/>
              </w:rPr>
              <w:t>1%</w:t>
            </w:r>
          </w:p>
        </w:tc>
      </w:tr>
      <w:tr w:rsidR="000520F4" w:rsidRPr="000520F4" w14:paraId="12F52014" w14:textId="77777777" w:rsidTr="004718AF">
        <w:trPr>
          <w:trHeight w:val="297"/>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7E836CE2"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Sodium </w:t>
            </w:r>
            <w:r w:rsidRPr="000520F4">
              <w:rPr>
                <w:rFonts w:ascii="Calibri" w:hAnsi="Calibri" w:cs="Calibri"/>
                <w:color w:val="000000"/>
                <w:kern w:val="28"/>
                <w:sz w:val="20"/>
                <w:szCs w:val="20"/>
              </w:rPr>
              <w:t>160mg</w:t>
            </w:r>
            <w:r w:rsidRPr="000520F4">
              <w:rPr>
                <w:rFonts w:ascii="Calibri" w:hAnsi="Calibri" w:cs="Calibri"/>
                <w:b/>
                <w:bCs/>
                <w:color w:val="000000"/>
                <w:kern w:val="28"/>
                <w:sz w:val="20"/>
                <w:szCs w:val="20"/>
              </w:rPr>
              <w:t xml:space="preserve">                                 7%</w:t>
            </w:r>
          </w:p>
        </w:tc>
      </w:tr>
      <w:tr w:rsidR="000520F4" w:rsidRPr="000520F4" w14:paraId="7724F1DD" w14:textId="77777777" w:rsidTr="004718AF">
        <w:trPr>
          <w:trHeight w:val="765"/>
        </w:trPr>
        <w:tc>
          <w:tcPr>
            <w:tcW w:w="3757" w:type="dxa"/>
            <w:tcBorders>
              <w:top w:val="single" w:sz="8" w:space="0" w:color="CCCCCC"/>
              <w:left w:val="single" w:sz="8" w:space="0" w:color="CCCCCC"/>
              <w:bottom w:val="single" w:sz="8" w:space="0" w:color="CCCCCC"/>
              <w:right w:val="single" w:sz="8" w:space="0" w:color="CCCCCC"/>
            </w:tcBorders>
            <w:tcMar>
              <w:top w:w="58" w:type="dxa"/>
              <w:left w:w="58" w:type="dxa"/>
              <w:bottom w:w="58" w:type="dxa"/>
              <w:right w:w="58" w:type="dxa"/>
            </w:tcMar>
            <w:hideMark/>
          </w:tcPr>
          <w:p w14:paraId="60DC4A0C" w14:textId="77777777" w:rsidR="000520F4" w:rsidRPr="000520F4" w:rsidRDefault="000520F4" w:rsidP="000520F4">
            <w:pPr>
              <w:widowControl w:val="0"/>
              <w:rPr>
                <w:rFonts w:ascii="Calibri" w:hAnsi="Calibri" w:cs="Calibri"/>
                <w:b/>
                <w:bCs/>
                <w:color w:val="000000"/>
                <w:kern w:val="28"/>
                <w:sz w:val="20"/>
                <w:szCs w:val="20"/>
              </w:rPr>
            </w:pPr>
            <w:r w:rsidRPr="000520F4">
              <w:rPr>
                <w:rFonts w:ascii="Calibri" w:hAnsi="Calibri" w:cs="Calibri"/>
                <w:b/>
                <w:bCs/>
                <w:color w:val="000000"/>
                <w:kern w:val="28"/>
                <w:sz w:val="20"/>
                <w:szCs w:val="20"/>
              </w:rPr>
              <w:t xml:space="preserve">Total Carbohydrate </w:t>
            </w:r>
            <w:r w:rsidRPr="000520F4">
              <w:rPr>
                <w:rFonts w:ascii="Calibri" w:hAnsi="Calibri" w:cs="Calibri"/>
                <w:color w:val="000000"/>
                <w:kern w:val="28"/>
                <w:sz w:val="20"/>
                <w:szCs w:val="20"/>
              </w:rPr>
              <w:t xml:space="preserve">21g                </w:t>
            </w:r>
            <w:r w:rsidRPr="000520F4">
              <w:rPr>
                <w:rFonts w:ascii="Calibri" w:hAnsi="Calibri" w:cs="Calibri"/>
                <w:b/>
                <w:bCs/>
                <w:color w:val="000000"/>
                <w:kern w:val="28"/>
                <w:sz w:val="20"/>
                <w:szCs w:val="20"/>
              </w:rPr>
              <w:t xml:space="preserve">7%   </w:t>
            </w:r>
          </w:p>
          <w:p w14:paraId="7E11A3B2" w14:textId="140D9B74" w:rsidR="000520F4" w:rsidRPr="000520F4" w:rsidRDefault="00C96F07" w:rsidP="000520F4">
            <w:pPr>
              <w:widowControl w:val="0"/>
              <w:rPr>
                <w:rFonts w:ascii="Calibri" w:hAnsi="Calibri" w:cs="Calibri"/>
                <w:b/>
                <w:bCs/>
                <w:color w:val="000000"/>
                <w:kern w:val="28"/>
                <w:sz w:val="20"/>
                <w:szCs w:val="20"/>
              </w:rPr>
            </w:pPr>
            <w:r>
              <w:rPr>
                <w:rFonts w:ascii="Calibri" w:eastAsia="Calibri" w:hAnsi="Calibri" w:cs="Arial"/>
                <w:noProof/>
                <w:sz w:val="20"/>
                <w:szCs w:val="20"/>
              </w:rPr>
              <mc:AlternateContent>
                <mc:Choice Requires="wps">
                  <w:drawing>
                    <wp:anchor distT="0" distB="0" distL="114300" distR="114300" simplePos="0" relativeHeight="251631104" behindDoc="0" locked="0" layoutInCell="1" allowOverlap="1" wp14:anchorId="1701D6C7" wp14:editId="71E25CC3">
                      <wp:simplePos x="0" y="0"/>
                      <wp:positionH relativeFrom="column">
                        <wp:posOffset>41910</wp:posOffset>
                      </wp:positionH>
                      <wp:positionV relativeFrom="paragraph">
                        <wp:posOffset>137160</wp:posOffset>
                      </wp:positionV>
                      <wp:extent cx="741045" cy="304800"/>
                      <wp:effectExtent l="0" t="0" r="1905" b="0"/>
                      <wp:wrapNone/>
                      <wp:docPr id="10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304800"/>
                              </a:xfrm>
                              <a:prstGeom prst="ellipse">
                                <a:avLst/>
                              </a:prstGeom>
                              <a:solidFill>
                                <a:srgbClr val="FFFFFF">
                                  <a:alpha val="0"/>
                                </a:srgbClr>
                              </a:solidFill>
                              <a:ln w="19050">
                                <a:solidFill>
                                  <a:schemeClr val="tx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8E02E" id="Oval 21" o:spid="_x0000_s1026" style="position:absolute;margin-left:3.3pt;margin-top:10.8pt;width:58.35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" strokecolor="#17365d [2415]" strokeweight="1.5pt">
                      <v:fill opacity="0"/>
                    </v:oval>
                  </w:pict>
                </mc:Fallback>
              </mc:AlternateContent>
            </w:r>
            <w:r w:rsidR="000520F4" w:rsidRPr="000520F4">
              <w:rPr>
                <w:rFonts w:ascii="Calibri" w:hAnsi="Calibri" w:cs="Calibri"/>
                <w:b/>
                <w:bCs/>
                <w:color w:val="000000"/>
                <w:kern w:val="28"/>
                <w:sz w:val="20"/>
                <w:szCs w:val="20"/>
              </w:rPr>
              <w:t xml:space="preserve">     </w:t>
            </w:r>
            <w:r w:rsidR="000520F4" w:rsidRPr="000520F4">
              <w:rPr>
                <w:rFonts w:ascii="Calibri" w:hAnsi="Calibri" w:cs="Calibri"/>
                <w:color w:val="000000"/>
                <w:kern w:val="28"/>
                <w:sz w:val="20"/>
                <w:szCs w:val="20"/>
              </w:rPr>
              <w:t xml:space="preserve">Dietary Fiber 4g                         </w:t>
            </w:r>
            <w:r w:rsidR="000520F4" w:rsidRPr="000520F4">
              <w:rPr>
                <w:rFonts w:ascii="Calibri" w:hAnsi="Calibri" w:cs="Calibri"/>
                <w:b/>
                <w:bCs/>
                <w:color w:val="000000"/>
                <w:kern w:val="28"/>
                <w:sz w:val="20"/>
                <w:szCs w:val="20"/>
              </w:rPr>
              <w:t>17%</w:t>
            </w:r>
          </w:p>
          <w:p w14:paraId="05C1CEBE" w14:textId="77777777" w:rsidR="000520F4" w:rsidRPr="000520F4" w:rsidRDefault="000520F4" w:rsidP="000520F4">
            <w:pPr>
              <w:widowControl w:val="0"/>
              <w:rPr>
                <w:rFonts w:ascii="Calibri" w:hAnsi="Calibri" w:cs="Calibri"/>
                <w:color w:val="000000"/>
                <w:kern w:val="28"/>
                <w:sz w:val="20"/>
                <w:szCs w:val="20"/>
              </w:rPr>
            </w:pPr>
            <w:r w:rsidRPr="000520F4">
              <w:rPr>
                <w:rFonts w:ascii="Calibri" w:hAnsi="Calibri" w:cs="Calibri"/>
                <w:b/>
                <w:bCs/>
                <w:color w:val="000000"/>
                <w:kern w:val="28"/>
                <w:sz w:val="20"/>
                <w:szCs w:val="20"/>
              </w:rPr>
              <w:t xml:space="preserve">     </w:t>
            </w:r>
            <w:r w:rsidRPr="000520F4">
              <w:rPr>
                <w:rFonts w:ascii="Calibri" w:hAnsi="Calibri" w:cs="Calibri"/>
                <w:color w:val="000000"/>
                <w:kern w:val="28"/>
                <w:sz w:val="20"/>
                <w:szCs w:val="20"/>
              </w:rPr>
              <w:t>Sugars 9g</w:t>
            </w:r>
          </w:p>
        </w:tc>
      </w:tr>
    </w:tbl>
    <w:p w14:paraId="5F5F96E1" w14:textId="1972ED7A" w:rsidR="000520F4" w:rsidRPr="000520F4" w:rsidRDefault="00C27096" w:rsidP="000520F4">
      <w:r w:rsidRPr="00C27096">
        <w:rPr>
          <w:rFonts w:ascii="Cambria" w:hAnsi="Cambria"/>
          <w:b/>
          <w:bCs/>
          <w:i/>
          <w:iCs/>
          <w:color w:val="548DD4"/>
          <w:sz w:val="28"/>
          <w:szCs w:val="28"/>
        </w:rPr>
        <w:t>What You Need to Know About Yogurt</w:t>
      </w:r>
      <w:bookmarkEnd w:id="14"/>
      <w:r w:rsidR="00C96F07">
        <w:rPr>
          <w:noProof/>
        </w:rPr>
        <mc:AlternateContent>
          <mc:Choice Requires="wps">
            <w:drawing>
              <wp:anchor distT="36576" distB="36576" distL="36576" distR="36576" simplePos="0" relativeHeight="251641344" behindDoc="0" locked="0" layoutInCell="1" allowOverlap="1" wp14:anchorId="3C99529B" wp14:editId="6FEAB01B">
                <wp:simplePos x="0" y="0"/>
                <wp:positionH relativeFrom="column">
                  <wp:posOffset>7200900</wp:posOffset>
                </wp:positionH>
                <wp:positionV relativeFrom="paragraph">
                  <wp:posOffset>4114800</wp:posOffset>
                </wp:positionV>
                <wp:extent cx="2385695" cy="4621530"/>
                <wp:effectExtent l="0" t="0" r="0" b="0"/>
                <wp:wrapNone/>
                <wp:docPr id="104"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85695" cy="46215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5AB4B" id="Control 6" o:spid="_x0000_s1026" style="position:absolute;margin-left:567pt;margin-top:324pt;width:187.85pt;height:363.9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" filled="f" stroked="f" insetpen="t">
                <v:shadow color="#ccc"/>
                <o:lock v:ext="edit" shapetype="t"/>
                <v:textbox inset="0,0,0,0"/>
              </v:rect>
            </w:pict>
          </mc:Fallback>
        </mc:AlternateContent>
      </w:r>
    </w:p>
    <w:p w14:paraId="712C2FA5" w14:textId="0D514F2C" w:rsidR="00C27096" w:rsidRPr="00C27096" w:rsidRDefault="00C96F07" w:rsidP="00C27096">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46464" behindDoc="0" locked="0" layoutInCell="1" allowOverlap="1" wp14:anchorId="6102D4A1" wp14:editId="3A348EA6">
                <wp:simplePos x="0" y="0"/>
                <wp:positionH relativeFrom="column">
                  <wp:posOffset>3710940</wp:posOffset>
                </wp:positionH>
                <wp:positionV relativeFrom="paragraph">
                  <wp:posOffset>447040</wp:posOffset>
                </wp:positionV>
                <wp:extent cx="1052195" cy="1495425"/>
                <wp:effectExtent l="19050" t="38100" r="33655" b="9525"/>
                <wp:wrapNone/>
                <wp:docPr id="1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2195" cy="1495425"/>
                        </a:xfrm>
                        <a:prstGeom prst="straightConnector1">
                          <a:avLst/>
                        </a:prstGeom>
                        <a:noFill/>
                        <a:ln w="635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82643F" id="AutoShape 51" o:spid="_x0000_s1026" type="#_x0000_t32" style="position:absolute;margin-left:292.2pt;margin-top:35.2pt;width:82.85pt;height:117.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" strokecolor="#4f81bd [3204]" strokeweight="5pt">
                <v:stroke endarrow="block"/>
                <v:shadow color="#868686"/>
              </v:shape>
            </w:pict>
          </mc:Fallback>
        </mc:AlternateContent>
      </w:r>
      <w:r w:rsidR="00C27096" w:rsidRPr="00C27096">
        <w:rPr>
          <w:rFonts w:ascii="Calibri" w:eastAsia="Calibri" w:hAnsi="Calibri"/>
          <w:sz w:val="22"/>
          <w:szCs w:val="22"/>
        </w:rPr>
        <w:t xml:space="preserve">Commercial dairy yogurt and soy yogurt can be plain or flavored, sweetened or unsweetened.   </w:t>
      </w:r>
      <w:r w:rsidR="00C27096" w:rsidRPr="00C27096">
        <w:rPr>
          <w:rFonts w:ascii="Calibri" w:eastAsia="Calibri" w:hAnsi="Calibri"/>
          <w:b/>
          <w:i/>
          <w:sz w:val="22"/>
          <w:szCs w:val="22"/>
        </w:rPr>
        <w:t>Homemade yogurt is not creditable.</w:t>
      </w:r>
      <w:r w:rsidR="00C27096" w:rsidRPr="00C27096">
        <w:rPr>
          <w:rFonts w:ascii="Calibri" w:eastAsia="Calibri" w:hAnsi="Calibri"/>
          <w:i/>
          <w:sz w:val="22"/>
          <w:szCs w:val="22"/>
        </w:rPr>
        <w:t xml:space="preserve">  </w:t>
      </w:r>
      <w:r w:rsidR="00C27096" w:rsidRPr="00C27096">
        <w:rPr>
          <w:rFonts w:ascii="Calibri" w:eastAsia="Calibri" w:hAnsi="Calibri"/>
          <w:sz w:val="22"/>
          <w:szCs w:val="22"/>
        </w:rPr>
        <w:t xml:space="preserve"> </w:t>
      </w:r>
      <w:r w:rsidR="00DA22AE">
        <w:rPr>
          <w:rFonts w:ascii="Calibri" w:eastAsia="Calibri" w:hAnsi="Calibri"/>
          <w:sz w:val="22"/>
          <w:szCs w:val="22"/>
        </w:rPr>
        <w:t xml:space="preserve">Yogurt must have </w:t>
      </w:r>
      <w:r w:rsidR="00792FDB">
        <w:rPr>
          <w:rFonts w:ascii="Calibri" w:eastAsia="Calibri" w:hAnsi="Calibri"/>
          <w:sz w:val="22"/>
          <w:szCs w:val="22"/>
        </w:rPr>
        <w:t xml:space="preserve">no </w:t>
      </w:r>
      <w:r w:rsidR="00DA22AE">
        <w:rPr>
          <w:rFonts w:ascii="Calibri" w:eastAsia="Calibri" w:hAnsi="Calibri"/>
          <w:sz w:val="22"/>
          <w:szCs w:val="22"/>
        </w:rPr>
        <w:t xml:space="preserve">more than 23 grams of sugar per </w:t>
      </w:r>
      <w:r w:rsidR="00E5158C">
        <w:rPr>
          <w:rFonts w:ascii="Calibri" w:eastAsia="Calibri" w:hAnsi="Calibri"/>
          <w:sz w:val="22"/>
          <w:szCs w:val="22"/>
        </w:rPr>
        <w:t>6 ounces</w:t>
      </w:r>
      <w:r w:rsidR="00DA22AE">
        <w:rPr>
          <w:rFonts w:ascii="Calibri" w:eastAsia="Calibri" w:hAnsi="Calibri"/>
          <w:sz w:val="22"/>
          <w:szCs w:val="22"/>
        </w:rPr>
        <w:t>.</w:t>
      </w:r>
      <w:r w:rsidR="00C27096" w:rsidRPr="00C27096">
        <w:rPr>
          <w:rFonts w:ascii="Calibri" w:eastAsia="Calibri" w:hAnsi="Calibri"/>
          <w:sz w:val="22"/>
          <w:szCs w:val="22"/>
        </w:rPr>
        <w:t xml:space="preserve">  </w:t>
      </w:r>
    </w:p>
    <w:p w14:paraId="472CBB16" w14:textId="77777777" w:rsidR="00792FDB" w:rsidRDefault="00792FDB" w:rsidP="00C27096">
      <w:pPr>
        <w:rPr>
          <w:rFonts w:ascii="Calibri" w:eastAsia="Calibri" w:hAnsi="Calibri"/>
        </w:rPr>
      </w:pPr>
    </w:p>
    <w:p w14:paraId="1A12156F" w14:textId="77777777" w:rsidR="00BA3D1D" w:rsidRPr="00792FDB" w:rsidRDefault="000520F4" w:rsidP="00C27096">
      <w:pPr>
        <w:rPr>
          <w:rFonts w:ascii="Calibri" w:eastAsia="Calibri" w:hAnsi="Calibri"/>
          <w:sz w:val="22"/>
          <w:szCs w:val="22"/>
        </w:rPr>
      </w:pPr>
      <w:r w:rsidRPr="00792FDB">
        <w:rPr>
          <w:rFonts w:ascii="Calibri" w:eastAsia="Calibri" w:hAnsi="Calibri"/>
          <w:sz w:val="22"/>
          <w:szCs w:val="22"/>
        </w:rPr>
        <w:t>There are many types of yogurt t</w:t>
      </w:r>
      <w:r w:rsidR="007C22FB" w:rsidRPr="00792FDB">
        <w:rPr>
          <w:rFonts w:ascii="Calibri" w:eastAsia="Calibri" w:hAnsi="Calibri"/>
          <w:sz w:val="22"/>
          <w:szCs w:val="22"/>
        </w:rPr>
        <w:t xml:space="preserve">hat meet this requirement.  It is easy to find them.   Follow the steps below using our sample yogurt Nutrition Facts </w:t>
      </w:r>
      <w:r w:rsidR="00792FDB" w:rsidRPr="00792FDB">
        <w:rPr>
          <w:rFonts w:ascii="Calibri" w:eastAsia="Calibri" w:hAnsi="Calibri"/>
          <w:sz w:val="22"/>
          <w:szCs w:val="22"/>
        </w:rPr>
        <w:t>l</w:t>
      </w:r>
      <w:r w:rsidR="007C22FB" w:rsidRPr="00792FDB">
        <w:rPr>
          <w:rFonts w:ascii="Calibri" w:eastAsia="Calibri" w:hAnsi="Calibri"/>
          <w:sz w:val="22"/>
          <w:szCs w:val="22"/>
        </w:rPr>
        <w:t xml:space="preserve">abel and the Sugar Limits in </w:t>
      </w:r>
      <w:r w:rsidR="00862528">
        <w:rPr>
          <w:rFonts w:ascii="Calibri" w:eastAsia="Calibri" w:hAnsi="Calibri"/>
          <w:sz w:val="22"/>
          <w:szCs w:val="22"/>
        </w:rPr>
        <w:t>the</w:t>
      </w:r>
      <w:r w:rsidR="004D64E0">
        <w:rPr>
          <w:rFonts w:ascii="Calibri" w:eastAsia="Calibri" w:hAnsi="Calibri"/>
          <w:color w:val="FF0000"/>
          <w:sz w:val="22"/>
          <w:szCs w:val="22"/>
        </w:rPr>
        <w:t xml:space="preserve"> </w:t>
      </w:r>
      <w:r w:rsidR="007C22FB" w:rsidRPr="00792FDB">
        <w:rPr>
          <w:rFonts w:ascii="Calibri" w:eastAsia="Calibri" w:hAnsi="Calibri"/>
          <w:sz w:val="22"/>
          <w:szCs w:val="22"/>
        </w:rPr>
        <w:t xml:space="preserve">Yogurt chart below the steps.  </w:t>
      </w:r>
      <w:r w:rsidR="00BA3D1D" w:rsidRPr="00792FDB">
        <w:rPr>
          <w:rFonts w:ascii="Calibri" w:eastAsia="Calibri" w:hAnsi="Calibri"/>
          <w:sz w:val="22"/>
          <w:szCs w:val="22"/>
        </w:rPr>
        <w:t xml:space="preserve">  </w:t>
      </w:r>
    </w:p>
    <w:p w14:paraId="42CD0004" w14:textId="77777777" w:rsidR="00BA3D1D" w:rsidRDefault="00BA3D1D" w:rsidP="00C27096">
      <w:pPr>
        <w:rPr>
          <w:rFonts w:ascii="Calibri" w:eastAsia="Calibri" w:hAnsi="Calibri"/>
        </w:rPr>
      </w:pPr>
    </w:p>
    <w:p w14:paraId="4D86783D" w14:textId="77777777" w:rsidR="00792FDB" w:rsidRDefault="00792FDB" w:rsidP="00C27096">
      <w:pPr>
        <w:rPr>
          <w:rFonts w:ascii="Calibri" w:eastAsia="Calibri" w:hAnsi="Calibri"/>
        </w:rPr>
      </w:pPr>
    </w:p>
    <w:p w14:paraId="3ABF8D62" w14:textId="77777777" w:rsidR="00BA3D1D" w:rsidRDefault="00BA3D1D" w:rsidP="00C27096">
      <w:pPr>
        <w:rPr>
          <w:rFonts w:ascii="Calibri" w:eastAsia="Calibri" w:hAnsi="Calibri"/>
        </w:rPr>
      </w:pPr>
    </w:p>
    <w:p w14:paraId="619FBE8B" w14:textId="48852E79" w:rsidR="00BA3D1D" w:rsidRDefault="00BA3D1D" w:rsidP="00C27096">
      <w:pPr>
        <w:rPr>
          <w:rFonts w:ascii="Calibri" w:eastAsia="Calibri" w:hAnsi="Calibri"/>
        </w:rPr>
      </w:pPr>
    </w:p>
    <w:tbl>
      <w:tblPr>
        <w:tblpPr w:leftFromText="187" w:rightFromText="187" w:vertAnchor="page" w:horzAnchor="margin" w:tblpY="3841"/>
        <w:tblOverlap w:val="never"/>
        <w:tblW w:w="5908" w:type="dxa"/>
        <w:tblCellSpacing w:w="7" w:type="dxa"/>
        <w:tblCellMar>
          <w:left w:w="0" w:type="dxa"/>
          <w:right w:w="0" w:type="dxa"/>
        </w:tblCellMar>
        <w:tblLook w:val="04A0" w:firstRow="1" w:lastRow="0" w:firstColumn="1" w:lastColumn="0" w:noHBand="0" w:noVBand="1"/>
      </w:tblPr>
      <w:tblGrid>
        <w:gridCol w:w="589"/>
        <w:gridCol w:w="14"/>
        <w:gridCol w:w="5305"/>
      </w:tblGrid>
      <w:tr w:rsidR="00BA3D1D" w:rsidRPr="004718AF" w14:paraId="71D70543" w14:textId="77777777" w:rsidTr="00792FDB">
        <w:trPr>
          <w:trHeight w:val="835"/>
          <w:tblCellSpacing w:w="7" w:type="dxa"/>
        </w:trPr>
        <w:tc>
          <w:tcPr>
            <w:tcW w:w="568" w:type="dxa"/>
            <w:tcBorders>
              <w:top w:val="single" w:sz="4" w:space="0" w:color="000000"/>
              <w:left w:val="single" w:sz="4" w:space="0" w:color="000000"/>
              <w:bottom w:val="single" w:sz="4" w:space="0" w:color="000000"/>
              <w:right w:val="single" w:sz="4" w:space="0" w:color="000000"/>
            </w:tcBorders>
            <w:shd w:val="clear" w:color="auto" w:fill="CCECFF"/>
            <w:tcMar>
              <w:top w:w="58" w:type="dxa"/>
              <w:left w:w="58" w:type="dxa"/>
              <w:bottom w:w="58" w:type="dxa"/>
              <w:right w:w="58" w:type="dxa"/>
            </w:tcMar>
            <w:hideMark/>
          </w:tcPr>
          <w:p w14:paraId="485DC173" w14:textId="77777777" w:rsidR="00BA3D1D" w:rsidRPr="004718AF" w:rsidRDefault="00BA3D1D" w:rsidP="00792FDB">
            <w:pPr>
              <w:widowControl w:val="0"/>
              <w:jc w:val="center"/>
              <w:rPr>
                <w:b/>
                <w:bCs/>
                <w:color w:val="000000"/>
                <w:kern w:val="28"/>
                <w:sz w:val="48"/>
                <w:szCs w:val="48"/>
              </w:rPr>
            </w:pPr>
            <w:r w:rsidRPr="004718AF">
              <w:rPr>
                <w:b/>
                <w:bCs/>
                <w:color w:val="000000"/>
                <w:kern w:val="28"/>
                <w:sz w:val="48"/>
                <w:szCs w:val="48"/>
              </w:rPr>
              <w:t>1</w:t>
            </w:r>
          </w:p>
        </w:tc>
        <w:tc>
          <w:tcPr>
            <w:tcW w:w="5298" w:type="dxa"/>
            <w:gridSpan w:val="2"/>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4FD32248" w14:textId="77777777" w:rsidR="00BA3D1D" w:rsidRPr="004718AF" w:rsidRDefault="00BA3D1D" w:rsidP="00F56367">
            <w:pPr>
              <w:widowControl w:val="0"/>
              <w:rPr>
                <w:rFonts w:ascii="Calibri" w:hAnsi="Calibri" w:cs="Calibri"/>
                <w:color w:val="000000"/>
                <w:kern w:val="28"/>
                <w:sz w:val="20"/>
                <w:szCs w:val="20"/>
              </w:rPr>
            </w:pPr>
            <w:r w:rsidRPr="004718AF">
              <w:rPr>
                <w:rFonts w:ascii="Calibri" w:hAnsi="Calibri" w:cs="Calibri"/>
                <w:color w:val="000000"/>
                <w:kern w:val="28"/>
                <w:sz w:val="20"/>
                <w:szCs w:val="20"/>
              </w:rPr>
              <w:t xml:space="preserve">Find the </w:t>
            </w:r>
            <w:r w:rsidRPr="004718AF">
              <w:rPr>
                <w:rFonts w:ascii="Calibri" w:hAnsi="Calibri" w:cs="Calibri"/>
                <w:b/>
                <w:bCs/>
                <w:color w:val="000000"/>
                <w:kern w:val="28"/>
                <w:sz w:val="20"/>
                <w:szCs w:val="20"/>
              </w:rPr>
              <w:t>Serving Size</w:t>
            </w:r>
            <w:r w:rsidRPr="004718AF">
              <w:rPr>
                <w:rFonts w:ascii="Calibri" w:hAnsi="Calibri" w:cs="Calibri"/>
                <w:color w:val="000000"/>
                <w:kern w:val="28"/>
                <w:sz w:val="20"/>
                <w:szCs w:val="20"/>
              </w:rPr>
              <w:t xml:space="preserve">, in ounces </w:t>
            </w:r>
            <w:r>
              <w:rPr>
                <w:rFonts w:ascii="Calibri" w:hAnsi="Calibri" w:cs="Calibri"/>
                <w:color w:val="000000"/>
                <w:kern w:val="28"/>
                <w:sz w:val="20"/>
                <w:szCs w:val="20"/>
              </w:rPr>
              <w:t>(oz) or grams (g), on the Nutri</w:t>
            </w:r>
            <w:r w:rsidRPr="004718AF">
              <w:rPr>
                <w:rFonts w:ascii="Calibri" w:hAnsi="Calibri" w:cs="Calibri"/>
                <w:color w:val="000000"/>
                <w:kern w:val="28"/>
                <w:sz w:val="20"/>
                <w:szCs w:val="20"/>
              </w:rPr>
              <w:t xml:space="preserve">tion Facts label to the right.   </w:t>
            </w:r>
            <w:r w:rsidRPr="004718AF">
              <w:rPr>
                <w:rFonts w:ascii="Calibri" w:hAnsi="Calibri" w:cs="Calibri"/>
                <w:b/>
                <w:color w:val="000000"/>
                <w:kern w:val="28"/>
                <w:sz w:val="20"/>
                <w:szCs w:val="20"/>
              </w:rPr>
              <w:t xml:space="preserve">The serving size </w:t>
            </w:r>
            <w:r w:rsidR="00F56367" w:rsidRPr="00F56367">
              <w:rPr>
                <w:rFonts w:ascii="Calibri" w:hAnsi="Calibri" w:cs="Calibri"/>
                <w:b/>
                <w:color w:val="000000"/>
                <w:kern w:val="28"/>
                <w:sz w:val="20"/>
                <w:szCs w:val="20"/>
              </w:rPr>
              <w:t xml:space="preserve">for this yogurt is </w:t>
            </w:r>
            <w:r w:rsidRPr="004718AF">
              <w:rPr>
                <w:rFonts w:ascii="Calibri" w:hAnsi="Calibri" w:cs="Calibri"/>
                <w:b/>
                <w:color w:val="000000"/>
                <w:kern w:val="28"/>
                <w:sz w:val="20"/>
                <w:szCs w:val="20"/>
              </w:rPr>
              <w:t>8 oz. or 227 grams.</w:t>
            </w:r>
          </w:p>
        </w:tc>
      </w:tr>
      <w:tr w:rsidR="00BA3D1D" w:rsidRPr="004718AF" w14:paraId="12E9AD1F" w14:textId="77777777" w:rsidTr="00792FDB">
        <w:trPr>
          <w:trHeight w:val="635"/>
          <w:tblCellSpacing w:w="7" w:type="dxa"/>
        </w:trPr>
        <w:tc>
          <w:tcPr>
            <w:tcW w:w="568" w:type="dxa"/>
            <w:tcBorders>
              <w:top w:val="single" w:sz="18" w:space="0" w:color="000000"/>
              <w:left w:val="single" w:sz="8" w:space="0" w:color="000000"/>
              <w:bottom w:val="single" w:sz="18" w:space="0" w:color="000000"/>
              <w:right w:val="single" w:sz="4" w:space="0" w:color="000000"/>
            </w:tcBorders>
            <w:shd w:val="clear" w:color="auto" w:fill="CCECFF"/>
            <w:tcMar>
              <w:top w:w="58" w:type="dxa"/>
              <w:left w:w="58" w:type="dxa"/>
              <w:bottom w:w="58" w:type="dxa"/>
              <w:right w:w="58" w:type="dxa"/>
            </w:tcMar>
            <w:hideMark/>
          </w:tcPr>
          <w:p w14:paraId="60F1C4C3" w14:textId="6B068F70" w:rsidR="00BA3D1D" w:rsidRPr="004718AF" w:rsidRDefault="00C96F07" w:rsidP="00792FDB">
            <w:pPr>
              <w:widowControl w:val="0"/>
              <w:jc w:val="center"/>
              <w:rPr>
                <w:b/>
                <w:bCs/>
                <w:color w:val="000000"/>
                <w:kern w:val="28"/>
                <w:sz w:val="48"/>
                <w:szCs w:val="48"/>
              </w:rPr>
            </w:pPr>
            <w:r>
              <w:rPr>
                <w:noProof/>
              </w:rPr>
              <mc:AlternateContent>
                <mc:Choice Requires="wps">
                  <w:drawing>
                    <wp:anchor distT="36576" distB="36576" distL="36576" distR="36576" simplePos="0" relativeHeight="251643392" behindDoc="0" locked="0" layoutInCell="1" allowOverlap="1" wp14:anchorId="44A419E7" wp14:editId="495C0A5E">
                      <wp:simplePos x="0" y="0"/>
                      <wp:positionH relativeFrom="column">
                        <wp:posOffset>7200900</wp:posOffset>
                      </wp:positionH>
                      <wp:positionV relativeFrom="paragraph">
                        <wp:posOffset>4114800</wp:posOffset>
                      </wp:positionV>
                      <wp:extent cx="2400300" cy="4629150"/>
                      <wp:effectExtent l="0" t="0" r="0" b="0"/>
                      <wp:wrapNone/>
                      <wp:docPr id="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6291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99A27" id="Rectangle 3" o:spid="_x0000_s1026" style="position:absolute;margin-left:567pt;margin-top:324pt;width:189pt;height:364.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" filled="f" insetpen="t">
                      <v:shadow color="#ccc"/>
                      <v:textbox inset="2.88pt,2.88pt,2.88pt,2.88pt"/>
                    </v:rect>
                  </w:pict>
                </mc:Fallback>
              </mc:AlternateContent>
            </w:r>
            <w:r>
              <w:rPr>
                <w:noProof/>
              </w:rPr>
              <mc:AlternateContent>
                <mc:Choice Requires="wps">
                  <w:drawing>
                    <wp:anchor distT="36576" distB="36576" distL="36576" distR="36576" simplePos="0" relativeHeight="251644416" behindDoc="0" locked="0" layoutInCell="1" allowOverlap="1" wp14:anchorId="66827E98" wp14:editId="13792581">
                      <wp:simplePos x="0" y="0"/>
                      <wp:positionH relativeFrom="column">
                        <wp:posOffset>857250</wp:posOffset>
                      </wp:positionH>
                      <wp:positionV relativeFrom="paragraph">
                        <wp:posOffset>9772650</wp:posOffset>
                      </wp:positionV>
                      <wp:extent cx="2514600" cy="474345"/>
                      <wp:effectExtent l="0" t="0" r="0" b="0"/>
                      <wp:wrapNone/>
                      <wp:docPr id="101"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14600" cy="474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A1ABE" id="Control 10" o:spid="_x0000_s1026" style="position:absolute;margin-left:67.5pt;margin-top:769.5pt;width:198pt;height:37.3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" filled="f" stroked="f" insetpen="t">
                      <v:shadow color="#ccc"/>
                      <o:lock v:ext="edit" shapetype="t"/>
                      <v:textbox inset="0,0,0,0"/>
                    </v:rect>
                  </w:pict>
                </mc:Fallback>
              </mc:AlternateContent>
            </w:r>
            <w:r w:rsidR="00BA3D1D" w:rsidRPr="004718AF">
              <w:rPr>
                <w:b/>
                <w:bCs/>
                <w:color w:val="000000"/>
                <w:kern w:val="28"/>
                <w:sz w:val="48"/>
                <w:szCs w:val="48"/>
              </w:rPr>
              <w:t>2</w:t>
            </w:r>
          </w:p>
        </w:tc>
        <w:tc>
          <w:tcPr>
            <w:tcW w:w="5298" w:type="dxa"/>
            <w:gridSpan w:val="2"/>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6165C8F" w14:textId="3EECC674" w:rsidR="00BA3D1D" w:rsidRPr="004718AF" w:rsidRDefault="00C96F07" w:rsidP="00F56367">
            <w:pPr>
              <w:widowControl w:val="0"/>
              <w:rPr>
                <w:rFonts w:ascii="Calibri" w:hAnsi="Calibri" w:cs="Calibri"/>
                <w:b/>
                <w:bCs/>
                <w:color w:val="000000"/>
                <w:kern w:val="28"/>
                <w:sz w:val="20"/>
                <w:szCs w:val="20"/>
              </w:rPr>
            </w:pPr>
            <w:r>
              <w:rPr>
                <w:rFonts w:ascii="Calibri" w:hAnsi="Calibri" w:cs="Calibri"/>
                <w:noProof/>
                <w:color w:val="000000"/>
                <w:kern w:val="28"/>
                <w:sz w:val="20"/>
                <w:szCs w:val="20"/>
              </w:rPr>
              <mc:AlternateContent>
                <mc:Choice Requires="wps">
                  <w:drawing>
                    <wp:anchor distT="0" distB="0" distL="114300" distR="114300" simplePos="0" relativeHeight="251647488" behindDoc="0" locked="0" layoutInCell="1" allowOverlap="1" wp14:anchorId="373F7898" wp14:editId="7A699101">
                      <wp:simplePos x="0" y="0"/>
                      <wp:positionH relativeFrom="column">
                        <wp:posOffset>3341370</wp:posOffset>
                      </wp:positionH>
                      <wp:positionV relativeFrom="paragraph">
                        <wp:posOffset>224155</wp:posOffset>
                      </wp:positionV>
                      <wp:extent cx="511175" cy="733425"/>
                      <wp:effectExtent l="19050" t="19050" r="41275" b="28575"/>
                      <wp:wrapNone/>
                      <wp:docPr id="10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733425"/>
                              </a:xfrm>
                              <a:prstGeom prst="straightConnector1">
                                <a:avLst/>
                              </a:prstGeom>
                              <a:noFill/>
                              <a:ln w="635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59AF59" id="AutoShape 52" o:spid="_x0000_s1026" type="#_x0000_t32" style="position:absolute;margin-left:263.1pt;margin-top:17.65pt;width:40.25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" strokecolor="#4f81bd [3204]" strokeweight="5pt">
                      <v:stroke endarrow="block"/>
                      <v:shadow color="#868686"/>
                    </v:shape>
                  </w:pict>
                </mc:Fallback>
              </mc:AlternateContent>
            </w:r>
            <w:r w:rsidR="00BA3D1D" w:rsidRPr="004718AF">
              <w:rPr>
                <w:rFonts w:ascii="Calibri" w:hAnsi="Calibri" w:cs="Calibri"/>
                <w:color w:val="000000"/>
                <w:kern w:val="28"/>
                <w:sz w:val="20"/>
                <w:szCs w:val="20"/>
              </w:rPr>
              <w:t xml:space="preserve">Find the </w:t>
            </w:r>
            <w:r w:rsidR="00BA3D1D" w:rsidRPr="004718AF">
              <w:rPr>
                <w:rFonts w:ascii="Calibri" w:hAnsi="Calibri" w:cs="Calibri"/>
                <w:b/>
                <w:bCs/>
                <w:color w:val="000000"/>
                <w:kern w:val="28"/>
                <w:sz w:val="20"/>
                <w:szCs w:val="20"/>
              </w:rPr>
              <w:t xml:space="preserve">Sugars </w:t>
            </w:r>
            <w:r w:rsidR="00BA3D1D" w:rsidRPr="004718AF">
              <w:rPr>
                <w:rFonts w:ascii="Calibri" w:hAnsi="Calibri" w:cs="Calibri"/>
                <w:color w:val="000000"/>
                <w:kern w:val="28"/>
                <w:sz w:val="20"/>
                <w:szCs w:val="20"/>
              </w:rPr>
              <w:t xml:space="preserve">line.  </w:t>
            </w:r>
            <w:r w:rsidR="00F56367">
              <w:rPr>
                <w:rFonts w:ascii="Calibri" w:hAnsi="Calibri" w:cs="Calibri"/>
                <w:color w:val="000000"/>
                <w:kern w:val="28"/>
                <w:sz w:val="20"/>
                <w:szCs w:val="20"/>
              </w:rPr>
              <w:t>The s</w:t>
            </w:r>
            <w:r w:rsidR="00BA3D1D" w:rsidRPr="004718AF">
              <w:rPr>
                <w:rFonts w:ascii="Calibri" w:hAnsi="Calibri" w:cs="Calibri"/>
                <w:b/>
                <w:bCs/>
                <w:color w:val="000000"/>
                <w:kern w:val="28"/>
                <w:sz w:val="20"/>
                <w:szCs w:val="20"/>
              </w:rPr>
              <w:t xml:space="preserve">ugar </w:t>
            </w:r>
            <w:r w:rsidR="00F56367">
              <w:rPr>
                <w:rFonts w:ascii="Calibri" w:hAnsi="Calibri" w:cs="Calibri"/>
                <w:b/>
                <w:bCs/>
                <w:color w:val="000000"/>
                <w:kern w:val="28"/>
                <w:sz w:val="20"/>
                <w:szCs w:val="20"/>
              </w:rPr>
              <w:t xml:space="preserve">amount </w:t>
            </w:r>
            <w:r w:rsidR="00BA3D1D" w:rsidRPr="004718AF">
              <w:rPr>
                <w:rFonts w:ascii="Calibri" w:hAnsi="Calibri" w:cs="Calibri"/>
                <w:b/>
                <w:bCs/>
                <w:color w:val="000000"/>
                <w:kern w:val="28"/>
                <w:sz w:val="20"/>
                <w:szCs w:val="20"/>
              </w:rPr>
              <w:t>on our</w:t>
            </w:r>
            <w:r w:rsidR="00BA3D1D">
              <w:rPr>
                <w:rFonts w:ascii="Calibri" w:hAnsi="Calibri" w:cs="Calibri"/>
                <w:b/>
                <w:bCs/>
                <w:color w:val="000000"/>
                <w:kern w:val="28"/>
                <w:sz w:val="20"/>
                <w:szCs w:val="20"/>
              </w:rPr>
              <w:t xml:space="preserve"> </w:t>
            </w:r>
            <w:r w:rsidR="00F56367">
              <w:rPr>
                <w:rFonts w:ascii="Calibri" w:hAnsi="Calibri" w:cs="Calibri"/>
                <w:b/>
                <w:bCs/>
                <w:color w:val="000000"/>
                <w:kern w:val="28"/>
                <w:sz w:val="20"/>
                <w:szCs w:val="20"/>
              </w:rPr>
              <w:t xml:space="preserve">yogurt is </w:t>
            </w:r>
            <w:r w:rsidR="00BA3D1D" w:rsidRPr="004718AF">
              <w:rPr>
                <w:rFonts w:ascii="Calibri" w:hAnsi="Calibri" w:cs="Calibri"/>
                <w:b/>
                <w:bCs/>
                <w:color w:val="000000"/>
                <w:kern w:val="28"/>
                <w:sz w:val="20"/>
                <w:szCs w:val="20"/>
              </w:rPr>
              <w:t xml:space="preserve">9 grams.  </w:t>
            </w:r>
          </w:p>
        </w:tc>
      </w:tr>
      <w:tr w:rsidR="00BA3D1D" w:rsidRPr="004718AF" w14:paraId="4B29AC80" w14:textId="77777777" w:rsidTr="00792FDB">
        <w:trPr>
          <w:trHeight w:val="833"/>
          <w:tblCellSpacing w:w="7" w:type="dxa"/>
        </w:trPr>
        <w:tc>
          <w:tcPr>
            <w:tcW w:w="568" w:type="dxa"/>
            <w:tcBorders>
              <w:top w:val="single" w:sz="18" w:space="0" w:color="000000"/>
              <w:left w:val="single" w:sz="8" w:space="0" w:color="000000"/>
              <w:bottom w:val="single" w:sz="18" w:space="0" w:color="000000"/>
              <w:right w:val="single" w:sz="4" w:space="0" w:color="000000"/>
            </w:tcBorders>
            <w:shd w:val="clear" w:color="auto" w:fill="CCECFF"/>
            <w:tcMar>
              <w:top w:w="58" w:type="dxa"/>
              <w:left w:w="58" w:type="dxa"/>
              <w:bottom w:w="58" w:type="dxa"/>
              <w:right w:w="58" w:type="dxa"/>
            </w:tcMar>
            <w:hideMark/>
          </w:tcPr>
          <w:p w14:paraId="29A34991" w14:textId="46EDC1E1" w:rsidR="00BA3D1D" w:rsidRPr="004718AF" w:rsidRDefault="00C96F07" w:rsidP="00792FDB">
            <w:pPr>
              <w:widowControl w:val="0"/>
              <w:jc w:val="center"/>
              <w:rPr>
                <w:b/>
                <w:bCs/>
                <w:color w:val="000000"/>
                <w:kern w:val="28"/>
                <w:sz w:val="48"/>
                <w:szCs w:val="48"/>
              </w:rPr>
            </w:pPr>
            <w:r>
              <w:rPr>
                <w:noProof/>
              </w:rPr>
              <mc:AlternateContent>
                <mc:Choice Requires="wps">
                  <w:drawing>
                    <wp:anchor distT="36576" distB="36576" distL="36576" distR="36576" simplePos="0" relativeHeight="251617792" behindDoc="0" locked="0" layoutInCell="1" allowOverlap="1" wp14:anchorId="19021DDD" wp14:editId="00D35843">
                      <wp:simplePos x="0" y="0"/>
                      <wp:positionH relativeFrom="column">
                        <wp:posOffset>857250</wp:posOffset>
                      </wp:positionH>
                      <wp:positionV relativeFrom="paragraph">
                        <wp:posOffset>10401300</wp:posOffset>
                      </wp:positionV>
                      <wp:extent cx="2514600" cy="706120"/>
                      <wp:effectExtent l="0" t="0" r="0" b="0"/>
                      <wp:wrapNone/>
                      <wp:docPr id="99" name="Contro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14600" cy="7061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96B7" id="Control 13" o:spid="_x0000_s1026" style="position:absolute;margin-left:67.5pt;margin-top:819pt;width:198pt;height:55.6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" filled="f" stroked="f" insetpen="t">
                      <v:shadow color="#ccc"/>
                      <o:lock v:ext="edit" shapetype="t"/>
                      <v:textbox inset="0,0,0,0"/>
                    </v:rect>
                  </w:pict>
                </mc:Fallback>
              </mc:AlternateContent>
            </w:r>
            <w:r w:rsidR="00BA3D1D" w:rsidRPr="004718AF">
              <w:rPr>
                <w:b/>
                <w:bCs/>
                <w:color w:val="000000"/>
                <w:kern w:val="28"/>
                <w:sz w:val="48"/>
                <w:szCs w:val="48"/>
              </w:rPr>
              <w:t>3</w:t>
            </w:r>
          </w:p>
        </w:tc>
        <w:tc>
          <w:tcPr>
            <w:tcW w:w="5298" w:type="dxa"/>
            <w:gridSpan w:val="2"/>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784A0834" w14:textId="77777777" w:rsidR="00BA3D1D" w:rsidRPr="004718AF" w:rsidRDefault="00BA3D1D" w:rsidP="00792FDB">
            <w:pPr>
              <w:widowControl w:val="0"/>
              <w:rPr>
                <w:color w:val="000000"/>
                <w:kern w:val="28"/>
                <w:sz w:val="20"/>
                <w:szCs w:val="20"/>
              </w:rPr>
            </w:pPr>
            <w:r w:rsidRPr="004718AF">
              <w:rPr>
                <w:rFonts w:ascii="Calibri" w:hAnsi="Calibri" w:cs="Calibri"/>
                <w:color w:val="000000"/>
                <w:kern w:val="28"/>
                <w:sz w:val="20"/>
                <w:szCs w:val="20"/>
              </w:rPr>
              <w:t xml:space="preserve">Use the table below to find 8 oz in the </w:t>
            </w:r>
            <w:r w:rsidRPr="004718AF">
              <w:rPr>
                <w:rFonts w:ascii="Calibri" w:hAnsi="Calibri" w:cs="Calibri"/>
                <w:b/>
                <w:color w:val="000000"/>
                <w:kern w:val="28"/>
                <w:sz w:val="20"/>
                <w:szCs w:val="20"/>
              </w:rPr>
              <w:t xml:space="preserve">Serving Size </w:t>
            </w:r>
            <w:r w:rsidR="00F56367" w:rsidRPr="00F56367">
              <w:rPr>
                <w:rFonts w:ascii="Calibri" w:hAnsi="Calibri" w:cs="Calibri"/>
                <w:b/>
                <w:color w:val="000000"/>
                <w:kern w:val="28"/>
                <w:sz w:val="20"/>
                <w:szCs w:val="20"/>
              </w:rPr>
              <w:t>Ounces (oz)</w:t>
            </w:r>
            <w:r w:rsidR="00F56367">
              <w:rPr>
                <w:rFonts w:ascii="Calibri" w:hAnsi="Calibri" w:cs="Calibri"/>
                <w:color w:val="000000"/>
                <w:kern w:val="28"/>
                <w:sz w:val="20"/>
                <w:szCs w:val="20"/>
              </w:rPr>
              <w:t xml:space="preserve"> </w:t>
            </w:r>
            <w:r w:rsidRPr="004718AF">
              <w:rPr>
                <w:rFonts w:ascii="Calibri" w:hAnsi="Calibri" w:cs="Calibri"/>
                <w:color w:val="000000"/>
                <w:kern w:val="28"/>
                <w:sz w:val="20"/>
                <w:szCs w:val="20"/>
              </w:rPr>
              <w:t xml:space="preserve">column.  Look at the number to the right of 8 oz. in the “Sugars” column.     That number is </w:t>
            </w:r>
            <w:r w:rsidRPr="004718AF">
              <w:rPr>
                <w:rFonts w:ascii="Calibri" w:hAnsi="Calibri" w:cs="Calibri"/>
                <w:b/>
                <w:color w:val="000000"/>
                <w:kern w:val="28"/>
                <w:sz w:val="20"/>
                <w:szCs w:val="20"/>
              </w:rPr>
              <w:t>31 grams</w:t>
            </w:r>
            <w:r w:rsidRPr="004718AF">
              <w:rPr>
                <w:rFonts w:ascii="Calibri" w:hAnsi="Calibri" w:cs="Calibri"/>
                <w:color w:val="000000"/>
                <w:kern w:val="28"/>
                <w:sz w:val="20"/>
                <w:szCs w:val="20"/>
              </w:rPr>
              <w:t xml:space="preserve">.   </w:t>
            </w:r>
          </w:p>
        </w:tc>
      </w:tr>
      <w:tr w:rsidR="00BA3D1D" w:rsidRPr="004718AF" w14:paraId="6ABB531D" w14:textId="77777777" w:rsidTr="00792FDB">
        <w:trPr>
          <w:trHeight w:val="598"/>
          <w:tblCellSpacing w:w="7" w:type="dxa"/>
        </w:trPr>
        <w:tc>
          <w:tcPr>
            <w:tcW w:w="582" w:type="dxa"/>
            <w:gridSpan w:val="2"/>
            <w:tcBorders>
              <w:top w:val="single" w:sz="4" w:space="0" w:color="000000"/>
              <w:left w:val="single" w:sz="4" w:space="0" w:color="000000"/>
              <w:bottom w:val="single" w:sz="4" w:space="0" w:color="000000"/>
              <w:right w:val="single" w:sz="8" w:space="0" w:color="000000"/>
            </w:tcBorders>
            <w:shd w:val="clear" w:color="auto" w:fill="CCECFF"/>
            <w:tcMar>
              <w:top w:w="58" w:type="dxa"/>
              <w:left w:w="58" w:type="dxa"/>
              <w:bottom w:w="58" w:type="dxa"/>
              <w:right w:w="58" w:type="dxa"/>
            </w:tcMar>
            <w:hideMark/>
          </w:tcPr>
          <w:p w14:paraId="18CB7CD9" w14:textId="7BB3513C" w:rsidR="00BA3D1D" w:rsidRPr="004718AF" w:rsidRDefault="00C96F07" w:rsidP="00792FDB">
            <w:pPr>
              <w:widowControl w:val="0"/>
              <w:jc w:val="center"/>
              <w:rPr>
                <w:b/>
                <w:bCs/>
                <w:color w:val="000000"/>
                <w:kern w:val="28"/>
                <w:sz w:val="48"/>
                <w:szCs w:val="48"/>
              </w:rPr>
            </w:pPr>
            <w:r>
              <w:rPr>
                <w:noProof/>
                <w:sz w:val="48"/>
                <w:szCs w:val="48"/>
              </w:rPr>
              <mc:AlternateContent>
                <mc:Choice Requires="wps">
                  <w:drawing>
                    <wp:anchor distT="36576" distB="36576" distL="36576" distR="36576" simplePos="0" relativeHeight="251645440" behindDoc="0" locked="0" layoutInCell="1" allowOverlap="1" wp14:anchorId="01405512" wp14:editId="2E89E8C3">
                      <wp:simplePos x="0" y="0"/>
                      <wp:positionH relativeFrom="column">
                        <wp:posOffset>800100</wp:posOffset>
                      </wp:positionH>
                      <wp:positionV relativeFrom="paragraph">
                        <wp:posOffset>11315700</wp:posOffset>
                      </wp:positionV>
                      <wp:extent cx="2628900" cy="551180"/>
                      <wp:effectExtent l="0" t="0" r="0" b="0"/>
                      <wp:wrapNone/>
                      <wp:docPr id="98"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28900" cy="5511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366DB" id="Control 16" o:spid="_x0000_s1026" style="position:absolute;margin-left:63pt;margin-top:891pt;width:207pt;height:43.4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" filled="f" stroked="f" insetpen="t">
                      <v:shadow color="#ccc"/>
                      <o:lock v:ext="edit" shapetype="t"/>
                      <v:textbox inset="0,0,0,0"/>
                    </v:rect>
                  </w:pict>
                </mc:Fallback>
              </mc:AlternateContent>
            </w:r>
            <w:r w:rsidR="00BA3D1D" w:rsidRPr="004718AF">
              <w:rPr>
                <w:b/>
                <w:bCs/>
                <w:color w:val="000000"/>
                <w:kern w:val="28"/>
                <w:sz w:val="48"/>
                <w:szCs w:val="48"/>
              </w:rPr>
              <w:t>4</w:t>
            </w:r>
          </w:p>
        </w:tc>
        <w:tc>
          <w:tcPr>
            <w:tcW w:w="5284" w:type="dxa"/>
            <w:tcBorders>
              <w:top w:val="single" w:sz="4" w:space="0" w:color="000000"/>
              <w:left w:val="single" w:sz="8"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51815C36" w14:textId="77777777" w:rsidR="00BA3D1D" w:rsidRPr="004718AF" w:rsidRDefault="00BA3D1D" w:rsidP="00F56367">
            <w:pPr>
              <w:widowControl w:val="0"/>
              <w:tabs>
                <w:tab w:val="left" w:pos="223"/>
              </w:tabs>
              <w:rPr>
                <w:rFonts w:ascii="Calibri" w:hAnsi="Calibri" w:cs="Calibri"/>
                <w:color w:val="000000"/>
                <w:kern w:val="28"/>
                <w:sz w:val="20"/>
                <w:szCs w:val="20"/>
              </w:rPr>
            </w:pPr>
            <w:r w:rsidRPr="004718AF">
              <w:rPr>
                <w:rFonts w:ascii="Calibri" w:hAnsi="Calibri" w:cs="Calibri"/>
                <w:color w:val="000000"/>
                <w:kern w:val="28"/>
                <w:sz w:val="20"/>
                <w:szCs w:val="20"/>
              </w:rPr>
              <w:t xml:space="preserve">According to the chart </w:t>
            </w:r>
            <w:r w:rsidR="00F56367">
              <w:rPr>
                <w:rFonts w:ascii="Calibri" w:hAnsi="Calibri" w:cs="Calibri"/>
                <w:color w:val="000000"/>
                <w:kern w:val="28"/>
                <w:sz w:val="20"/>
                <w:szCs w:val="20"/>
              </w:rPr>
              <w:t xml:space="preserve">below, </w:t>
            </w:r>
            <w:r w:rsidRPr="004718AF">
              <w:rPr>
                <w:rFonts w:ascii="Calibri" w:hAnsi="Calibri" w:cs="Calibri"/>
                <w:i/>
                <w:color w:val="000000"/>
                <w:kern w:val="28"/>
                <w:sz w:val="20"/>
                <w:szCs w:val="20"/>
              </w:rPr>
              <w:t xml:space="preserve">an 8 oz. serving of yogurt must </w:t>
            </w:r>
            <w:r w:rsidR="00F56367">
              <w:rPr>
                <w:rFonts w:ascii="Calibri" w:hAnsi="Calibri" w:cs="Calibri"/>
                <w:i/>
                <w:color w:val="000000"/>
                <w:kern w:val="28"/>
                <w:sz w:val="20"/>
                <w:szCs w:val="20"/>
              </w:rPr>
              <w:t xml:space="preserve">contain </w:t>
            </w:r>
            <w:r w:rsidRPr="004718AF">
              <w:rPr>
                <w:rFonts w:ascii="Calibri" w:hAnsi="Calibri" w:cs="Calibri"/>
                <w:i/>
                <w:color w:val="000000"/>
                <w:kern w:val="28"/>
                <w:sz w:val="20"/>
                <w:szCs w:val="20"/>
              </w:rPr>
              <w:t>no more than 31 grams of sugar.</w:t>
            </w:r>
            <w:r w:rsidR="00F56367">
              <w:rPr>
                <w:rFonts w:ascii="Calibri" w:hAnsi="Calibri" w:cs="Calibri"/>
                <w:color w:val="000000"/>
                <w:kern w:val="28"/>
                <w:sz w:val="20"/>
                <w:szCs w:val="20"/>
              </w:rPr>
              <w:t xml:space="preserve">  </w:t>
            </w:r>
            <w:r w:rsidR="00F56367" w:rsidRPr="00F56367">
              <w:rPr>
                <w:rFonts w:ascii="Calibri" w:hAnsi="Calibri" w:cs="Calibri"/>
                <w:b/>
                <w:color w:val="000000"/>
                <w:kern w:val="28"/>
                <w:sz w:val="20"/>
                <w:szCs w:val="20"/>
              </w:rPr>
              <w:t>Our sample yogurt only has 9 grams of sugar, so it is a creditable yogurt.</w:t>
            </w:r>
            <w:r w:rsidR="00F56367">
              <w:rPr>
                <w:rFonts w:ascii="Calibri" w:hAnsi="Calibri" w:cs="Calibri"/>
                <w:color w:val="000000"/>
                <w:kern w:val="28"/>
                <w:sz w:val="20"/>
                <w:szCs w:val="20"/>
              </w:rPr>
              <w:t xml:space="preserve">  </w:t>
            </w:r>
          </w:p>
        </w:tc>
      </w:tr>
    </w:tbl>
    <w:p w14:paraId="2F707506" w14:textId="6A3A95EB" w:rsidR="00BA3D1D" w:rsidRDefault="004B2B0B" w:rsidP="00C27096">
      <w:pPr>
        <w:rPr>
          <w:rFonts w:ascii="Calibri" w:eastAsia="Calibri" w:hAnsi="Calibri"/>
        </w:rPr>
      </w:pPr>
      <w:r>
        <w:rPr>
          <w:rFonts w:ascii="Calibri" w:eastAsia="Calibri" w:hAnsi="Calibri"/>
          <w:noProof/>
        </w:rPr>
        <mc:AlternateContent>
          <mc:Choice Requires="wps">
            <w:drawing>
              <wp:anchor distT="0" distB="0" distL="114300" distR="114300" simplePos="0" relativeHeight="251648512" behindDoc="0" locked="0" layoutInCell="1" allowOverlap="1" wp14:anchorId="1C0C4658" wp14:editId="5DAF93CB">
                <wp:simplePos x="0" y="0"/>
                <wp:positionH relativeFrom="margin">
                  <wp:posOffset>1200150</wp:posOffset>
                </wp:positionH>
                <wp:positionV relativeFrom="paragraph">
                  <wp:posOffset>55245</wp:posOffset>
                </wp:positionV>
                <wp:extent cx="3345815" cy="388620"/>
                <wp:effectExtent l="0" t="0" r="26035" b="11430"/>
                <wp:wrapNone/>
                <wp:docPr id="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88620"/>
                        </a:xfrm>
                        <a:prstGeom prst="rect">
                          <a:avLst/>
                        </a:prstGeom>
                        <a:solidFill>
                          <a:srgbClr val="FFFFFF"/>
                        </a:solidFill>
                        <a:ln w="9525">
                          <a:solidFill>
                            <a:srgbClr val="000000"/>
                          </a:solidFill>
                          <a:miter lim="800000"/>
                          <a:headEnd/>
                          <a:tailEnd/>
                        </a:ln>
                      </wps:spPr>
                      <wps:txbx>
                        <w:txbxContent>
                          <w:p w14:paraId="4F3C61E0" w14:textId="77777777" w:rsidR="004547D6" w:rsidRPr="00792FDB" w:rsidRDefault="004547D6" w:rsidP="00F56367">
                            <w:pPr>
                              <w:shd w:val="clear" w:color="auto" w:fill="F2F2F2" w:themeFill="background1" w:themeFillShade="F2"/>
                              <w:jc w:val="center"/>
                              <w:rPr>
                                <w:b/>
                                <w:sz w:val="36"/>
                                <w:szCs w:val="36"/>
                              </w:rPr>
                            </w:pPr>
                            <w:r w:rsidRPr="00792FDB">
                              <w:rPr>
                                <w:b/>
                                <w:sz w:val="36"/>
                                <w:szCs w:val="36"/>
                              </w:rPr>
                              <w:t>Sugar Limits in Yogurt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C4658" id="_x0000_t202" coordsize="21600,21600" o:spt="202" path="m,l,21600r21600,l21600,xe">
                <v:stroke joinstyle="miter"/>
                <v:path gradientshapeok="t" o:connecttype="rect"/>
              </v:shapetype>
              <v:shape id="Text Box 53" o:spid="_x0000_s1026" type="#_x0000_t202" style="position:absolute;margin-left:94.5pt;margin-top:4.35pt;width:263.45pt;height:30.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">
                <v:textbox>
                  <w:txbxContent>
                    <w:p w14:paraId="4F3C61E0" w14:textId="77777777" w:rsidR="004547D6" w:rsidRPr="00792FDB" w:rsidRDefault="004547D6" w:rsidP="00F56367">
                      <w:pPr>
                        <w:shd w:val="clear" w:color="auto" w:fill="F2F2F2" w:themeFill="background1" w:themeFillShade="F2"/>
                        <w:jc w:val="center"/>
                        <w:rPr>
                          <w:b/>
                          <w:sz w:val="36"/>
                          <w:szCs w:val="36"/>
                        </w:rPr>
                      </w:pPr>
                      <w:r w:rsidRPr="00792FDB">
                        <w:rPr>
                          <w:b/>
                          <w:sz w:val="36"/>
                          <w:szCs w:val="36"/>
                        </w:rPr>
                        <w:t>Sugar Limits in Yogurt</w:t>
                      </w:r>
                    </w:p>
                  </w:txbxContent>
                </v:textbox>
                <w10:wrap anchorx="margin"/>
              </v:shape>
            </w:pict>
          </mc:Fallback>
        </mc:AlternateContent>
      </w:r>
    </w:p>
    <w:p w14:paraId="084639D4" w14:textId="0CC87920" w:rsidR="00BA3D1D" w:rsidRDefault="00BA3D1D" w:rsidP="00C27096">
      <w:pPr>
        <w:rPr>
          <w:rFonts w:ascii="Calibri" w:eastAsia="Calibri" w:hAnsi="Calibri"/>
        </w:rPr>
      </w:pPr>
    </w:p>
    <w:p w14:paraId="09253AE8" w14:textId="77777777" w:rsidR="00BA3D1D" w:rsidRPr="006278DA" w:rsidRDefault="00BA3D1D" w:rsidP="00C27096">
      <w:pPr>
        <w:rPr>
          <w:rFonts w:ascii="Calibri" w:eastAsia="Calibri" w:hAnsi="Calibri"/>
          <w:sz w:val="22"/>
          <w:szCs w:val="22"/>
        </w:rPr>
      </w:pPr>
    </w:p>
    <w:tbl>
      <w:tblPr>
        <w:tblStyle w:val="TableGrid"/>
        <w:tblpPr w:leftFromText="187" w:rightFromText="187" w:vertAnchor="text" w:horzAnchor="margin" w:tblpY="95"/>
        <w:tblW w:w="0" w:type="auto"/>
        <w:tblLook w:val="04A0" w:firstRow="1" w:lastRow="0" w:firstColumn="1" w:lastColumn="0" w:noHBand="0" w:noVBand="1"/>
      </w:tblPr>
      <w:tblGrid>
        <w:gridCol w:w="1458"/>
        <w:gridCol w:w="2160"/>
        <w:gridCol w:w="1530"/>
      </w:tblGrid>
      <w:tr w:rsidR="00BA3D1D" w:rsidRPr="00697529" w14:paraId="4DA99F3D" w14:textId="77777777" w:rsidTr="006278DA">
        <w:tc>
          <w:tcPr>
            <w:tcW w:w="1458" w:type="dxa"/>
          </w:tcPr>
          <w:p w14:paraId="7451954B" w14:textId="77777777" w:rsidR="00BA3D1D" w:rsidRPr="00697529" w:rsidRDefault="00BA3D1D" w:rsidP="00BA3D1D">
            <w:pPr>
              <w:widowControl w:val="0"/>
              <w:jc w:val="center"/>
              <w:rPr>
                <w:rFonts w:cs="Arial"/>
                <w:b/>
                <w:color w:val="000000"/>
              </w:rPr>
            </w:pPr>
            <w:r>
              <w:rPr>
                <w:rFonts w:cs="Arial"/>
                <w:b/>
                <w:bCs/>
                <w:color w:val="000000"/>
              </w:rPr>
              <w:t>Ser</w:t>
            </w:r>
            <w:r w:rsidRPr="00697529">
              <w:rPr>
                <w:rFonts w:cs="Arial"/>
                <w:b/>
                <w:bCs/>
                <w:color w:val="000000"/>
              </w:rPr>
              <w:t>ving Size</w:t>
            </w:r>
          </w:p>
          <w:p w14:paraId="78D9553B" w14:textId="77777777" w:rsidR="00BA3D1D" w:rsidRPr="00697529" w:rsidRDefault="00BA3D1D" w:rsidP="00BA3D1D">
            <w:pPr>
              <w:widowControl w:val="0"/>
              <w:jc w:val="center"/>
              <w:rPr>
                <w:rFonts w:cs="Arial"/>
                <w:b/>
                <w:color w:val="000000"/>
                <w:sz w:val="28"/>
                <w:szCs w:val="28"/>
              </w:rPr>
            </w:pPr>
            <w:r w:rsidRPr="00697529">
              <w:rPr>
                <w:rFonts w:cs="Arial"/>
                <w:b/>
                <w:bCs/>
                <w:color w:val="000000"/>
              </w:rPr>
              <w:t>Ounces (oz)</w:t>
            </w:r>
          </w:p>
        </w:tc>
        <w:tc>
          <w:tcPr>
            <w:tcW w:w="2160" w:type="dxa"/>
          </w:tcPr>
          <w:p w14:paraId="44A7A35B" w14:textId="77777777" w:rsidR="00BA3D1D" w:rsidRDefault="00BA3D1D" w:rsidP="00BA3D1D">
            <w:pPr>
              <w:widowControl w:val="0"/>
              <w:jc w:val="center"/>
              <w:rPr>
                <w:rFonts w:cs="Arial"/>
                <w:color w:val="000000"/>
                <w:sz w:val="28"/>
                <w:szCs w:val="28"/>
              </w:rPr>
            </w:pPr>
            <w:r w:rsidRPr="00697529">
              <w:rPr>
                <w:rFonts w:cs="Arial"/>
                <w:b/>
                <w:bCs/>
                <w:color w:val="000000"/>
              </w:rPr>
              <w:t xml:space="preserve">Serving Size Grams (g) </w:t>
            </w:r>
            <w:r w:rsidRPr="00697529">
              <w:rPr>
                <w:rFonts w:cs="Arial"/>
                <w:b/>
                <w:bCs/>
                <w:color w:val="000000"/>
                <w:sz w:val="28"/>
                <w:szCs w:val="28"/>
              </w:rPr>
              <w:t xml:space="preserve">  </w:t>
            </w:r>
          </w:p>
          <w:p w14:paraId="6E32BBB0" w14:textId="77777777" w:rsidR="00BA3D1D" w:rsidRPr="006278DA" w:rsidRDefault="00BA3D1D" w:rsidP="006278DA">
            <w:pPr>
              <w:widowControl w:val="0"/>
              <w:jc w:val="center"/>
              <w:rPr>
                <w:rFonts w:cs="Arial"/>
                <w:color w:val="000000"/>
                <w:sz w:val="28"/>
                <w:szCs w:val="28"/>
              </w:rPr>
            </w:pPr>
            <w:r w:rsidRPr="006278DA">
              <w:rPr>
                <w:rFonts w:cs="Arial"/>
                <w:bCs/>
                <w:color w:val="000000"/>
                <w:sz w:val="20"/>
                <w:szCs w:val="20"/>
              </w:rPr>
              <w:t>(Use when serving size is not listed in ounces.)</w:t>
            </w:r>
            <w:r w:rsidRPr="006278DA">
              <w:rPr>
                <w:rFonts w:cs="Arial"/>
                <w:bCs/>
                <w:color w:val="000000"/>
                <w:sz w:val="28"/>
                <w:szCs w:val="28"/>
              </w:rPr>
              <w:t xml:space="preserve"> </w:t>
            </w:r>
          </w:p>
        </w:tc>
        <w:tc>
          <w:tcPr>
            <w:tcW w:w="1530" w:type="dxa"/>
          </w:tcPr>
          <w:p w14:paraId="2B5742C7" w14:textId="77777777" w:rsidR="00BA3D1D" w:rsidRPr="00697529" w:rsidRDefault="00BA3D1D" w:rsidP="00BA3D1D">
            <w:pPr>
              <w:widowControl w:val="0"/>
              <w:jc w:val="center"/>
              <w:rPr>
                <w:rFonts w:cs="Arial"/>
                <w:b/>
                <w:color w:val="000000"/>
              </w:rPr>
            </w:pPr>
            <w:r w:rsidRPr="00697529">
              <w:rPr>
                <w:rFonts w:cs="Arial"/>
                <w:b/>
                <w:bCs/>
                <w:color w:val="000000"/>
              </w:rPr>
              <w:t>Sugars</w:t>
            </w:r>
          </w:p>
        </w:tc>
      </w:tr>
      <w:tr w:rsidR="00BA3D1D" w:rsidRPr="00697529" w14:paraId="3AE137AF" w14:textId="77777777" w:rsidTr="006278DA">
        <w:tc>
          <w:tcPr>
            <w:tcW w:w="3618" w:type="dxa"/>
            <w:gridSpan w:val="2"/>
          </w:tcPr>
          <w:p w14:paraId="7F4EC3EB" w14:textId="77777777" w:rsidR="00BA3D1D" w:rsidRPr="00697529" w:rsidRDefault="00BA3D1D" w:rsidP="00BA3D1D">
            <w:pPr>
              <w:widowControl w:val="0"/>
              <w:jc w:val="center"/>
              <w:rPr>
                <w:rFonts w:cs="Arial"/>
                <w:color w:val="000000"/>
                <w:sz w:val="22"/>
                <w:szCs w:val="22"/>
              </w:rPr>
            </w:pPr>
            <w:r>
              <w:rPr>
                <w:rFonts w:cs="Arial"/>
                <w:b/>
                <w:bCs/>
                <w:color w:val="000000"/>
                <w:sz w:val="22"/>
                <w:szCs w:val="22"/>
              </w:rPr>
              <w:t xml:space="preserve"> </w:t>
            </w:r>
            <w:r w:rsidRPr="00697529">
              <w:rPr>
                <w:rFonts w:cs="Arial"/>
                <w:b/>
                <w:bCs/>
                <w:color w:val="000000"/>
                <w:sz w:val="22"/>
                <w:szCs w:val="22"/>
              </w:rPr>
              <w:t>If the serving size is:</w:t>
            </w:r>
          </w:p>
        </w:tc>
        <w:tc>
          <w:tcPr>
            <w:tcW w:w="1530" w:type="dxa"/>
          </w:tcPr>
          <w:p w14:paraId="0BBF09A2" w14:textId="77777777" w:rsidR="00BA3D1D" w:rsidRPr="00697529" w:rsidRDefault="00BA3D1D" w:rsidP="00BA3D1D">
            <w:pPr>
              <w:widowControl w:val="0"/>
              <w:jc w:val="center"/>
              <w:rPr>
                <w:rFonts w:cs="Arial"/>
                <w:b/>
                <w:bCs/>
                <w:color w:val="000000"/>
                <w:sz w:val="22"/>
                <w:szCs w:val="22"/>
              </w:rPr>
            </w:pPr>
            <w:r w:rsidRPr="00697529">
              <w:rPr>
                <w:rFonts w:cs="Arial"/>
                <w:b/>
                <w:bCs/>
                <w:color w:val="000000"/>
                <w:sz w:val="22"/>
                <w:szCs w:val="22"/>
              </w:rPr>
              <w:t>Sugars cannot be more than:</w:t>
            </w:r>
          </w:p>
        </w:tc>
      </w:tr>
      <w:tr w:rsidR="00BA3D1D" w:rsidRPr="00697529" w14:paraId="2320DE83" w14:textId="77777777" w:rsidTr="006278DA">
        <w:tc>
          <w:tcPr>
            <w:tcW w:w="1458" w:type="dxa"/>
          </w:tcPr>
          <w:p w14:paraId="6D221860" w14:textId="77777777" w:rsidR="00BA3D1D" w:rsidRPr="00697529" w:rsidRDefault="00BA3D1D" w:rsidP="00BA3D1D">
            <w:pPr>
              <w:widowControl w:val="0"/>
              <w:jc w:val="center"/>
              <w:rPr>
                <w:rFonts w:cs="Arial"/>
                <w:color w:val="000000"/>
                <w:sz w:val="20"/>
                <w:szCs w:val="20"/>
              </w:rPr>
            </w:pPr>
            <w:r>
              <w:rPr>
                <w:rFonts w:cs="Arial"/>
                <w:b/>
                <w:bCs/>
                <w:color w:val="000000"/>
                <w:sz w:val="20"/>
                <w:szCs w:val="20"/>
              </w:rPr>
              <w:t xml:space="preserve"> </w:t>
            </w:r>
            <w:r w:rsidRPr="00697529">
              <w:rPr>
                <w:rFonts w:cs="Arial"/>
                <w:b/>
                <w:bCs/>
                <w:color w:val="000000"/>
                <w:sz w:val="20"/>
                <w:szCs w:val="20"/>
              </w:rPr>
              <w:t xml:space="preserve">1 oz               </w:t>
            </w:r>
          </w:p>
        </w:tc>
        <w:tc>
          <w:tcPr>
            <w:tcW w:w="2160" w:type="dxa"/>
          </w:tcPr>
          <w:p w14:paraId="500E18FB"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28 g</w:t>
            </w:r>
          </w:p>
        </w:tc>
        <w:tc>
          <w:tcPr>
            <w:tcW w:w="1530" w:type="dxa"/>
          </w:tcPr>
          <w:p w14:paraId="47E123A2"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4 g</w:t>
            </w:r>
          </w:p>
        </w:tc>
      </w:tr>
      <w:tr w:rsidR="00BA3D1D" w:rsidRPr="00697529" w14:paraId="46B92BC8" w14:textId="77777777" w:rsidTr="006278DA">
        <w:tc>
          <w:tcPr>
            <w:tcW w:w="1458" w:type="dxa"/>
          </w:tcPr>
          <w:p w14:paraId="3F050734"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1.25 oz</w:t>
            </w:r>
          </w:p>
        </w:tc>
        <w:tc>
          <w:tcPr>
            <w:tcW w:w="2160" w:type="dxa"/>
          </w:tcPr>
          <w:p w14:paraId="3EF237E6"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35 g</w:t>
            </w:r>
          </w:p>
        </w:tc>
        <w:tc>
          <w:tcPr>
            <w:tcW w:w="1530" w:type="dxa"/>
          </w:tcPr>
          <w:p w14:paraId="6D573C82"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5 g</w:t>
            </w:r>
          </w:p>
        </w:tc>
      </w:tr>
      <w:tr w:rsidR="00BA3D1D" w:rsidRPr="00697529" w14:paraId="56D712BF" w14:textId="77777777" w:rsidTr="006278DA">
        <w:tc>
          <w:tcPr>
            <w:tcW w:w="1458" w:type="dxa"/>
          </w:tcPr>
          <w:p w14:paraId="48D16881"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1.5 oz</w:t>
            </w:r>
          </w:p>
        </w:tc>
        <w:tc>
          <w:tcPr>
            <w:tcW w:w="2160" w:type="dxa"/>
          </w:tcPr>
          <w:p w14:paraId="24A2F654"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43 g</w:t>
            </w:r>
          </w:p>
        </w:tc>
        <w:tc>
          <w:tcPr>
            <w:tcW w:w="1530" w:type="dxa"/>
          </w:tcPr>
          <w:p w14:paraId="1AD0C9B6"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6 g</w:t>
            </w:r>
          </w:p>
        </w:tc>
      </w:tr>
      <w:tr w:rsidR="00BA3D1D" w:rsidRPr="00697529" w14:paraId="5C4B9F0D" w14:textId="77777777" w:rsidTr="006278DA">
        <w:tc>
          <w:tcPr>
            <w:tcW w:w="1458" w:type="dxa"/>
          </w:tcPr>
          <w:p w14:paraId="13F71C1B"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1.75 oz</w:t>
            </w:r>
          </w:p>
        </w:tc>
        <w:tc>
          <w:tcPr>
            <w:tcW w:w="2160" w:type="dxa"/>
          </w:tcPr>
          <w:p w14:paraId="09FDEECF"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50 g</w:t>
            </w:r>
          </w:p>
        </w:tc>
        <w:tc>
          <w:tcPr>
            <w:tcW w:w="1530" w:type="dxa"/>
          </w:tcPr>
          <w:p w14:paraId="6DBF3B1C"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7 g</w:t>
            </w:r>
          </w:p>
        </w:tc>
      </w:tr>
      <w:tr w:rsidR="00BA3D1D" w:rsidRPr="00697529" w14:paraId="768699A2" w14:textId="77777777" w:rsidTr="006278DA">
        <w:tc>
          <w:tcPr>
            <w:tcW w:w="1458" w:type="dxa"/>
          </w:tcPr>
          <w:p w14:paraId="5C21958E"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2 oz</w:t>
            </w:r>
          </w:p>
        </w:tc>
        <w:tc>
          <w:tcPr>
            <w:tcW w:w="2160" w:type="dxa"/>
          </w:tcPr>
          <w:p w14:paraId="0F734EA4"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57 g</w:t>
            </w:r>
          </w:p>
        </w:tc>
        <w:tc>
          <w:tcPr>
            <w:tcW w:w="1530" w:type="dxa"/>
          </w:tcPr>
          <w:p w14:paraId="559CAC30"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8 g</w:t>
            </w:r>
          </w:p>
        </w:tc>
      </w:tr>
      <w:tr w:rsidR="00BA3D1D" w:rsidRPr="00697529" w14:paraId="7F2AD7F4" w14:textId="77777777" w:rsidTr="006278DA">
        <w:tc>
          <w:tcPr>
            <w:tcW w:w="1458" w:type="dxa"/>
          </w:tcPr>
          <w:p w14:paraId="24C0C0C8"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2.25 oz</w:t>
            </w:r>
          </w:p>
        </w:tc>
        <w:tc>
          <w:tcPr>
            <w:tcW w:w="2160" w:type="dxa"/>
          </w:tcPr>
          <w:p w14:paraId="11B085E9"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64 g</w:t>
            </w:r>
          </w:p>
        </w:tc>
        <w:tc>
          <w:tcPr>
            <w:tcW w:w="1530" w:type="dxa"/>
          </w:tcPr>
          <w:p w14:paraId="3C0DF989"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9 g</w:t>
            </w:r>
          </w:p>
        </w:tc>
      </w:tr>
      <w:tr w:rsidR="00BA3D1D" w:rsidRPr="00697529" w14:paraId="67756CB2" w14:textId="77777777" w:rsidTr="006278DA">
        <w:tc>
          <w:tcPr>
            <w:tcW w:w="1458" w:type="dxa"/>
          </w:tcPr>
          <w:p w14:paraId="29ABAE04"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2.5 oz</w:t>
            </w:r>
          </w:p>
        </w:tc>
        <w:tc>
          <w:tcPr>
            <w:tcW w:w="2160" w:type="dxa"/>
          </w:tcPr>
          <w:p w14:paraId="3A3FAB64"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71 g</w:t>
            </w:r>
          </w:p>
        </w:tc>
        <w:tc>
          <w:tcPr>
            <w:tcW w:w="1530" w:type="dxa"/>
          </w:tcPr>
          <w:p w14:paraId="379EF04C"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10 g</w:t>
            </w:r>
          </w:p>
        </w:tc>
      </w:tr>
      <w:tr w:rsidR="00BA3D1D" w:rsidRPr="00697529" w14:paraId="43D384E5" w14:textId="77777777" w:rsidTr="006278DA">
        <w:tc>
          <w:tcPr>
            <w:tcW w:w="1458" w:type="dxa"/>
          </w:tcPr>
          <w:p w14:paraId="1ED7E7BF"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2.75 oz</w:t>
            </w:r>
          </w:p>
        </w:tc>
        <w:tc>
          <w:tcPr>
            <w:tcW w:w="2160" w:type="dxa"/>
          </w:tcPr>
          <w:p w14:paraId="5BE24042"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78 g</w:t>
            </w:r>
          </w:p>
        </w:tc>
        <w:tc>
          <w:tcPr>
            <w:tcW w:w="1530" w:type="dxa"/>
          </w:tcPr>
          <w:p w14:paraId="11C814D2"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11 g</w:t>
            </w:r>
          </w:p>
        </w:tc>
      </w:tr>
      <w:tr w:rsidR="00BA3D1D" w:rsidRPr="00697529" w14:paraId="1997A7C6" w14:textId="77777777" w:rsidTr="006278DA">
        <w:tc>
          <w:tcPr>
            <w:tcW w:w="1458" w:type="dxa"/>
          </w:tcPr>
          <w:p w14:paraId="249E1F68"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3 oz</w:t>
            </w:r>
          </w:p>
        </w:tc>
        <w:tc>
          <w:tcPr>
            <w:tcW w:w="2160" w:type="dxa"/>
          </w:tcPr>
          <w:p w14:paraId="6127A6EE"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85 g</w:t>
            </w:r>
          </w:p>
        </w:tc>
        <w:tc>
          <w:tcPr>
            <w:tcW w:w="1530" w:type="dxa"/>
          </w:tcPr>
          <w:p w14:paraId="493BE39C"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11 g</w:t>
            </w:r>
          </w:p>
        </w:tc>
      </w:tr>
      <w:tr w:rsidR="00BA3D1D" w:rsidRPr="00697529" w14:paraId="69CA91D3" w14:textId="77777777" w:rsidTr="006278DA">
        <w:tc>
          <w:tcPr>
            <w:tcW w:w="1458" w:type="dxa"/>
          </w:tcPr>
          <w:p w14:paraId="6A0C1112"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3.25 oz</w:t>
            </w:r>
          </w:p>
        </w:tc>
        <w:tc>
          <w:tcPr>
            <w:tcW w:w="2160" w:type="dxa"/>
          </w:tcPr>
          <w:p w14:paraId="6BF7DDF1"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92 g</w:t>
            </w:r>
          </w:p>
        </w:tc>
        <w:tc>
          <w:tcPr>
            <w:tcW w:w="1530" w:type="dxa"/>
          </w:tcPr>
          <w:p w14:paraId="1F0A50CD"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12 g</w:t>
            </w:r>
          </w:p>
        </w:tc>
      </w:tr>
      <w:tr w:rsidR="00BA3D1D" w:rsidRPr="00697529" w14:paraId="45D7ECD5" w14:textId="77777777" w:rsidTr="006278DA">
        <w:tc>
          <w:tcPr>
            <w:tcW w:w="1458" w:type="dxa"/>
          </w:tcPr>
          <w:p w14:paraId="1B494530"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3.5 oz</w:t>
            </w:r>
          </w:p>
        </w:tc>
        <w:tc>
          <w:tcPr>
            <w:tcW w:w="2160" w:type="dxa"/>
          </w:tcPr>
          <w:p w14:paraId="64F00DBD"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99 g</w:t>
            </w:r>
          </w:p>
        </w:tc>
        <w:tc>
          <w:tcPr>
            <w:tcW w:w="1530" w:type="dxa"/>
          </w:tcPr>
          <w:p w14:paraId="684BFA8D"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13 g</w:t>
            </w:r>
          </w:p>
        </w:tc>
      </w:tr>
      <w:tr w:rsidR="00BA3D1D" w:rsidRPr="00697529" w14:paraId="1D68DD38" w14:textId="77777777" w:rsidTr="006278DA">
        <w:tc>
          <w:tcPr>
            <w:tcW w:w="1458" w:type="dxa"/>
          </w:tcPr>
          <w:p w14:paraId="07A579A7"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3.75 oz</w:t>
            </w:r>
          </w:p>
        </w:tc>
        <w:tc>
          <w:tcPr>
            <w:tcW w:w="2160" w:type="dxa"/>
          </w:tcPr>
          <w:p w14:paraId="7238C013"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106 g</w:t>
            </w:r>
          </w:p>
        </w:tc>
        <w:tc>
          <w:tcPr>
            <w:tcW w:w="1530" w:type="dxa"/>
          </w:tcPr>
          <w:p w14:paraId="062D92E4"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14 g</w:t>
            </w:r>
          </w:p>
        </w:tc>
      </w:tr>
      <w:tr w:rsidR="00BA3D1D" w:rsidRPr="00697529" w14:paraId="0434D5C5" w14:textId="77777777" w:rsidTr="006278DA">
        <w:tc>
          <w:tcPr>
            <w:tcW w:w="1458" w:type="dxa"/>
          </w:tcPr>
          <w:p w14:paraId="5AFB5D26"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4 oz</w:t>
            </w:r>
          </w:p>
        </w:tc>
        <w:tc>
          <w:tcPr>
            <w:tcW w:w="2160" w:type="dxa"/>
          </w:tcPr>
          <w:p w14:paraId="7831504B"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113 g</w:t>
            </w:r>
          </w:p>
        </w:tc>
        <w:tc>
          <w:tcPr>
            <w:tcW w:w="1530" w:type="dxa"/>
          </w:tcPr>
          <w:p w14:paraId="16E2571E"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15 g</w:t>
            </w:r>
          </w:p>
        </w:tc>
      </w:tr>
      <w:tr w:rsidR="00BA3D1D" w:rsidRPr="00697529" w14:paraId="1072B359" w14:textId="77777777" w:rsidTr="006278DA">
        <w:tc>
          <w:tcPr>
            <w:tcW w:w="1458" w:type="dxa"/>
          </w:tcPr>
          <w:p w14:paraId="79F99F0F"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4.25 oz</w:t>
            </w:r>
          </w:p>
        </w:tc>
        <w:tc>
          <w:tcPr>
            <w:tcW w:w="2160" w:type="dxa"/>
          </w:tcPr>
          <w:p w14:paraId="78580100"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120 g</w:t>
            </w:r>
          </w:p>
        </w:tc>
        <w:tc>
          <w:tcPr>
            <w:tcW w:w="1530" w:type="dxa"/>
          </w:tcPr>
          <w:p w14:paraId="632B5542"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16 g</w:t>
            </w:r>
          </w:p>
        </w:tc>
      </w:tr>
      <w:tr w:rsidR="00BA3D1D" w:rsidRPr="00697529" w14:paraId="1E949195" w14:textId="77777777" w:rsidTr="006278DA">
        <w:tc>
          <w:tcPr>
            <w:tcW w:w="1458" w:type="dxa"/>
          </w:tcPr>
          <w:p w14:paraId="1B57262A" w14:textId="77777777" w:rsidR="00BA3D1D" w:rsidRPr="00697529" w:rsidRDefault="00BA3D1D" w:rsidP="00BA3D1D">
            <w:pPr>
              <w:widowControl w:val="0"/>
              <w:jc w:val="center"/>
              <w:rPr>
                <w:rFonts w:cs="Arial"/>
                <w:color w:val="000000"/>
                <w:sz w:val="20"/>
                <w:szCs w:val="20"/>
              </w:rPr>
            </w:pPr>
            <w:r w:rsidRPr="00697529">
              <w:rPr>
                <w:rFonts w:cs="Arial"/>
                <w:b/>
                <w:bCs/>
                <w:color w:val="000000"/>
                <w:sz w:val="20"/>
                <w:szCs w:val="20"/>
              </w:rPr>
              <w:t>4.5 oz</w:t>
            </w:r>
          </w:p>
        </w:tc>
        <w:tc>
          <w:tcPr>
            <w:tcW w:w="2160" w:type="dxa"/>
          </w:tcPr>
          <w:p w14:paraId="795FE203"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128 g</w:t>
            </w:r>
          </w:p>
        </w:tc>
        <w:tc>
          <w:tcPr>
            <w:tcW w:w="1530" w:type="dxa"/>
          </w:tcPr>
          <w:p w14:paraId="6E6E753D" w14:textId="77777777" w:rsidR="00BA3D1D" w:rsidRPr="00697529" w:rsidRDefault="00BA3D1D" w:rsidP="00BA3D1D">
            <w:pPr>
              <w:widowControl w:val="0"/>
              <w:jc w:val="center"/>
              <w:rPr>
                <w:rFonts w:cs="Arial"/>
                <w:b/>
                <w:bCs/>
                <w:color w:val="000000"/>
                <w:sz w:val="20"/>
                <w:szCs w:val="20"/>
              </w:rPr>
            </w:pPr>
            <w:r w:rsidRPr="00697529">
              <w:rPr>
                <w:rFonts w:cs="Arial"/>
                <w:b/>
                <w:bCs/>
                <w:color w:val="000000"/>
                <w:sz w:val="20"/>
                <w:szCs w:val="20"/>
              </w:rPr>
              <w:t>17 g</w:t>
            </w:r>
          </w:p>
        </w:tc>
      </w:tr>
    </w:tbl>
    <w:tbl>
      <w:tblPr>
        <w:tblStyle w:val="TableGrid"/>
        <w:tblpPr w:leftFromText="187" w:rightFromText="187" w:vertAnchor="text" w:horzAnchor="margin" w:tblpXSpec="right" w:tblpY="93"/>
        <w:tblW w:w="0" w:type="auto"/>
        <w:tblLook w:val="04A0" w:firstRow="1" w:lastRow="0" w:firstColumn="1" w:lastColumn="0" w:noHBand="0" w:noVBand="1"/>
      </w:tblPr>
      <w:tblGrid>
        <w:gridCol w:w="1458"/>
        <w:gridCol w:w="2160"/>
        <w:gridCol w:w="1530"/>
      </w:tblGrid>
      <w:tr w:rsidR="00792FDB" w:rsidRPr="00697529" w14:paraId="4F03D875" w14:textId="77777777" w:rsidTr="006278DA">
        <w:tc>
          <w:tcPr>
            <w:tcW w:w="1458" w:type="dxa"/>
          </w:tcPr>
          <w:p w14:paraId="44A1D4AD" w14:textId="77777777" w:rsidR="00792FDB" w:rsidRPr="00697529" w:rsidRDefault="00792FDB" w:rsidP="00792FDB">
            <w:pPr>
              <w:widowControl w:val="0"/>
              <w:jc w:val="center"/>
              <w:rPr>
                <w:rFonts w:cs="Arial"/>
                <w:b/>
                <w:color w:val="000000"/>
              </w:rPr>
            </w:pPr>
            <w:r>
              <w:rPr>
                <w:rFonts w:cs="Arial"/>
                <w:b/>
                <w:bCs/>
                <w:color w:val="000000"/>
              </w:rPr>
              <w:t>Ser</w:t>
            </w:r>
            <w:r w:rsidRPr="00697529">
              <w:rPr>
                <w:rFonts w:cs="Arial"/>
                <w:b/>
                <w:bCs/>
                <w:color w:val="000000"/>
              </w:rPr>
              <w:t>ving Size</w:t>
            </w:r>
          </w:p>
          <w:p w14:paraId="0F68B8A2" w14:textId="77777777" w:rsidR="00792FDB" w:rsidRPr="00697529" w:rsidRDefault="00792FDB" w:rsidP="00792FDB">
            <w:pPr>
              <w:widowControl w:val="0"/>
              <w:jc w:val="center"/>
              <w:rPr>
                <w:rFonts w:cs="Arial"/>
                <w:b/>
                <w:color w:val="000000"/>
                <w:sz w:val="28"/>
                <w:szCs w:val="28"/>
              </w:rPr>
            </w:pPr>
            <w:r w:rsidRPr="00697529">
              <w:rPr>
                <w:rFonts w:cs="Arial"/>
                <w:b/>
                <w:bCs/>
                <w:color w:val="000000"/>
              </w:rPr>
              <w:t>Ounces (oz)</w:t>
            </w:r>
          </w:p>
        </w:tc>
        <w:tc>
          <w:tcPr>
            <w:tcW w:w="2160" w:type="dxa"/>
          </w:tcPr>
          <w:p w14:paraId="3F7FD2C7" w14:textId="77777777" w:rsidR="00792FDB" w:rsidRDefault="00792FDB" w:rsidP="00792FDB">
            <w:pPr>
              <w:widowControl w:val="0"/>
              <w:jc w:val="center"/>
              <w:rPr>
                <w:rFonts w:cs="Arial"/>
                <w:color w:val="000000"/>
                <w:sz w:val="28"/>
                <w:szCs w:val="28"/>
              </w:rPr>
            </w:pPr>
            <w:r w:rsidRPr="00697529">
              <w:rPr>
                <w:rFonts w:cs="Arial"/>
                <w:b/>
                <w:bCs/>
                <w:color w:val="000000"/>
              </w:rPr>
              <w:t xml:space="preserve">Serving Size Grams (g) </w:t>
            </w:r>
            <w:r w:rsidRPr="00697529">
              <w:rPr>
                <w:rFonts w:cs="Arial"/>
                <w:b/>
                <w:bCs/>
                <w:color w:val="000000"/>
                <w:sz w:val="28"/>
                <w:szCs w:val="28"/>
              </w:rPr>
              <w:t xml:space="preserve">  </w:t>
            </w:r>
          </w:p>
          <w:p w14:paraId="25C5F16A" w14:textId="77777777" w:rsidR="00792FDB" w:rsidRPr="006278DA" w:rsidRDefault="00792FDB" w:rsidP="006278DA">
            <w:pPr>
              <w:widowControl w:val="0"/>
              <w:jc w:val="center"/>
              <w:rPr>
                <w:rFonts w:cs="Arial"/>
                <w:color w:val="000000"/>
                <w:sz w:val="28"/>
                <w:szCs w:val="28"/>
              </w:rPr>
            </w:pPr>
            <w:r w:rsidRPr="006278DA">
              <w:rPr>
                <w:rFonts w:cs="Arial"/>
                <w:bCs/>
                <w:color w:val="000000"/>
                <w:sz w:val="20"/>
                <w:szCs w:val="20"/>
              </w:rPr>
              <w:t>(Use when serving size is not listed in ounces.)</w:t>
            </w:r>
            <w:r w:rsidRPr="006278DA">
              <w:rPr>
                <w:rFonts w:cs="Arial"/>
                <w:bCs/>
                <w:color w:val="000000"/>
                <w:sz w:val="28"/>
                <w:szCs w:val="28"/>
              </w:rPr>
              <w:t xml:space="preserve"> </w:t>
            </w:r>
          </w:p>
        </w:tc>
        <w:tc>
          <w:tcPr>
            <w:tcW w:w="1530" w:type="dxa"/>
          </w:tcPr>
          <w:p w14:paraId="35CB302C" w14:textId="77777777" w:rsidR="00792FDB" w:rsidRPr="00697529" w:rsidRDefault="00792FDB" w:rsidP="00792FDB">
            <w:pPr>
              <w:widowControl w:val="0"/>
              <w:jc w:val="center"/>
              <w:rPr>
                <w:rFonts w:cs="Arial"/>
                <w:b/>
                <w:color w:val="000000"/>
              </w:rPr>
            </w:pPr>
            <w:r w:rsidRPr="00697529">
              <w:rPr>
                <w:rFonts w:cs="Arial"/>
                <w:b/>
                <w:bCs/>
                <w:color w:val="000000"/>
              </w:rPr>
              <w:t>Sugars</w:t>
            </w:r>
          </w:p>
        </w:tc>
      </w:tr>
      <w:tr w:rsidR="00792FDB" w:rsidRPr="00697529" w14:paraId="52535360" w14:textId="77777777" w:rsidTr="006278DA">
        <w:tc>
          <w:tcPr>
            <w:tcW w:w="3618" w:type="dxa"/>
            <w:gridSpan w:val="2"/>
          </w:tcPr>
          <w:p w14:paraId="6193DD7D" w14:textId="77777777" w:rsidR="00792FDB" w:rsidRPr="00697529" w:rsidRDefault="00792FDB" w:rsidP="00792FDB">
            <w:pPr>
              <w:widowControl w:val="0"/>
              <w:jc w:val="center"/>
              <w:rPr>
                <w:rFonts w:cs="Arial"/>
                <w:color w:val="000000"/>
                <w:sz w:val="22"/>
                <w:szCs w:val="22"/>
              </w:rPr>
            </w:pPr>
            <w:r>
              <w:rPr>
                <w:rFonts w:cs="Arial"/>
                <w:b/>
                <w:bCs/>
                <w:color w:val="000000"/>
                <w:sz w:val="22"/>
                <w:szCs w:val="22"/>
              </w:rPr>
              <w:t xml:space="preserve"> </w:t>
            </w:r>
            <w:r w:rsidRPr="00697529">
              <w:rPr>
                <w:rFonts w:cs="Arial"/>
                <w:b/>
                <w:bCs/>
                <w:color w:val="000000"/>
                <w:sz w:val="22"/>
                <w:szCs w:val="22"/>
              </w:rPr>
              <w:t>If the serving size is:</w:t>
            </w:r>
          </w:p>
        </w:tc>
        <w:tc>
          <w:tcPr>
            <w:tcW w:w="1530" w:type="dxa"/>
          </w:tcPr>
          <w:p w14:paraId="00A4EE37" w14:textId="77777777" w:rsidR="00792FDB" w:rsidRPr="00697529" w:rsidRDefault="00792FDB" w:rsidP="00792FDB">
            <w:pPr>
              <w:widowControl w:val="0"/>
              <w:jc w:val="center"/>
              <w:rPr>
                <w:rFonts w:cs="Arial"/>
                <w:b/>
                <w:bCs/>
                <w:color w:val="000000"/>
                <w:sz w:val="22"/>
                <w:szCs w:val="22"/>
              </w:rPr>
            </w:pPr>
            <w:r w:rsidRPr="00697529">
              <w:rPr>
                <w:rFonts w:cs="Arial"/>
                <w:b/>
                <w:bCs/>
                <w:color w:val="000000"/>
                <w:sz w:val="22"/>
                <w:szCs w:val="22"/>
              </w:rPr>
              <w:t>Sugars cannot be more than:</w:t>
            </w:r>
          </w:p>
        </w:tc>
      </w:tr>
      <w:tr w:rsidR="00792FDB" w:rsidRPr="00697529" w14:paraId="7DDFAA98" w14:textId="77777777" w:rsidTr="006278DA">
        <w:tc>
          <w:tcPr>
            <w:tcW w:w="1458" w:type="dxa"/>
          </w:tcPr>
          <w:p w14:paraId="61B267D6"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4.75 oz</w:t>
            </w:r>
          </w:p>
        </w:tc>
        <w:tc>
          <w:tcPr>
            <w:tcW w:w="2160" w:type="dxa"/>
          </w:tcPr>
          <w:p w14:paraId="1446598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135 g</w:t>
            </w:r>
          </w:p>
        </w:tc>
        <w:tc>
          <w:tcPr>
            <w:tcW w:w="1530" w:type="dxa"/>
          </w:tcPr>
          <w:p w14:paraId="69E47EC1"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18 g</w:t>
            </w:r>
          </w:p>
        </w:tc>
      </w:tr>
      <w:tr w:rsidR="00792FDB" w:rsidRPr="00697529" w14:paraId="32E33CB6" w14:textId="77777777" w:rsidTr="006278DA">
        <w:tc>
          <w:tcPr>
            <w:tcW w:w="1458" w:type="dxa"/>
          </w:tcPr>
          <w:p w14:paraId="08A08C6C"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5 oz</w:t>
            </w:r>
          </w:p>
        </w:tc>
        <w:tc>
          <w:tcPr>
            <w:tcW w:w="2160" w:type="dxa"/>
          </w:tcPr>
          <w:p w14:paraId="1237C0D0"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142 g</w:t>
            </w:r>
          </w:p>
        </w:tc>
        <w:tc>
          <w:tcPr>
            <w:tcW w:w="1530" w:type="dxa"/>
          </w:tcPr>
          <w:p w14:paraId="7FEC9A2A"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19 g</w:t>
            </w:r>
          </w:p>
        </w:tc>
      </w:tr>
      <w:tr w:rsidR="00792FDB" w:rsidRPr="00697529" w14:paraId="5457DC8C" w14:textId="77777777" w:rsidTr="006278DA">
        <w:tc>
          <w:tcPr>
            <w:tcW w:w="1458" w:type="dxa"/>
          </w:tcPr>
          <w:p w14:paraId="529CEAE8"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5.25 oz</w:t>
            </w:r>
          </w:p>
        </w:tc>
        <w:tc>
          <w:tcPr>
            <w:tcW w:w="2160" w:type="dxa"/>
          </w:tcPr>
          <w:p w14:paraId="68ECA97C"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149 g</w:t>
            </w:r>
          </w:p>
        </w:tc>
        <w:tc>
          <w:tcPr>
            <w:tcW w:w="1530" w:type="dxa"/>
          </w:tcPr>
          <w:p w14:paraId="5A2EE6C4"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20 g</w:t>
            </w:r>
          </w:p>
        </w:tc>
      </w:tr>
      <w:tr w:rsidR="00792FDB" w:rsidRPr="00697529" w14:paraId="2A44AE95" w14:textId="77777777" w:rsidTr="006278DA">
        <w:tc>
          <w:tcPr>
            <w:tcW w:w="1458" w:type="dxa"/>
          </w:tcPr>
          <w:p w14:paraId="49B4BD8D"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5.3 oz</w:t>
            </w:r>
          </w:p>
        </w:tc>
        <w:tc>
          <w:tcPr>
            <w:tcW w:w="2160" w:type="dxa"/>
          </w:tcPr>
          <w:p w14:paraId="35D8AA2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150 g</w:t>
            </w:r>
          </w:p>
        </w:tc>
        <w:tc>
          <w:tcPr>
            <w:tcW w:w="1530" w:type="dxa"/>
          </w:tcPr>
          <w:p w14:paraId="5403A10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20 g</w:t>
            </w:r>
          </w:p>
        </w:tc>
      </w:tr>
      <w:tr w:rsidR="00792FDB" w:rsidRPr="00697529" w14:paraId="6128DA51" w14:textId="77777777" w:rsidTr="006278DA">
        <w:tc>
          <w:tcPr>
            <w:tcW w:w="1458" w:type="dxa"/>
          </w:tcPr>
          <w:p w14:paraId="27EA5057"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5.5 oz</w:t>
            </w:r>
          </w:p>
        </w:tc>
        <w:tc>
          <w:tcPr>
            <w:tcW w:w="2160" w:type="dxa"/>
          </w:tcPr>
          <w:p w14:paraId="6318D4A6"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156 g</w:t>
            </w:r>
          </w:p>
        </w:tc>
        <w:tc>
          <w:tcPr>
            <w:tcW w:w="1530" w:type="dxa"/>
          </w:tcPr>
          <w:p w14:paraId="4AA2C33D"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21 g</w:t>
            </w:r>
          </w:p>
        </w:tc>
      </w:tr>
      <w:tr w:rsidR="00792FDB" w:rsidRPr="00697529" w14:paraId="56F8EEE5" w14:textId="77777777" w:rsidTr="006278DA">
        <w:tc>
          <w:tcPr>
            <w:tcW w:w="1458" w:type="dxa"/>
          </w:tcPr>
          <w:p w14:paraId="774C497D"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5.75 oz</w:t>
            </w:r>
          </w:p>
        </w:tc>
        <w:tc>
          <w:tcPr>
            <w:tcW w:w="2160" w:type="dxa"/>
          </w:tcPr>
          <w:p w14:paraId="44AC281C"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163 g</w:t>
            </w:r>
          </w:p>
        </w:tc>
        <w:tc>
          <w:tcPr>
            <w:tcW w:w="1530" w:type="dxa"/>
          </w:tcPr>
          <w:p w14:paraId="1B8BA300"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22 g</w:t>
            </w:r>
          </w:p>
        </w:tc>
      </w:tr>
      <w:tr w:rsidR="00792FDB" w:rsidRPr="00697529" w14:paraId="4B347512" w14:textId="77777777" w:rsidTr="006278DA">
        <w:tc>
          <w:tcPr>
            <w:tcW w:w="1458" w:type="dxa"/>
          </w:tcPr>
          <w:p w14:paraId="26F1B45D"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6 oz</w:t>
            </w:r>
          </w:p>
        </w:tc>
        <w:tc>
          <w:tcPr>
            <w:tcW w:w="2160" w:type="dxa"/>
          </w:tcPr>
          <w:p w14:paraId="21A12037"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170 g</w:t>
            </w:r>
          </w:p>
        </w:tc>
        <w:tc>
          <w:tcPr>
            <w:tcW w:w="1530" w:type="dxa"/>
          </w:tcPr>
          <w:p w14:paraId="3D5D9BF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23 g</w:t>
            </w:r>
          </w:p>
        </w:tc>
      </w:tr>
      <w:tr w:rsidR="00792FDB" w:rsidRPr="00697529" w14:paraId="0E40213A" w14:textId="77777777" w:rsidTr="006278DA">
        <w:tc>
          <w:tcPr>
            <w:tcW w:w="1458" w:type="dxa"/>
          </w:tcPr>
          <w:p w14:paraId="367C0B6E"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6.25 oz</w:t>
            </w:r>
          </w:p>
        </w:tc>
        <w:tc>
          <w:tcPr>
            <w:tcW w:w="2160" w:type="dxa"/>
          </w:tcPr>
          <w:p w14:paraId="4FCF5746"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177 g</w:t>
            </w:r>
          </w:p>
        </w:tc>
        <w:tc>
          <w:tcPr>
            <w:tcW w:w="1530" w:type="dxa"/>
          </w:tcPr>
          <w:p w14:paraId="6053E9E0"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24 g</w:t>
            </w:r>
          </w:p>
        </w:tc>
      </w:tr>
      <w:tr w:rsidR="00792FDB" w:rsidRPr="00697529" w14:paraId="3426A55D" w14:textId="77777777" w:rsidTr="006278DA">
        <w:tc>
          <w:tcPr>
            <w:tcW w:w="1458" w:type="dxa"/>
          </w:tcPr>
          <w:p w14:paraId="4D47624B"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6.5 oz</w:t>
            </w:r>
          </w:p>
        </w:tc>
        <w:tc>
          <w:tcPr>
            <w:tcW w:w="2160" w:type="dxa"/>
          </w:tcPr>
          <w:p w14:paraId="4692C83D"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184 g</w:t>
            </w:r>
          </w:p>
        </w:tc>
        <w:tc>
          <w:tcPr>
            <w:tcW w:w="1530" w:type="dxa"/>
          </w:tcPr>
          <w:p w14:paraId="0818A2B5"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25 g</w:t>
            </w:r>
          </w:p>
        </w:tc>
      </w:tr>
      <w:tr w:rsidR="00792FDB" w:rsidRPr="00697529" w14:paraId="5882231F" w14:textId="77777777" w:rsidTr="006278DA">
        <w:tc>
          <w:tcPr>
            <w:tcW w:w="1458" w:type="dxa"/>
          </w:tcPr>
          <w:p w14:paraId="49A2AFAF"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6.75 oz</w:t>
            </w:r>
          </w:p>
        </w:tc>
        <w:tc>
          <w:tcPr>
            <w:tcW w:w="2160" w:type="dxa"/>
          </w:tcPr>
          <w:p w14:paraId="013AB0AF"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191 g</w:t>
            </w:r>
          </w:p>
        </w:tc>
        <w:tc>
          <w:tcPr>
            <w:tcW w:w="1530" w:type="dxa"/>
          </w:tcPr>
          <w:p w14:paraId="4398D076"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26 g</w:t>
            </w:r>
          </w:p>
        </w:tc>
      </w:tr>
      <w:tr w:rsidR="00792FDB" w:rsidRPr="00697529" w14:paraId="358C2CC8" w14:textId="77777777" w:rsidTr="006278DA">
        <w:tc>
          <w:tcPr>
            <w:tcW w:w="1458" w:type="dxa"/>
          </w:tcPr>
          <w:p w14:paraId="138A42EB"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7 oz</w:t>
            </w:r>
          </w:p>
        </w:tc>
        <w:tc>
          <w:tcPr>
            <w:tcW w:w="2160" w:type="dxa"/>
          </w:tcPr>
          <w:p w14:paraId="3A35DF01"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198 g</w:t>
            </w:r>
          </w:p>
        </w:tc>
        <w:tc>
          <w:tcPr>
            <w:tcW w:w="1530" w:type="dxa"/>
          </w:tcPr>
          <w:p w14:paraId="3FB8F497"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27 g</w:t>
            </w:r>
          </w:p>
        </w:tc>
      </w:tr>
      <w:tr w:rsidR="00792FDB" w:rsidRPr="00697529" w14:paraId="75712563" w14:textId="77777777" w:rsidTr="006278DA">
        <w:tc>
          <w:tcPr>
            <w:tcW w:w="1458" w:type="dxa"/>
          </w:tcPr>
          <w:p w14:paraId="5D9ECC05"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7.25 oz</w:t>
            </w:r>
          </w:p>
        </w:tc>
        <w:tc>
          <w:tcPr>
            <w:tcW w:w="2160" w:type="dxa"/>
          </w:tcPr>
          <w:p w14:paraId="3005D414"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206 g</w:t>
            </w:r>
          </w:p>
        </w:tc>
        <w:tc>
          <w:tcPr>
            <w:tcW w:w="1530" w:type="dxa"/>
          </w:tcPr>
          <w:p w14:paraId="6AA5CB3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28 g</w:t>
            </w:r>
          </w:p>
        </w:tc>
      </w:tr>
      <w:tr w:rsidR="00792FDB" w:rsidRPr="00697529" w14:paraId="4FB7D84B" w14:textId="77777777" w:rsidTr="006278DA">
        <w:tc>
          <w:tcPr>
            <w:tcW w:w="1458" w:type="dxa"/>
          </w:tcPr>
          <w:p w14:paraId="10B43A35"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7.5 oz</w:t>
            </w:r>
          </w:p>
        </w:tc>
        <w:tc>
          <w:tcPr>
            <w:tcW w:w="2160" w:type="dxa"/>
          </w:tcPr>
          <w:p w14:paraId="6D29C4D0"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213 g</w:t>
            </w:r>
          </w:p>
        </w:tc>
        <w:tc>
          <w:tcPr>
            <w:tcW w:w="1530" w:type="dxa"/>
          </w:tcPr>
          <w:p w14:paraId="76705D4A"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29 g</w:t>
            </w:r>
          </w:p>
        </w:tc>
      </w:tr>
      <w:tr w:rsidR="00792FDB" w:rsidRPr="00697529" w14:paraId="204FEC90" w14:textId="77777777" w:rsidTr="006278DA">
        <w:tc>
          <w:tcPr>
            <w:tcW w:w="1458" w:type="dxa"/>
          </w:tcPr>
          <w:p w14:paraId="5AF18B30"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7.75 oz</w:t>
            </w:r>
          </w:p>
        </w:tc>
        <w:tc>
          <w:tcPr>
            <w:tcW w:w="2160" w:type="dxa"/>
          </w:tcPr>
          <w:p w14:paraId="7F759763"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220 g</w:t>
            </w:r>
          </w:p>
        </w:tc>
        <w:tc>
          <w:tcPr>
            <w:tcW w:w="1530" w:type="dxa"/>
          </w:tcPr>
          <w:p w14:paraId="5D3DA0D5"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30 g</w:t>
            </w:r>
          </w:p>
        </w:tc>
      </w:tr>
      <w:tr w:rsidR="00792FDB" w:rsidRPr="00697529" w14:paraId="335A6B94" w14:textId="77777777" w:rsidTr="006278DA">
        <w:tc>
          <w:tcPr>
            <w:tcW w:w="1458" w:type="dxa"/>
          </w:tcPr>
          <w:p w14:paraId="35331A58" w14:textId="77777777" w:rsidR="00792FDB" w:rsidRPr="00697529" w:rsidRDefault="00792FDB" w:rsidP="00792FDB">
            <w:pPr>
              <w:widowControl w:val="0"/>
              <w:jc w:val="center"/>
              <w:rPr>
                <w:rFonts w:cs="Arial"/>
                <w:b/>
                <w:color w:val="000000"/>
                <w:sz w:val="20"/>
                <w:szCs w:val="20"/>
              </w:rPr>
            </w:pPr>
            <w:r w:rsidRPr="00697529">
              <w:rPr>
                <w:rFonts w:cs="Arial"/>
                <w:b/>
                <w:bCs/>
                <w:color w:val="000000"/>
                <w:sz w:val="20"/>
                <w:szCs w:val="20"/>
              </w:rPr>
              <w:t>8 oz</w:t>
            </w:r>
          </w:p>
        </w:tc>
        <w:tc>
          <w:tcPr>
            <w:tcW w:w="2160" w:type="dxa"/>
          </w:tcPr>
          <w:p w14:paraId="04866722"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227 g</w:t>
            </w:r>
          </w:p>
        </w:tc>
        <w:tc>
          <w:tcPr>
            <w:tcW w:w="1530" w:type="dxa"/>
          </w:tcPr>
          <w:p w14:paraId="332F2991" w14:textId="77777777" w:rsidR="00792FDB" w:rsidRPr="00697529" w:rsidRDefault="00792FDB" w:rsidP="00792FDB">
            <w:pPr>
              <w:widowControl w:val="0"/>
              <w:jc w:val="center"/>
              <w:rPr>
                <w:rFonts w:cs="Arial"/>
                <w:b/>
                <w:bCs/>
                <w:color w:val="000000"/>
                <w:sz w:val="20"/>
                <w:szCs w:val="20"/>
              </w:rPr>
            </w:pPr>
            <w:r w:rsidRPr="00697529">
              <w:rPr>
                <w:rFonts w:cs="Arial"/>
                <w:b/>
                <w:bCs/>
                <w:color w:val="000000"/>
                <w:sz w:val="20"/>
                <w:szCs w:val="20"/>
              </w:rPr>
              <w:t>31 g</w:t>
            </w:r>
          </w:p>
        </w:tc>
      </w:tr>
    </w:tbl>
    <w:p w14:paraId="2EDDE6AE" w14:textId="77777777" w:rsidR="009C6A4B" w:rsidRDefault="009C6A4B" w:rsidP="00915EE0">
      <w:pPr>
        <w:rPr>
          <w:rFonts w:ascii="Cambria" w:hAnsi="Cambria"/>
          <w:b/>
          <w:bCs/>
          <w:i/>
          <w:iCs/>
          <w:color w:val="548DD4"/>
          <w:sz w:val="28"/>
          <w:szCs w:val="28"/>
        </w:rPr>
      </w:pPr>
    </w:p>
    <w:p w14:paraId="11E779DB" w14:textId="77777777" w:rsidR="009C6A4B" w:rsidRDefault="009C6A4B" w:rsidP="00915EE0">
      <w:pPr>
        <w:rPr>
          <w:rFonts w:ascii="Cambria" w:hAnsi="Cambria"/>
          <w:b/>
          <w:bCs/>
          <w:i/>
          <w:iCs/>
          <w:color w:val="548DD4"/>
          <w:sz w:val="28"/>
          <w:szCs w:val="28"/>
        </w:rPr>
      </w:pPr>
    </w:p>
    <w:p w14:paraId="783A7576" w14:textId="23FB1622" w:rsidR="00871B95" w:rsidRPr="00871B95" w:rsidRDefault="00C96F07" w:rsidP="00915EE0">
      <w:pPr>
        <w:rPr>
          <w:rFonts w:ascii="Cambria" w:hAnsi="Cambria"/>
          <w:b/>
          <w:bCs/>
          <w:i/>
          <w:iCs/>
          <w:color w:val="548DD4"/>
          <w:sz w:val="28"/>
          <w:szCs w:val="28"/>
        </w:rPr>
      </w:pPr>
      <w:r>
        <w:rPr>
          <w:noProof/>
        </w:rPr>
        <w:lastRenderedPageBreak/>
        <mc:AlternateContent>
          <mc:Choice Requires="wps">
            <w:drawing>
              <wp:anchor distT="36576" distB="36576" distL="36576" distR="36576" simplePos="0" relativeHeight="251642368" behindDoc="0" locked="0" layoutInCell="1" allowOverlap="1" wp14:anchorId="1DF3574B" wp14:editId="30897285">
                <wp:simplePos x="0" y="0"/>
                <wp:positionH relativeFrom="column">
                  <wp:posOffset>857250</wp:posOffset>
                </wp:positionH>
                <wp:positionV relativeFrom="paragraph">
                  <wp:posOffset>8858250</wp:posOffset>
                </wp:positionV>
                <wp:extent cx="2514600" cy="820420"/>
                <wp:effectExtent l="0" t="0" r="0" b="0"/>
                <wp:wrapNone/>
                <wp:docPr id="96"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14600" cy="8204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49195" id="Control 8" o:spid="_x0000_s1026" style="position:absolute;margin-left:67.5pt;margin-top:697.5pt;width:198pt;height:64.6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" filled="f" stroked="f" insetpen="t">
                <v:shadow color="#ccc"/>
                <o:lock v:ext="edit" shapetype="t"/>
                <v:textbox inset="0,0,0,0"/>
              </v:rect>
            </w:pict>
          </mc:Fallback>
        </mc:AlternateContent>
      </w:r>
      <w:bookmarkStart w:id="15" w:name="_Toc507161545"/>
      <w:r w:rsidR="00871B95" w:rsidRPr="00871B95">
        <w:rPr>
          <w:rFonts w:ascii="Cambria" w:hAnsi="Cambria"/>
          <w:b/>
          <w:bCs/>
          <w:i/>
          <w:iCs/>
          <w:color w:val="548DD4"/>
          <w:sz w:val="28"/>
          <w:szCs w:val="28"/>
        </w:rPr>
        <w:t>What You Need to Know About Tofu</w:t>
      </w:r>
      <w:bookmarkEnd w:id="15"/>
    </w:p>
    <w:p w14:paraId="75B924D4" w14:textId="77777777" w:rsidR="00871B95" w:rsidRPr="00871B95" w:rsidRDefault="00871B95" w:rsidP="00871B95">
      <w:pPr>
        <w:rPr>
          <w:rFonts w:ascii="Calibri" w:eastAsia="Calibri" w:hAnsi="Calibri"/>
          <w:sz w:val="22"/>
          <w:szCs w:val="22"/>
        </w:rPr>
      </w:pPr>
      <w:r w:rsidRPr="00871B95">
        <w:rPr>
          <w:rFonts w:ascii="Calibri" w:eastAsia="Calibri" w:hAnsi="Calibri"/>
          <w:sz w:val="22"/>
          <w:szCs w:val="22"/>
        </w:rPr>
        <w:t xml:space="preserve">Tofu is a meat alternate.  Tofu must be commercially prepared and meet the following definition:  “Tofu is a soybean-derived food.  The basic ingredients in tofu are whole soybeans, one or more food-grade coagulants (typically a salt or an acid), and water.”  </w:t>
      </w:r>
      <w:r w:rsidRPr="00871B95">
        <w:rPr>
          <w:rFonts w:ascii="Calibri" w:eastAsia="Calibri" w:hAnsi="Calibri"/>
          <w:b/>
          <w:sz w:val="22"/>
          <w:szCs w:val="22"/>
        </w:rPr>
        <w:t>Non-commercial tofu is not creditable.</w:t>
      </w:r>
    </w:p>
    <w:p w14:paraId="5AC6C7AF" w14:textId="77777777" w:rsidR="00871B95" w:rsidRDefault="00871B95" w:rsidP="00871B95">
      <w:pPr>
        <w:rPr>
          <w:rFonts w:ascii="Calibri" w:eastAsia="Calibri" w:hAnsi="Calibri"/>
          <w:sz w:val="22"/>
          <w:szCs w:val="22"/>
        </w:rPr>
      </w:pPr>
    </w:p>
    <w:p w14:paraId="16E7695B" w14:textId="77777777" w:rsidR="00871B95" w:rsidRPr="00871B95" w:rsidRDefault="00871B95" w:rsidP="00871B95">
      <w:pPr>
        <w:rPr>
          <w:rFonts w:ascii="Calibri" w:eastAsia="Calibri" w:hAnsi="Calibri"/>
          <w:sz w:val="22"/>
          <w:szCs w:val="22"/>
        </w:rPr>
      </w:pPr>
    </w:p>
    <w:p w14:paraId="46C1874C" w14:textId="77777777" w:rsidR="00871B95" w:rsidRPr="00871B95" w:rsidRDefault="00871B95" w:rsidP="00871B95">
      <w:pPr>
        <w:rPr>
          <w:rFonts w:ascii="Calibri" w:eastAsia="Calibri" w:hAnsi="Calibri"/>
          <w:sz w:val="22"/>
          <w:szCs w:val="22"/>
        </w:rPr>
      </w:pPr>
      <w:r w:rsidRPr="00871B95">
        <w:rPr>
          <w:rFonts w:ascii="Calibri" w:eastAsia="Calibri" w:hAnsi="Calibri"/>
          <w:sz w:val="22"/>
          <w:szCs w:val="22"/>
        </w:rPr>
        <w:t>For c</w:t>
      </w:r>
      <w:r w:rsidR="00762B61">
        <w:rPr>
          <w:rFonts w:ascii="Calibri" w:eastAsia="Calibri" w:hAnsi="Calibri"/>
          <w:sz w:val="22"/>
          <w:szCs w:val="22"/>
        </w:rPr>
        <w:t>r</w:t>
      </w:r>
      <w:r w:rsidRPr="00871B95">
        <w:rPr>
          <w:rFonts w:ascii="Calibri" w:eastAsia="Calibri" w:hAnsi="Calibri"/>
          <w:sz w:val="22"/>
          <w:szCs w:val="22"/>
        </w:rPr>
        <w:t>editing purposes, 2.2 ounces (1/4 cup) of commercially prepared tofu, containing at least 5</w:t>
      </w:r>
      <w:r w:rsidR="00762B61">
        <w:rPr>
          <w:rFonts w:ascii="Calibri" w:eastAsia="Calibri" w:hAnsi="Calibri"/>
          <w:sz w:val="22"/>
          <w:szCs w:val="22"/>
        </w:rPr>
        <w:t xml:space="preserve"> grams of protein </w:t>
      </w:r>
      <w:r w:rsidRPr="00871B95">
        <w:rPr>
          <w:rFonts w:ascii="Calibri" w:eastAsia="Calibri" w:hAnsi="Calibri"/>
          <w:sz w:val="22"/>
          <w:szCs w:val="22"/>
        </w:rPr>
        <w:t>is creditable as 1 ounce of meat.</w:t>
      </w:r>
      <w:r w:rsidR="00151627">
        <w:rPr>
          <w:rFonts w:ascii="Calibri" w:eastAsia="Calibri" w:hAnsi="Calibri"/>
          <w:sz w:val="22"/>
          <w:szCs w:val="22"/>
        </w:rPr>
        <w:t xml:space="preserve">  </w:t>
      </w:r>
    </w:p>
    <w:p w14:paraId="09705424" w14:textId="77777777" w:rsidR="00871B95" w:rsidRDefault="00871B95" w:rsidP="00871B95">
      <w:pPr>
        <w:rPr>
          <w:rFonts w:ascii="Calibri" w:eastAsia="Calibri" w:hAnsi="Calibri"/>
          <w:sz w:val="22"/>
          <w:szCs w:val="22"/>
        </w:rPr>
      </w:pPr>
    </w:p>
    <w:p w14:paraId="3558A146" w14:textId="77777777" w:rsidR="00871B95" w:rsidRPr="00871B95" w:rsidRDefault="00871B95" w:rsidP="00871B95">
      <w:pPr>
        <w:rPr>
          <w:rFonts w:ascii="Calibri" w:eastAsia="Calibri" w:hAnsi="Calibri"/>
          <w:sz w:val="22"/>
          <w:szCs w:val="22"/>
        </w:rPr>
      </w:pPr>
    </w:p>
    <w:p w14:paraId="242FDD1D" w14:textId="77777777" w:rsidR="00871B95" w:rsidRPr="00871B95" w:rsidRDefault="00871B95" w:rsidP="00871B95">
      <w:pPr>
        <w:rPr>
          <w:rFonts w:ascii="Calibri" w:eastAsia="Calibri" w:hAnsi="Calibri"/>
          <w:i/>
          <w:sz w:val="22"/>
          <w:szCs w:val="22"/>
        </w:rPr>
      </w:pPr>
      <w:r w:rsidRPr="00871B95">
        <w:rPr>
          <w:rFonts w:ascii="Calibri" w:eastAsia="Calibri" w:hAnsi="Calibri"/>
          <w:sz w:val="22"/>
          <w:szCs w:val="22"/>
        </w:rPr>
        <w:t>Tofu comes in a variety of textures (for example, silken, soft, firm, and extra firm) and may be served in a variety of ways, including culturally appropriate and traditional dishes.  Firm or extra firm tofu in stir-fries, omelets, and miso soup may credit towards the mea</w:t>
      </w:r>
      <w:r w:rsidR="00EF6A7F">
        <w:rPr>
          <w:rFonts w:ascii="Calibri" w:eastAsia="Calibri" w:hAnsi="Calibri"/>
          <w:sz w:val="22"/>
          <w:szCs w:val="22"/>
        </w:rPr>
        <w:t>t</w:t>
      </w:r>
      <w:r w:rsidRPr="00871B95">
        <w:rPr>
          <w:rFonts w:ascii="Calibri" w:eastAsia="Calibri" w:hAnsi="Calibri"/>
          <w:sz w:val="22"/>
          <w:szCs w:val="22"/>
        </w:rPr>
        <w:t xml:space="preserve"> alternate component. </w:t>
      </w:r>
      <w:r w:rsidRPr="00871B95">
        <w:rPr>
          <w:rFonts w:ascii="Calibri" w:eastAsia="Calibri" w:hAnsi="Calibri"/>
          <w:i/>
          <w:sz w:val="22"/>
          <w:szCs w:val="22"/>
        </w:rPr>
        <w:t xml:space="preserve">For crediting purposes on the food program, 1 pound of tofu with a minimum of 5 grams of protein per 2.2 ounces by weight (37 grams of protein per pound), will provide about seven (7) 1-ounce meat servings.  </w:t>
      </w:r>
    </w:p>
    <w:p w14:paraId="5B425D7A" w14:textId="77777777" w:rsidR="00871B95" w:rsidRDefault="00871B95" w:rsidP="00871B95">
      <w:pPr>
        <w:rPr>
          <w:rFonts w:ascii="Calibri" w:eastAsia="Calibri" w:hAnsi="Calibri"/>
          <w:sz w:val="22"/>
          <w:szCs w:val="22"/>
        </w:rPr>
      </w:pPr>
    </w:p>
    <w:p w14:paraId="1C08F726" w14:textId="77777777" w:rsidR="00871B95" w:rsidRPr="00871B95" w:rsidRDefault="00871B95" w:rsidP="00871B95">
      <w:pPr>
        <w:rPr>
          <w:rFonts w:ascii="Calibri" w:eastAsia="Calibri" w:hAnsi="Calibri"/>
          <w:sz w:val="22"/>
          <w:szCs w:val="22"/>
        </w:rPr>
      </w:pPr>
    </w:p>
    <w:p w14:paraId="1EFE40E0" w14:textId="0D1793BA" w:rsidR="00915EE0" w:rsidRDefault="00C96F07" w:rsidP="00915EE0">
      <w:pPr>
        <w:ind w:left="720"/>
        <w:rPr>
          <w:rFonts w:ascii="Calibri" w:eastAsia="Calibri" w:hAnsi="Calibri"/>
          <w:i/>
          <w:sz w:val="22"/>
          <w:szCs w:val="22"/>
        </w:rPr>
      </w:pPr>
      <w:r>
        <w:rPr>
          <w:rFonts w:ascii="Calibri" w:eastAsia="Calibri" w:hAnsi="Calibri"/>
          <w:i/>
          <w:noProof/>
        </w:rPr>
        <mc:AlternateContent>
          <mc:Choice Requires="wps">
            <w:drawing>
              <wp:anchor distT="0" distB="0" distL="114300" distR="114300" simplePos="0" relativeHeight="251665920" behindDoc="0" locked="0" layoutInCell="0" allowOverlap="1" wp14:anchorId="1B689581" wp14:editId="07EF9443">
                <wp:simplePos x="0" y="0"/>
                <wp:positionH relativeFrom="page">
                  <wp:posOffset>1280160</wp:posOffset>
                </wp:positionH>
                <wp:positionV relativeFrom="page">
                  <wp:posOffset>3705225</wp:posOffset>
                </wp:positionV>
                <wp:extent cx="5029200" cy="807720"/>
                <wp:effectExtent l="38100" t="38100" r="19050" b="11430"/>
                <wp:wrapSquare wrapText="bothSides"/>
                <wp:docPr id="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772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209D67" w14:textId="77777777" w:rsidR="004547D6" w:rsidRPr="00915EE0" w:rsidRDefault="004547D6" w:rsidP="004F2D99">
                            <w:pPr>
                              <w:ind w:left="720"/>
                              <w:rPr>
                                <w:rFonts w:ascii="Calibri" w:eastAsia="Calibri" w:hAnsi="Calibri"/>
                                <w:i/>
                              </w:rPr>
                            </w:pPr>
                            <w:r w:rsidRPr="00915EE0">
                              <w:rPr>
                                <w:rFonts w:ascii="Calibri" w:eastAsia="Calibri" w:hAnsi="Calibri"/>
                                <w:i/>
                              </w:rPr>
                              <w:t xml:space="preserve">Soft or silken tofu that is used in drinks, </w:t>
                            </w:r>
                            <w:r>
                              <w:rPr>
                                <w:rFonts w:ascii="Calibri" w:eastAsia="Calibri" w:hAnsi="Calibri"/>
                                <w:i/>
                              </w:rPr>
                              <w:t>(</w:t>
                            </w:r>
                            <w:r w:rsidRPr="00915EE0">
                              <w:rPr>
                                <w:rFonts w:ascii="Calibri" w:eastAsia="Calibri" w:hAnsi="Calibri"/>
                                <w:i/>
                              </w:rPr>
                              <w:t>such as smoothies</w:t>
                            </w:r>
                            <w:r>
                              <w:rPr>
                                <w:rFonts w:ascii="Calibri" w:eastAsia="Calibri" w:hAnsi="Calibri"/>
                                <w:i/>
                              </w:rPr>
                              <w:t>)</w:t>
                            </w:r>
                            <w:r w:rsidRPr="00915EE0">
                              <w:rPr>
                                <w:rFonts w:ascii="Calibri" w:eastAsia="Calibri" w:hAnsi="Calibri"/>
                                <w:i/>
                              </w:rPr>
                              <w:t xml:space="preserve">, or other dishes to add texture or improve nutrition, </w:t>
                            </w:r>
                            <w:r>
                              <w:rPr>
                                <w:rFonts w:ascii="Calibri" w:eastAsia="Calibri" w:hAnsi="Calibri"/>
                                <w:i/>
                              </w:rPr>
                              <w:t>(</w:t>
                            </w:r>
                            <w:r w:rsidRPr="00915EE0">
                              <w:rPr>
                                <w:rFonts w:ascii="Calibri" w:eastAsia="Calibri" w:hAnsi="Calibri"/>
                                <w:i/>
                              </w:rPr>
                              <w:t>such as in baked desserts</w:t>
                            </w:r>
                            <w:r>
                              <w:rPr>
                                <w:rFonts w:ascii="Calibri" w:eastAsia="Calibri" w:hAnsi="Calibri"/>
                                <w:i/>
                              </w:rPr>
                              <w:t>)</w:t>
                            </w:r>
                            <w:r w:rsidRPr="00915EE0">
                              <w:rPr>
                                <w:rFonts w:ascii="Calibri" w:eastAsia="Calibri" w:hAnsi="Calibri"/>
                                <w:i/>
                              </w:rPr>
                              <w:t xml:space="preserve">, does NOT </w:t>
                            </w:r>
                            <w:r>
                              <w:rPr>
                                <w:rFonts w:ascii="Calibri" w:eastAsia="Calibri" w:hAnsi="Calibri"/>
                                <w:i/>
                              </w:rPr>
                              <w:t>count</w:t>
                            </w:r>
                            <w:r w:rsidRPr="00915EE0">
                              <w:rPr>
                                <w:rFonts w:ascii="Calibri" w:eastAsia="Calibri" w:hAnsi="Calibri"/>
                                <w:i/>
                              </w:rPr>
                              <w:t xml:space="preserve"> toward the meat alternate component.</w:t>
                            </w:r>
                          </w:p>
                          <w:p w14:paraId="204332DD" w14:textId="77777777" w:rsidR="004547D6" w:rsidRDefault="004547D6">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B689581" id="Text Box 134" o:spid="_x0000_s1027" type="#_x0000_t202" style="position:absolute;left:0;text-align:left;margin-left:100.8pt;margin-top:291.75pt;width:396pt;height:63.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" o:allowincell="f" filled="f" strokecolor="#622423 [1605]" strokeweight="6pt">
                <v:stroke linestyle="thickThin"/>
                <v:textbox inset="10.8pt,7.2pt,10.8pt,7.2pt">
                  <w:txbxContent>
                    <w:p w14:paraId="0A209D67" w14:textId="77777777" w:rsidR="004547D6" w:rsidRPr="00915EE0" w:rsidRDefault="004547D6" w:rsidP="004F2D99">
                      <w:pPr>
                        <w:ind w:left="720"/>
                        <w:rPr>
                          <w:rFonts w:ascii="Calibri" w:eastAsia="Calibri" w:hAnsi="Calibri"/>
                          <w:i/>
                        </w:rPr>
                      </w:pPr>
                      <w:r w:rsidRPr="00915EE0">
                        <w:rPr>
                          <w:rFonts w:ascii="Calibri" w:eastAsia="Calibri" w:hAnsi="Calibri"/>
                          <w:i/>
                        </w:rPr>
                        <w:t xml:space="preserve">Soft or silken tofu that is used in drinks, </w:t>
                      </w:r>
                      <w:r>
                        <w:rPr>
                          <w:rFonts w:ascii="Calibri" w:eastAsia="Calibri" w:hAnsi="Calibri"/>
                          <w:i/>
                        </w:rPr>
                        <w:t>(</w:t>
                      </w:r>
                      <w:r w:rsidRPr="00915EE0">
                        <w:rPr>
                          <w:rFonts w:ascii="Calibri" w:eastAsia="Calibri" w:hAnsi="Calibri"/>
                          <w:i/>
                        </w:rPr>
                        <w:t>such as smoothies</w:t>
                      </w:r>
                      <w:r>
                        <w:rPr>
                          <w:rFonts w:ascii="Calibri" w:eastAsia="Calibri" w:hAnsi="Calibri"/>
                          <w:i/>
                        </w:rPr>
                        <w:t>)</w:t>
                      </w:r>
                      <w:r w:rsidRPr="00915EE0">
                        <w:rPr>
                          <w:rFonts w:ascii="Calibri" w:eastAsia="Calibri" w:hAnsi="Calibri"/>
                          <w:i/>
                        </w:rPr>
                        <w:t xml:space="preserve">, or other dishes to add texture or improve nutrition, </w:t>
                      </w:r>
                      <w:r>
                        <w:rPr>
                          <w:rFonts w:ascii="Calibri" w:eastAsia="Calibri" w:hAnsi="Calibri"/>
                          <w:i/>
                        </w:rPr>
                        <w:t>(</w:t>
                      </w:r>
                      <w:r w:rsidRPr="00915EE0">
                        <w:rPr>
                          <w:rFonts w:ascii="Calibri" w:eastAsia="Calibri" w:hAnsi="Calibri"/>
                          <w:i/>
                        </w:rPr>
                        <w:t>such as in baked desserts</w:t>
                      </w:r>
                      <w:r>
                        <w:rPr>
                          <w:rFonts w:ascii="Calibri" w:eastAsia="Calibri" w:hAnsi="Calibri"/>
                          <w:i/>
                        </w:rPr>
                        <w:t>)</w:t>
                      </w:r>
                      <w:r w:rsidRPr="00915EE0">
                        <w:rPr>
                          <w:rFonts w:ascii="Calibri" w:eastAsia="Calibri" w:hAnsi="Calibri"/>
                          <w:i/>
                        </w:rPr>
                        <w:t xml:space="preserve">, does NOT </w:t>
                      </w:r>
                      <w:r>
                        <w:rPr>
                          <w:rFonts w:ascii="Calibri" w:eastAsia="Calibri" w:hAnsi="Calibri"/>
                          <w:i/>
                        </w:rPr>
                        <w:t>count</w:t>
                      </w:r>
                      <w:r w:rsidRPr="00915EE0">
                        <w:rPr>
                          <w:rFonts w:ascii="Calibri" w:eastAsia="Calibri" w:hAnsi="Calibri"/>
                          <w:i/>
                        </w:rPr>
                        <w:t xml:space="preserve"> toward the meat alternate component.</w:t>
                      </w:r>
                    </w:p>
                    <w:p w14:paraId="204332DD" w14:textId="77777777" w:rsidR="004547D6" w:rsidRDefault="004547D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1B0BA393" w14:textId="77777777" w:rsidR="00871B95" w:rsidRPr="00871B95" w:rsidRDefault="00871B95" w:rsidP="00871B95">
      <w:pPr>
        <w:rPr>
          <w:rFonts w:ascii="Calibri" w:eastAsia="Calibri" w:hAnsi="Calibri"/>
          <w:sz w:val="22"/>
          <w:szCs w:val="22"/>
        </w:rPr>
      </w:pPr>
    </w:p>
    <w:p w14:paraId="288EFBD8" w14:textId="77777777" w:rsidR="00871B95" w:rsidRDefault="00871B95" w:rsidP="00871B95">
      <w:pPr>
        <w:rPr>
          <w:rFonts w:ascii="Calibri" w:eastAsia="Calibri" w:hAnsi="Calibri"/>
          <w:sz w:val="22"/>
          <w:szCs w:val="22"/>
        </w:rPr>
      </w:pPr>
    </w:p>
    <w:p w14:paraId="10606537" w14:textId="77777777" w:rsidR="00871B95" w:rsidRDefault="00871B95" w:rsidP="00871B95">
      <w:pPr>
        <w:rPr>
          <w:rFonts w:ascii="Calibri" w:eastAsia="Calibri" w:hAnsi="Calibri"/>
          <w:sz w:val="22"/>
          <w:szCs w:val="22"/>
        </w:rPr>
      </w:pPr>
    </w:p>
    <w:p w14:paraId="5D1796FE" w14:textId="77777777" w:rsidR="00687CD7" w:rsidRDefault="00687CD7" w:rsidP="00871B95">
      <w:pPr>
        <w:rPr>
          <w:rFonts w:ascii="Calibri" w:eastAsia="Calibri" w:hAnsi="Calibri"/>
          <w:sz w:val="22"/>
          <w:szCs w:val="22"/>
        </w:rPr>
      </w:pPr>
    </w:p>
    <w:p w14:paraId="6D0867F6" w14:textId="77777777" w:rsidR="00871B95" w:rsidRPr="00871B95" w:rsidRDefault="00871B95" w:rsidP="00871B95">
      <w:pPr>
        <w:rPr>
          <w:rFonts w:ascii="Calibri" w:eastAsia="Calibri" w:hAnsi="Calibri"/>
          <w:sz w:val="22"/>
          <w:szCs w:val="22"/>
        </w:rPr>
      </w:pPr>
    </w:p>
    <w:p w14:paraId="76893276" w14:textId="77777777" w:rsidR="004F2D99" w:rsidRDefault="004F2D99" w:rsidP="00871B95">
      <w:pPr>
        <w:rPr>
          <w:rFonts w:ascii="Arial" w:eastAsia="Calibri" w:hAnsi="Arial" w:cs="Arial"/>
          <w:b/>
          <w:sz w:val="22"/>
          <w:szCs w:val="22"/>
          <w:u w:val="single"/>
        </w:rPr>
      </w:pPr>
    </w:p>
    <w:p w14:paraId="0861E0DE" w14:textId="77777777" w:rsidR="004F2D99" w:rsidRDefault="004F2D99" w:rsidP="00871B95">
      <w:pPr>
        <w:rPr>
          <w:rFonts w:ascii="Arial" w:eastAsia="Calibri" w:hAnsi="Arial" w:cs="Arial"/>
          <w:b/>
          <w:sz w:val="22"/>
          <w:szCs w:val="22"/>
          <w:u w:val="single"/>
        </w:rPr>
      </w:pPr>
    </w:p>
    <w:p w14:paraId="2DFC4BD6" w14:textId="77777777" w:rsidR="00CA1979" w:rsidRDefault="00CA1979" w:rsidP="00871B95">
      <w:pPr>
        <w:rPr>
          <w:rFonts w:ascii="Arial" w:eastAsia="Calibri" w:hAnsi="Arial" w:cs="Arial"/>
          <w:b/>
          <w:sz w:val="22"/>
          <w:szCs w:val="22"/>
          <w:u w:val="single"/>
        </w:rPr>
      </w:pPr>
    </w:p>
    <w:p w14:paraId="42F62A82" w14:textId="77777777" w:rsidR="00CA1979" w:rsidRDefault="00CA1979" w:rsidP="00871B95">
      <w:pPr>
        <w:rPr>
          <w:rFonts w:ascii="Arial" w:eastAsia="Calibri" w:hAnsi="Arial" w:cs="Arial"/>
          <w:b/>
          <w:sz w:val="22"/>
          <w:szCs w:val="22"/>
          <w:u w:val="single"/>
        </w:rPr>
      </w:pPr>
    </w:p>
    <w:p w14:paraId="78C987ED" w14:textId="77777777" w:rsidR="00871B95" w:rsidRPr="00871B95" w:rsidRDefault="00871B95" w:rsidP="00871B95">
      <w:pPr>
        <w:rPr>
          <w:rFonts w:ascii="Arial" w:eastAsia="Calibri" w:hAnsi="Arial" w:cs="Arial"/>
          <w:sz w:val="22"/>
          <w:szCs w:val="22"/>
          <w:u w:val="single"/>
        </w:rPr>
      </w:pPr>
      <w:r w:rsidRPr="00871B95">
        <w:rPr>
          <w:rFonts w:ascii="Arial" w:eastAsia="Calibri" w:hAnsi="Arial" w:cs="Arial"/>
          <w:b/>
          <w:sz w:val="22"/>
          <w:szCs w:val="22"/>
          <w:u w:val="single"/>
        </w:rPr>
        <w:t>Tofu Products Such as Links and Sausage</w:t>
      </w:r>
      <w:r w:rsidRPr="00871B95">
        <w:rPr>
          <w:rFonts w:ascii="Arial" w:eastAsia="Calibri" w:hAnsi="Arial" w:cs="Arial"/>
          <w:sz w:val="22"/>
          <w:szCs w:val="22"/>
          <w:u w:val="single"/>
        </w:rPr>
        <w:t xml:space="preserve">  </w:t>
      </w:r>
    </w:p>
    <w:p w14:paraId="667092F8" w14:textId="77777777" w:rsidR="00FF407C" w:rsidRDefault="00871B95" w:rsidP="00871B95">
      <w:pPr>
        <w:rPr>
          <w:rFonts w:ascii="Calibri" w:eastAsia="Calibri" w:hAnsi="Calibri"/>
          <w:sz w:val="22"/>
          <w:szCs w:val="22"/>
        </w:rPr>
      </w:pPr>
      <w:r w:rsidRPr="00871B95">
        <w:rPr>
          <w:rFonts w:ascii="Calibri" w:eastAsia="Calibri" w:hAnsi="Calibri"/>
          <w:sz w:val="22"/>
          <w:szCs w:val="22"/>
        </w:rPr>
        <w:t>Meat substitute products such as links and sausages made from tofu are also easily recognizable as meat substitutes and can be included in a meal.</w:t>
      </w:r>
      <w:r w:rsidR="00FF407C">
        <w:rPr>
          <w:rFonts w:ascii="Calibri" w:eastAsia="Calibri" w:hAnsi="Calibri"/>
          <w:sz w:val="22"/>
          <w:szCs w:val="22"/>
        </w:rPr>
        <w:t xml:space="preserve">   </w:t>
      </w:r>
    </w:p>
    <w:p w14:paraId="07C32850" w14:textId="77777777" w:rsidR="00FF407C" w:rsidRDefault="00FF407C" w:rsidP="00871B95">
      <w:pPr>
        <w:rPr>
          <w:rFonts w:ascii="Calibri" w:eastAsia="Calibri" w:hAnsi="Calibri"/>
          <w:sz w:val="22"/>
          <w:szCs w:val="22"/>
        </w:rPr>
      </w:pPr>
    </w:p>
    <w:p w14:paraId="64EE2DF9" w14:textId="77777777" w:rsidR="00915EE0" w:rsidRPr="00FF407C" w:rsidRDefault="00871B95" w:rsidP="00871B95">
      <w:pPr>
        <w:rPr>
          <w:rFonts w:ascii="Calibri" w:eastAsia="Calibri" w:hAnsi="Calibri"/>
          <w:b/>
          <w:sz w:val="22"/>
          <w:szCs w:val="22"/>
        </w:rPr>
      </w:pPr>
      <w:r w:rsidRPr="00FF407C">
        <w:rPr>
          <w:rFonts w:ascii="Calibri" w:eastAsia="Calibri" w:hAnsi="Calibri"/>
          <w:sz w:val="22"/>
          <w:szCs w:val="22"/>
        </w:rPr>
        <w:t>HOWEVER, when considering processed tofu products such as links and sausages made from tofu as meat alternates for a reimbursable meal, the tofu ingredient must contain the required 5 grams of protein</w:t>
      </w:r>
      <w:r w:rsidR="00915EE0" w:rsidRPr="00FF407C">
        <w:rPr>
          <w:rFonts w:ascii="Calibri" w:eastAsia="Calibri" w:hAnsi="Calibri"/>
          <w:sz w:val="22"/>
          <w:szCs w:val="22"/>
        </w:rPr>
        <w:t>.</w:t>
      </w:r>
      <w:r w:rsidRPr="00FF407C">
        <w:rPr>
          <w:rFonts w:ascii="Calibri" w:eastAsia="Calibri" w:hAnsi="Calibri"/>
          <w:sz w:val="22"/>
          <w:szCs w:val="22"/>
        </w:rPr>
        <w:t xml:space="preserve"> </w:t>
      </w:r>
      <w:r w:rsidR="00915EE0" w:rsidRPr="00FF407C">
        <w:rPr>
          <w:rFonts w:ascii="Calibri" w:eastAsia="Calibri" w:hAnsi="Calibri"/>
          <w:sz w:val="22"/>
          <w:szCs w:val="22"/>
        </w:rPr>
        <w:t xml:space="preserve"> </w:t>
      </w:r>
      <w:r w:rsidR="00915EE0" w:rsidRPr="00FF407C">
        <w:rPr>
          <w:rFonts w:ascii="Calibri" w:eastAsia="Calibri" w:hAnsi="Calibri"/>
          <w:b/>
          <w:sz w:val="22"/>
          <w:szCs w:val="22"/>
        </w:rPr>
        <w:t xml:space="preserve">This is not </w:t>
      </w:r>
      <w:r w:rsidRPr="00FF407C">
        <w:rPr>
          <w:rFonts w:ascii="Calibri" w:eastAsia="Calibri" w:hAnsi="Calibri"/>
          <w:b/>
          <w:sz w:val="22"/>
          <w:szCs w:val="22"/>
        </w:rPr>
        <w:t xml:space="preserve">shown on the </w:t>
      </w:r>
      <w:r w:rsidR="00915EE0" w:rsidRPr="00FF407C">
        <w:rPr>
          <w:rFonts w:ascii="Calibri" w:eastAsia="Calibri" w:hAnsi="Calibri"/>
          <w:b/>
          <w:sz w:val="22"/>
          <w:szCs w:val="22"/>
        </w:rPr>
        <w:t xml:space="preserve">product’s </w:t>
      </w:r>
      <w:r w:rsidRPr="00FF407C">
        <w:rPr>
          <w:rFonts w:ascii="Calibri" w:eastAsia="Calibri" w:hAnsi="Calibri"/>
          <w:b/>
          <w:sz w:val="22"/>
          <w:szCs w:val="22"/>
        </w:rPr>
        <w:t xml:space="preserve">Nutrition Facts Label.  </w:t>
      </w:r>
    </w:p>
    <w:p w14:paraId="20668A0B" w14:textId="77777777" w:rsidR="00915EE0" w:rsidRPr="00915EE0" w:rsidRDefault="00915EE0" w:rsidP="00871B95">
      <w:pPr>
        <w:rPr>
          <w:rFonts w:ascii="Calibri" w:eastAsia="Calibri" w:hAnsi="Calibri"/>
        </w:rPr>
      </w:pPr>
    </w:p>
    <w:p w14:paraId="18CA80A5" w14:textId="77777777" w:rsidR="00871B95" w:rsidRPr="00915EE0" w:rsidRDefault="00871B95" w:rsidP="00871B95">
      <w:pPr>
        <w:rPr>
          <w:rFonts w:ascii="Calibri" w:eastAsia="Calibri" w:hAnsi="Calibri"/>
          <w:b/>
        </w:rPr>
      </w:pPr>
      <w:r w:rsidRPr="00915EE0">
        <w:rPr>
          <w:rFonts w:ascii="Calibri" w:eastAsia="Calibri" w:hAnsi="Calibri"/>
          <w:b/>
        </w:rPr>
        <w:t xml:space="preserve">  </w:t>
      </w:r>
    </w:p>
    <w:p w14:paraId="2BB5F9B5" w14:textId="0C502DBA" w:rsidR="00871B95" w:rsidRDefault="00C96F07" w:rsidP="00622881">
      <w:pPr>
        <w:jc w:val="center"/>
      </w:pPr>
      <w:r>
        <w:rPr>
          <w:noProof/>
        </w:rPr>
        <mc:AlternateContent>
          <mc:Choice Requires="wps">
            <w:drawing>
              <wp:anchor distT="0" distB="0" distL="114300" distR="114300" simplePos="0" relativeHeight="251649536" behindDoc="0" locked="0" layoutInCell="0" allowOverlap="1" wp14:anchorId="163C2901" wp14:editId="24EF5302">
                <wp:simplePos x="0" y="0"/>
                <wp:positionH relativeFrom="page">
                  <wp:posOffset>1800225</wp:posOffset>
                </wp:positionH>
                <wp:positionV relativeFrom="page">
                  <wp:posOffset>7077710</wp:posOffset>
                </wp:positionV>
                <wp:extent cx="4171950" cy="1542415"/>
                <wp:effectExtent l="38100" t="38100" r="19050" b="1968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54241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A698C83" w14:textId="77777777" w:rsidR="004547D6" w:rsidRDefault="004547D6" w:rsidP="004F2D99">
                            <w:pPr>
                              <w:spacing w:line="276" w:lineRule="auto"/>
                              <w:jc w:val="center"/>
                              <w:rPr>
                                <w:rFonts w:asciiTheme="majorHAnsi" w:eastAsiaTheme="majorEastAsia" w:hAnsiTheme="majorHAnsi" w:cstheme="majorBidi"/>
                                <w:i/>
                                <w:iCs/>
                                <w:sz w:val="28"/>
                                <w:szCs w:val="28"/>
                              </w:rPr>
                            </w:pPr>
                            <w:r>
                              <w:rPr>
                                <w:rFonts w:ascii="Calibri" w:eastAsia="Calibri" w:hAnsi="Calibri"/>
                                <w:b/>
                              </w:rPr>
                              <w:t>Because the information on grams of protein in tofu products such as links and sausages is not on the packaging, y</w:t>
                            </w:r>
                            <w:r w:rsidRPr="00915EE0">
                              <w:rPr>
                                <w:rFonts w:ascii="Calibri" w:eastAsia="Calibri" w:hAnsi="Calibri"/>
                                <w:b/>
                              </w:rPr>
                              <w:t>ou will have to find a tofu product that has a CN (child nutrition) label or contact the manufacturer for a product formulation statement in order to serve the product and claim it for reimbursement on the food program.</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63C2901" id="Text Box 2" o:spid="_x0000_s1028" type="#_x0000_t202" style="position:absolute;left:0;text-align:left;margin-left:141.75pt;margin-top:557.3pt;width:328.5pt;height:121.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" o:allowincell="f" filled="f" strokecolor="#622423" strokeweight="6pt">
                <v:stroke linestyle="thickThin"/>
                <v:textbox style="mso-fit-shape-to-text:t" inset="10.8pt,7.2pt,10.8pt,7.2pt">
                  <w:txbxContent>
                    <w:p w14:paraId="0A698C83" w14:textId="77777777" w:rsidR="004547D6" w:rsidRDefault="004547D6" w:rsidP="004F2D99">
                      <w:pPr>
                        <w:spacing w:line="276" w:lineRule="auto"/>
                        <w:jc w:val="center"/>
                        <w:rPr>
                          <w:rFonts w:asciiTheme="majorHAnsi" w:eastAsiaTheme="majorEastAsia" w:hAnsiTheme="majorHAnsi" w:cstheme="majorBidi"/>
                          <w:i/>
                          <w:iCs/>
                          <w:sz w:val="28"/>
                          <w:szCs w:val="28"/>
                        </w:rPr>
                      </w:pPr>
                      <w:r>
                        <w:rPr>
                          <w:rFonts w:ascii="Calibri" w:eastAsia="Calibri" w:hAnsi="Calibri"/>
                          <w:b/>
                        </w:rPr>
                        <w:t>Because the information on grams of protein in tofu products such as links and sausages is not on the packaging, y</w:t>
                      </w:r>
                      <w:r w:rsidRPr="00915EE0">
                        <w:rPr>
                          <w:rFonts w:ascii="Calibri" w:eastAsia="Calibri" w:hAnsi="Calibri"/>
                          <w:b/>
                        </w:rPr>
                        <w:t>ou will have to find a tofu product that has a CN (child nutrition) label or contact the manufacturer for a product formulation statement in order to serve the product and claim it for reimbursement on the food program.</w:t>
                      </w:r>
                    </w:p>
                  </w:txbxContent>
                </v:textbox>
                <w10:wrap type="square" anchorx="page" anchory="page"/>
              </v:shape>
            </w:pict>
          </mc:Fallback>
        </mc:AlternateContent>
      </w:r>
    </w:p>
    <w:p w14:paraId="7F395E54" w14:textId="77777777" w:rsidR="00945601" w:rsidRDefault="00945601" w:rsidP="00622881">
      <w:pPr>
        <w:jc w:val="center"/>
      </w:pPr>
    </w:p>
    <w:p w14:paraId="56E4CAF4" w14:textId="77777777" w:rsidR="00871B95" w:rsidRDefault="00871B95" w:rsidP="00622881">
      <w:pPr>
        <w:jc w:val="center"/>
      </w:pPr>
    </w:p>
    <w:p w14:paraId="224AD805" w14:textId="77777777" w:rsidR="00871B95" w:rsidRDefault="00871B95" w:rsidP="00622881">
      <w:pPr>
        <w:jc w:val="center"/>
      </w:pPr>
    </w:p>
    <w:p w14:paraId="2C4E0871" w14:textId="77777777" w:rsidR="00871B95" w:rsidRDefault="00871B95" w:rsidP="00622881">
      <w:pPr>
        <w:jc w:val="center"/>
      </w:pPr>
    </w:p>
    <w:p w14:paraId="48A69B9C" w14:textId="77777777" w:rsidR="00871B95" w:rsidRDefault="00871B95" w:rsidP="00622881">
      <w:pPr>
        <w:jc w:val="center"/>
      </w:pPr>
    </w:p>
    <w:p w14:paraId="3AAC913B" w14:textId="77777777" w:rsidR="00871B95" w:rsidRDefault="00871B95" w:rsidP="00622881">
      <w:pPr>
        <w:jc w:val="center"/>
      </w:pPr>
    </w:p>
    <w:p w14:paraId="094C4AF2" w14:textId="77777777" w:rsidR="00871B95" w:rsidRDefault="00871B95" w:rsidP="00622881">
      <w:pPr>
        <w:jc w:val="center"/>
      </w:pPr>
    </w:p>
    <w:p w14:paraId="4EE3D678" w14:textId="77777777" w:rsidR="00871B95" w:rsidRDefault="00871B95" w:rsidP="00622881">
      <w:pPr>
        <w:jc w:val="center"/>
      </w:pPr>
    </w:p>
    <w:p w14:paraId="15A7880C" w14:textId="77777777" w:rsidR="00871B95" w:rsidRDefault="00871B95" w:rsidP="00622881">
      <w:pPr>
        <w:jc w:val="center"/>
      </w:pPr>
    </w:p>
    <w:p w14:paraId="571AEEA7" w14:textId="77777777" w:rsidR="00FF407C" w:rsidRDefault="00FF407C" w:rsidP="00622881">
      <w:pPr>
        <w:jc w:val="center"/>
      </w:pPr>
    </w:p>
    <w:p w14:paraId="3F4262A5" w14:textId="77777777" w:rsidR="00FF407C" w:rsidRDefault="00FF407C" w:rsidP="00622881">
      <w:pPr>
        <w:jc w:val="center"/>
      </w:pPr>
    </w:p>
    <w:p w14:paraId="70CF35F2" w14:textId="77777777" w:rsidR="00FF407C" w:rsidRDefault="00FF407C" w:rsidP="00622881">
      <w:pPr>
        <w:jc w:val="center"/>
      </w:pPr>
    </w:p>
    <w:p w14:paraId="5855753B" w14:textId="77777777" w:rsidR="00871B95" w:rsidRPr="00871B95" w:rsidRDefault="00871B95" w:rsidP="00871B95">
      <w:pPr>
        <w:keepNext/>
        <w:spacing w:before="240" w:after="60"/>
        <w:outlineLvl w:val="1"/>
        <w:rPr>
          <w:rFonts w:ascii="Cambria" w:hAnsi="Cambria"/>
          <w:b/>
          <w:bCs/>
          <w:i/>
          <w:iCs/>
          <w:color w:val="548DD4"/>
          <w:sz w:val="28"/>
          <w:szCs w:val="28"/>
        </w:rPr>
      </w:pPr>
      <w:bookmarkStart w:id="16" w:name="_Toc33454896"/>
      <w:bookmarkStart w:id="17" w:name="_Toc507161546"/>
      <w:r w:rsidRPr="00871B95">
        <w:rPr>
          <w:rFonts w:ascii="Cambria" w:hAnsi="Cambria"/>
          <w:b/>
          <w:bCs/>
          <w:i/>
          <w:iCs/>
          <w:color w:val="548DD4"/>
          <w:sz w:val="28"/>
          <w:szCs w:val="28"/>
        </w:rPr>
        <w:lastRenderedPageBreak/>
        <w:t>Crediting the Vegetable Component</w:t>
      </w:r>
      <w:bookmarkEnd w:id="16"/>
      <w:r w:rsidRPr="00871B95">
        <w:rPr>
          <w:rFonts w:ascii="Cambria" w:hAnsi="Cambria"/>
          <w:b/>
          <w:bCs/>
          <w:i/>
          <w:iCs/>
          <w:color w:val="548DD4"/>
          <w:sz w:val="28"/>
          <w:szCs w:val="28"/>
        </w:rPr>
        <w:t xml:space="preserve"> </w:t>
      </w:r>
      <w:bookmarkEnd w:id="17"/>
    </w:p>
    <w:p w14:paraId="617F3D10"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Vegetables and fruits are 2 separate food groups.</w:t>
      </w:r>
    </w:p>
    <w:p w14:paraId="6956667A" w14:textId="77777777" w:rsidR="00871B95" w:rsidRPr="00871B95" w:rsidRDefault="00871B95" w:rsidP="00871B95">
      <w:pPr>
        <w:widowControl w:val="0"/>
        <w:rPr>
          <w:rFonts w:ascii="Calibri" w:eastAsia="Calibri" w:hAnsi="Calibri" w:cs="Arial"/>
          <w:sz w:val="22"/>
          <w:szCs w:val="22"/>
        </w:rPr>
      </w:pPr>
    </w:p>
    <w:p w14:paraId="32A64417" w14:textId="77777777" w:rsidR="00871B95" w:rsidRPr="00871B95" w:rsidRDefault="00871B95" w:rsidP="00871B95">
      <w:pPr>
        <w:widowControl w:val="0"/>
        <w:rPr>
          <w:rFonts w:ascii="Calibri" w:eastAsia="Calibri" w:hAnsi="Calibri" w:cs="Arial"/>
          <w:sz w:val="22"/>
          <w:szCs w:val="22"/>
        </w:rPr>
      </w:pPr>
      <w:r>
        <w:rPr>
          <w:rFonts w:ascii="Calibri" w:eastAsia="Calibri" w:hAnsi="Calibri" w:cs="Arial"/>
          <w:sz w:val="22"/>
          <w:szCs w:val="22"/>
        </w:rPr>
        <w:t xml:space="preserve">One serving of fruit or vegetable or a combination of both must be served at breakfast.  </w:t>
      </w:r>
      <w:r w:rsidRPr="00871B95">
        <w:rPr>
          <w:rFonts w:ascii="Calibri" w:eastAsia="Calibri" w:hAnsi="Calibri" w:cs="Arial"/>
          <w:sz w:val="22"/>
          <w:szCs w:val="22"/>
        </w:rPr>
        <w:t xml:space="preserve">   </w:t>
      </w:r>
    </w:p>
    <w:p w14:paraId="2F8F042B" w14:textId="77777777" w:rsidR="00871B95" w:rsidRPr="00871B95" w:rsidRDefault="00871B95" w:rsidP="00871B95">
      <w:pPr>
        <w:widowControl w:val="0"/>
        <w:tabs>
          <w:tab w:val="left" w:pos="6795"/>
        </w:tabs>
        <w:rPr>
          <w:rFonts w:ascii="Calibri" w:eastAsia="Calibri" w:hAnsi="Calibri" w:cs="Arial"/>
          <w:sz w:val="22"/>
          <w:szCs w:val="22"/>
        </w:rPr>
      </w:pPr>
      <w:r w:rsidRPr="00871B95">
        <w:rPr>
          <w:rFonts w:ascii="Calibri" w:eastAsia="Calibri" w:hAnsi="Calibri" w:cs="Arial"/>
          <w:sz w:val="22"/>
          <w:szCs w:val="22"/>
        </w:rPr>
        <w:t> </w:t>
      </w:r>
      <w:r w:rsidRPr="00871B95">
        <w:rPr>
          <w:rFonts w:ascii="Calibri" w:eastAsia="Calibri" w:hAnsi="Calibri" w:cs="Arial"/>
          <w:sz w:val="22"/>
          <w:szCs w:val="22"/>
        </w:rPr>
        <w:tab/>
        <w:t xml:space="preserve">  </w:t>
      </w:r>
    </w:p>
    <w:p w14:paraId="1C9FA8FC" w14:textId="77777777" w:rsidR="00871B95" w:rsidRPr="00907BB3" w:rsidRDefault="00871B95" w:rsidP="00871B95">
      <w:pPr>
        <w:widowControl w:val="0"/>
        <w:tabs>
          <w:tab w:val="left" w:pos="6795"/>
        </w:tabs>
        <w:rPr>
          <w:rFonts w:ascii="Calibri" w:eastAsia="Calibri" w:hAnsi="Calibri" w:cs="Arial"/>
          <w:b/>
          <w:sz w:val="22"/>
          <w:szCs w:val="22"/>
        </w:rPr>
      </w:pPr>
      <w:r w:rsidRPr="00871B95">
        <w:rPr>
          <w:rFonts w:ascii="Calibri" w:eastAsia="Calibri" w:hAnsi="Calibri" w:cs="Arial"/>
          <w:sz w:val="22"/>
          <w:szCs w:val="22"/>
        </w:rPr>
        <w:t xml:space="preserve"> </w:t>
      </w:r>
      <w:r w:rsidR="00907BB3">
        <w:rPr>
          <w:rFonts w:ascii="Calibri" w:eastAsia="Calibri" w:hAnsi="Calibri" w:cs="Arial"/>
          <w:sz w:val="22"/>
          <w:szCs w:val="22"/>
        </w:rPr>
        <w:t>A</w:t>
      </w:r>
      <w:r>
        <w:rPr>
          <w:rFonts w:ascii="Calibri" w:eastAsia="Calibri" w:hAnsi="Calibri" w:cs="Arial"/>
          <w:sz w:val="22"/>
          <w:szCs w:val="22"/>
        </w:rPr>
        <w:t xml:space="preserve"> vegetable and </w:t>
      </w:r>
      <w:r w:rsidR="00907BB3">
        <w:rPr>
          <w:rFonts w:ascii="Calibri" w:eastAsia="Calibri" w:hAnsi="Calibri" w:cs="Arial"/>
          <w:sz w:val="22"/>
          <w:szCs w:val="22"/>
        </w:rPr>
        <w:t xml:space="preserve">a </w:t>
      </w:r>
      <w:r>
        <w:rPr>
          <w:rFonts w:ascii="Calibri" w:eastAsia="Calibri" w:hAnsi="Calibri" w:cs="Arial"/>
          <w:sz w:val="22"/>
          <w:szCs w:val="22"/>
        </w:rPr>
        <w:t xml:space="preserve">fruit </w:t>
      </w:r>
      <w:r w:rsidR="00907BB3">
        <w:rPr>
          <w:rFonts w:ascii="Calibri" w:eastAsia="Calibri" w:hAnsi="Calibri" w:cs="Arial"/>
          <w:sz w:val="22"/>
          <w:szCs w:val="22"/>
        </w:rPr>
        <w:t xml:space="preserve">are required at </w:t>
      </w:r>
      <w:r>
        <w:rPr>
          <w:rFonts w:ascii="Calibri" w:eastAsia="Calibri" w:hAnsi="Calibri" w:cs="Arial"/>
          <w:sz w:val="22"/>
          <w:szCs w:val="22"/>
        </w:rPr>
        <w:t xml:space="preserve">lunch and supper.   </w:t>
      </w:r>
      <w:r w:rsidR="00907BB3">
        <w:rPr>
          <w:rFonts w:ascii="Calibri" w:eastAsia="Calibri" w:hAnsi="Calibri" w:cs="Arial"/>
          <w:sz w:val="22"/>
          <w:szCs w:val="22"/>
        </w:rPr>
        <w:t>However, a</w:t>
      </w:r>
      <w:r w:rsidRPr="00871B95">
        <w:rPr>
          <w:rFonts w:ascii="Calibri" w:eastAsia="Calibri" w:hAnsi="Calibri" w:cs="Arial"/>
          <w:sz w:val="22"/>
          <w:szCs w:val="22"/>
        </w:rPr>
        <w:t xml:space="preserve"> vegetable may be </w:t>
      </w:r>
      <w:r w:rsidR="00907BB3">
        <w:rPr>
          <w:rFonts w:ascii="Calibri" w:eastAsia="Calibri" w:hAnsi="Calibri" w:cs="Arial"/>
          <w:sz w:val="22"/>
          <w:szCs w:val="22"/>
        </w:rPr>
        <w:t xml:space="preserve">substituted for the </w:t>
      </w:r>
      <w:r w:rsidRPr="00871B95">
        <w:rPr>
          <w:rFonts w:ascii="Calibri" w:eastAsia="Calibri" w:hAnsi="Calibri" w:cs="Arial"/>
          <w:sz w:val="22"/>
          <w:szCs w:val="22"/>
        </w:rPr>
        <w:t xml:space="preserve">fruit requirement at lunch and supper.  When two vegetables are served at lunch or supper, two </w:t>
      </w:r>
      <w:r w:rsidRPr="00907BB3">
        <w:rPr>
          <w:rFonts w:ascii="Calibri" w:eastAsia="Calibri" w:hAnsi="Calibri" w:cs="Arial"/>
          <w:i/>
          <w:sz w:val="22"/>
          <w:szCs w:val="22"/>
        </w:rPr>
        <w:t>different kinds</w:t>
      </w:r>
      <w:r w:rsidRPr="00871B95">
        <w:rPr>
          <w:rFonts w:ascii="Calibri" w:eastAsia="Calibri" w:hAnsi="Calibri" w:cs="Arial"/>
          <w:sz w:val="22"/>
          <w:szCs w:val="22"/>
        </w:rPr>
        <w:t xml:space="preserve"> of vegetables must be served.   </w:t>
      </w:r>
      <w:r w:rsidR="00907BB3">
        <w:rPr>
          <w:rFonts w:ascii="Calibri" w:eastAsia="Calibri" w:hAnsi="Calibri" w:cs="Arial"/>
          <w:sz w:val="22"/>
          <w:szCs w:val="22"/>
        </w:rPr>
        <w:t xml:space="preserve">For example, you can’t serve mashed potatoes and French fries together because they are the same </w:t>
      </w:r>
      <w:r w:rsidR="00B24A1D">
        <w:rPr>
          <w:rFonts w:ascii="Calibri" w:eastAsia="Calibri" w:hAnsi="Calibri" w:cs="Arial"/>
          <w:sz w:val="22"/>
          <w:szCs w:val="22"/>
        </w:rPr>
        <w:t>vegetable</w:t>
      </w:r>
      <w:r w:rsidR="00907BB3">
        <w:rPr>
          <w:rFonts w:ascii="Calibri" w:eastAsia="Calibri" w:hAnsi="Calibri" w:cs="Arial"/>
          <w:sz w:val="22"/>
          <w:szCs w:val="22"/>
        </w:rPr>
        <w:t xml:space="preserve">.   </w:t>
      </w:r>
      <w:r w:rsidRPr="00907BB3">
        <w:rPr>
          <w:rFonts w:ascii="Calibri" w:eastAsia="Calibri" w:hAnsi="Calibri" w:cs="Arial"/>
          <w:b/>
          <w:sz w:val="22"/>
          <w:szCs w:val="22"/>
        </w:rPr>
        <w:t xml:space="preserve">Lunch and supper </w:t>
      </w:r>
      <w:r w:rsidR="00907BB3" w:rsidRPr="00907BB3">
        <w:rPr>
          <w:rFonts w:ascii="Calibri" w:eastAsia="Calibri" w:hAnsi="Calibri" w:cs="Arial"/>
          <w:b/>
          <w:sz w:val="22"/>
          <w:szCs w:val="22"/>
        </w:rPr>
        <w:t xml:space="preserve">can </w:t>
      </w:r>
      <w:r w:rsidRPr="00907BB3">
        <w:rPr>
          <w:rFonts w:ascii="Calibri" w:eastAsia="Calibri" w:hAnsi="Calibri" w:cs="Arial"/>
          <w:b/>
          <w:sz w:val="22"/>
          <w:szCs w:val="22"/>
        </w:rPr>
        <w:t>contain 1 vegetable and 1 fruit or 2 vegetables, but never 2 fruits.</w:t>
      </w:r>
    </w:p>
    <w:p w14:paraId="34228A56" w14:textId="77777777" w:rsidR="00871B95" w:rsidRPr="00871B95" w:rsidRDefault="00871B95" w:rsidP="00871B95">
      <w:pPr>
        <w:widowControl w:val="0"/>
        <w:tabs>
          <w:tab w:val="left" w:pos="6795"/>
        </w:tabs>
        <w:rPr>
          <w:rFonts w:ascii="Calibri" w:eastAsia="Calibri" w:hAnsi="Calibri" w:cs="Arial"/>
          <w:sz w:val="22"/>
          <w:szCs w:val="22"/>
        </w:rPr>
      </w:pPr>
    </w:p>
    <w:p w14:paraId="2C21E753" w14:textId="77777777" w:rsidR="00871B95" w:rsidRPr="00871B95" w:rsidRDefault="00871B95" w:rsidP="00871B95">
      <w:pPr>
        <w:widowControl w:val="0"/>
        <w:tabs>
          <w:tab w:val="left" w:pos="6795"/>
        </w:tabs>
        <w:rPr>
          <w:rFonts w:ascii="Calibri" w:eastAsia="Calibri" w:hAnsi="Calibri" w:cs="Arial"/>
          <w:sz w:val="22"/>
          <w:szCs w:val="22"/>
        </w:rPr>
      </w:pPr>
      <w:r w:rsidRPr="00871B95">
        <w:rPr>
          <w:rFonts w:ascii="Calibri" w:eastAsia="Calibri" w:hAnsi="Calibri" w:cs="Arial"/>
          <w:sz w:val="22"/>
          <w:szCs w:val="22"/>
        </w:rPr>
        <w:t xml:space="preserve">The vegetable </w:t>
      </w:r>
      <w:r w:rsidR="00907BB3">
        <w:rPr>
          <w:rFonts w:ascii="Calibri" w:eastAsia="Calibri" w:hAnsi="Calibri" w:cs="Arial"/>
          <w:sz w:val="22"/>
          <w:szCs w:val="22"/>
        </w:rPr>
        <w:t xml:space="preserve">component is 1 of the </w:t>
      </w:r>
      <w:r w:rsidRPr="00871B95">
        <w:rPr>
          <w:rFonts w:ascii="Calibri" w:eastAsia="Calibri" w:hAnsi="Calibri" w:cs="Arial"/>
          <w:sz w:val="22"/>
          <w:szCs w:val="22"/>
        </w:rPr>
        <w:t xml:space="preserve">5 food </w:t>
      </w:r>
      <w:r w:rsidR="00907BB3">
        <w:rPr>
          <w:rFonts w:ascii="Calibri" w:eastAsia="Calibri" w:hAnsi="Calibri" w:cs="Arial"/>
          <w:sz w:val="22"/>
          <w:szCs w:val="22"/>
        </w:rPr>
        <w:t>component</w:t>
      </w:r>
      <w:r w:rsidR="00B24A1D">
        <w:rPr>
          <w:rFonts w:ascii="Calibri" w:eastAsia="Calibri" w:hAnsi="Calibri" w:cs="Arial"/>
          <w:sz w:val="22"/>
          <w:szCs w:val="22"/>
        </w:rPr>
        <w:t>s</w:t>
      </w:r>
      <w:r w:rsidR="00907BB3">
        <w:rPr>
          <w:rFonts w:ascii="Calibri" w:eastAsia="Calibri" w:hAnsi="Calibri" w:cs="Arial"/>
          <w:sz w:val="22"/>
          <w:szCs w:val="22"/>
        </w:rPr>
        <w:t xml:space="preserve"> </w:t>
      </w:r>
      <w:r w:rsidRPr="00871B95">
        <w:rPr>
          <w:rFonts w:ascii="Calibri" w:eastAsia="Calibri" w:hAnsi="Calibri" w:cs="Arial"/>
          <w:sz w:val="22"/>
          <w:szCs w:val="22"/>
        </w:rPr>
        <w:t>from which you can choose for snack.  Because vegetables and fruits are from separate food groups, you may choose to serve a fruit with a vegetable for a creditable snack.</w:t>
      </w:r>
    </w:p>
    <w:p w14:paraId="2BB42C14" w14:textId="77777777" w:rsidR="00871B95" w:rsidRPr="00871B95" w:rsidRDefault="00871B95" w:rsidP="00871B95">
      <w:pPr>
        <w:widowControl w:val="0"/>
        <w:tabs>
          <w:tab w:val="left" w:pos="6795"/>
        </w:tabs>
        <w:rPr>
          <w:rFonts w:ascii="Calibri" w:eastAsia="Calibri" w:hAnsi="Calibri" w:cs="Arial"/>
          <w:sz w:val="22"/>
          <w:szCs w:val="22"/>
        </w:rPr>
      </w:pPr>
    </w:p>
    <w:p w14:paraId="3A0BB556" w14:textId="77777777" w:rsidR="00871B95" w:rsidRDefault="00871B95" w:rsidP="00E3145D">
      <w:pPr>
        <w:rPr>
          <w:rFonts w:asciiTheme="minorHAnsi" w:hAnsiTheme="minorHAnsi" w:cstheme="minorHAnsi"/>
          <w:color w:val="365F91" w:themeColor="accent1" w:themeShade="BF"/>
          <w:sz w:val="28"/>
          <w:szCs w:val="28"/>
        </w:rPr>
      </w:pPr>
      <w:bookmarkStart w:id="18" w:name="_Toc507161547"/>
      <w:r w:rsidRPr="00E3145D">
        <w:rPr>
          <w:rFonts w:asciiTheme="minorHAnsi" w:hAnsiTheme="minorHAnsi" w:cstheme="minorHAnsi"/>
          <w:color w:val="365F91" w:themeColor="accent1" w:themeShade="BF"/>
          <w:sz w:val="28"/>
          <w:szCs w:val="28"/>
        </w:rPr>
        <w:t xml:space="preserve">Things You Need to Know </w:t>
      </w:r>
      <w:r w:rsidR="00B73FDF" w:rsidRPr="00E3145D">
        <w:rPr>
          <w:rFonts w:asciiTheme="minorHAnsi" w:hAnsiTheme="minorHAnsi" w:cstheme="minorHAnsi"/>
          <w:color w:val="365F91" w:themeColor="accent1" w:themeShade="BF"/>
          <w:sz w:val="28"/>
          <w:szCs w:val="28"/>
        </w:rPr>
        <w:t xml:space="preserve">About </w:t>
      </w:r>
      <w:r w:rsidRPr="00E3145D">
        <w:rPr>
          <w:rFonts w:asciiTheme="minorHAnsi" w:hAnsiTheme="minorHAnsi" w:cstheme="minorHAnsi"/>
          <w:color w:val="365F91" w:themeColor="accent1" w:themeShade="BF"/>
          <w:sz w:val="28"/>
          <w:szCs w:val="28"/>
        </w:rPr>
        <w:t>Vegetabl</w:t>
      </w:r>
      <w:bookmarkEnd w:id="18"/>
      <w:r w:rsidR="009304E3">
        <w:rPr>
          <w:rFonts w:asciiTheme="minorHAnsi" w:hAnsiTheme="minorHAnsi" w:cstheme="minorHAnsi"/>
          <w:color w:val="365F91" w:themeColor="accent1" w:themeShade="BF"/>
          <w:sz w:val="28"/>
          <w:szCs w:val="28"/>
        </w:rPr>
        <w:t>e</w:t>
      </w:r>
    </w:p>
    <w:p w14:paraId="6E387550" w14:textId="77777777" w:rsidR="009304E3" w:rsidRPr="00E3145D" w:rsidRDefault="009304E3" w:rsidP="00E3145D">
      <w:pPr>
        <w:rPr>
          <w:rFonts w:asciiTheme="minorHAnsi" w:hAnsiTheme="minorHAnsi" w:cstheme="minorHAnsi"/>
          <w:color w:val="365F91" w:themeColor="accent1" w:themeShade="BF"/>
          <w:sz w:val="28"/>
          <w:szCs w:val="28"/>
        </w:rPr>
      </w:pPr>
      <w:r>
        <w:rPr>
          <w:rFonts w:asciiTheme="minorHAnsi" w:hAnsiTheme="minorHAnsi" w:cstheme="minorHAnsi"/>
          <w:color w:val="365F91" w:themeColor="accent1" w:themeShade="BF"/>
          <w:sz w:val="28"/>
          <w:szCs w:val="28"/>
        </w:rPr>
        <w:tab/>
      </w:r>
      <w:r>
        <w:rPr>
          <w:rFonts w:asciiTheme="minorHAnsi" w:hAnsiTheme="minorHAnsi" w:cstheme="minorHAnsi"/>
          <w:color w:val="365F91" w:themeColor="accent1" w:themeShade="BF"/>
          <w:sz w:val="28"/>
          <w:szCs w:val="28"/>
        </w:rPr>
        <w:tab/>
      </w:r>
      <w:r>
        <w:rPr>
          <w:rFonts w:asciiTheme="minorHAnsi" w:hAnsiTheme="minorHAnsi" w:cstheme="minorHAnsi"/>
          <w:color w:val="365F91" w:themeColor="accent1" w:themeShade="BF"/>
          <w:sz w:val="28"/>
          <w:szCs w:val="28"/>
        </w:rPr>
        <w:tab/>
      </w:r>
    </w:p>
    <w:p w14:paraId="06F96C70" w14:textId="77777777" w:rsidR="00871B95" w:rsidRPr="009304E3" w:rsidRDefault="009304E3" w:rsidP="009304E3">
      <w:pPr>
        <w:pStyle w:val="ListParagraph"/>
        <w:widowControl w:val="0"/>
        <w:ind w:left="7920"/>
        <w:rPr>
          <w:rFonts w:ascii="Calibri" w:eastAsia="Calibri" w:hAnsi="Calibri" w:cs="Arial"/>
          <w:sz w:val="22"/>
          <w:szCs w:val="22"/>
        </w:rPr>
        <w:sectPr w:rsidR="00871B95" w:rsidRPr="009304E3" w:rsidSect="00871B95">
          <w:footnotePr>
            <w:pos w:val="beneathText"/>
          </w:footnotePr>
          <w:type w:val="continuous"/>
          <w:pgSz w:w="12240" w:h="15840"/>
          <w:pgMar w:top="1008" w:right="1008" w:bottom="864" w:left="1008" w:header="720" w:footer="720" w:gutter="0"/>
          <w:cols w:space="720"/>
          <w:titlePg/>
          <w:docGrid w:linePitch="360"/>
        </w:sectPr>
      </w:pPr>
      <w:r>
        <w:rPr>
          <w:rFonts w:ascii="Calibri" w:eastAsia="Calibri" w:hAnsi="Calibri" w:cs="Arial"/>
          <w:sz w:val="22"/>
          <w:szCs w:val="22"/>
        </w:rPr>
        <w:t xml:space="preserve">  </w:t>
      </w:r>
    </w:p>
    <w:p w14:paraId="29C1A73B" w14:textId="77777777" w:rsidR="00871B95" w:rsidRP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sz w:val="22"/>
          <w:szCs w:val="22"/>
        </w:rPr>
        <w:t>The vegetable group and fruit group are separate food groups, except at breakfast where they are combined.</w:t>
      </w:r>
    </w:p>
    <w:p w14:paraId="05395229" w14:textId="77777777" w:rsidR="00871B95" w:rsidRPr="00871B95" w:rsidRDefault="00871B95" w:rsidP="00871B95">
      <w:pPr>
        <w:widowControl w:val="0"/>
        <w:ind w:left="360"/>
        <w:rPr>
          <w:rFonts w:ascii="Calibri" w:eastAsia="Calibri" w:hAnsi="Calibri" w:cs="Arial"/>
          <w:sz w:val="22"/>
          <w:szCs w:val="22"/>
        </w:rPr>
      </w:pPr>
    </w:p>
    <w:p w14:paraId="0311AC91" w14:textId="77777777" w:rsidR="00B73FDF" w:rsidRDefault="00B73FDF" w:rsidP="00B74568">
      <w:pPr>
        <w:widowControl w:val="0"/>
        <w:numPr>
          <w:ilvl w:val="0"/>
          <w:numId w:val="14"/>
        </w:numPr>
        <w:rPr>
          <w:rFonts w:ascii="Calibri" w:eastAsia="Calibri" w:hAnsi="Calibri" w:cs="Arial"/>
          <w:sz w:val="22"/>
          <w:szCs w:val="22"/>
        </w:rPr>
      </w:pPr>
      <w:r>
        <w:rPr>
          <w:rFonts w:ascii="Calibri" w:eastAsia="Calibri" w:hAnsi="Calibri" w:cs="Arial"/>
          <w:sz w:val="22"/>
          <w:szCs w:val="22"/>
        </w:rPr>
        <w:t>Any fresh, frozen, canned, or dehydrated vegetable is creditable.</w:t>
      </w:r>
    </w:p>
    <w:p w14:paraId="5815D698" w14:textId="77777777" w:rsidR="00B73FDF" w:rsidRDefault="00B73FDF" w:rsidP="00B73FDF">
      <w:pPr>
        <w:pStyle w:val="ListParagraph"/>
        <w:rPr>
          <w:rFonts w:ascii="Calibri" w:eastAsia="Calibri" w:hAnsi="Calibri" w:cs="Arial"/>
          <w:sz w:val="22"/>
          <w:szCs w:val="22"/>
        </w:rPr>
      </w:pPr>
    </w:p>
    <w:p w14:paraId="58D66D98" w14:textId="77777777" w:rsidR="00871B95" w:rsidRPr="00871B95" w:rsidRDefault="00907BB3" w:rsidP="00B74568">
      <w:pPr>
        <w:widowControl w:val="0"/>
        <w:numPr>
          <w:ilvl w:val="0"/>
          <w:numId w:val="14"/>
        </w:numPr>
        <w:rPr>
          <w:rFonts w:ascii="Calibri" w:eastAsia="Calibri" w:hAnsi="Calibri" w:cs="Arial"/>
          <w:sz w:val="22"/>
          <w:szCs w:val="22"/>
        </w:rPr>
      </w:pPr>
      <w:r>
        <w:rPr>
          <w:rFonts w:ascii="Calibri" w:eastAsia="Calibri" w:hAnsi="Calibri" w:cs="Arial"/>
          <w:sz w:val="22"/>
          <w:szCs w:val="22"/>
        </w:rPr>
        <w:t>100% vegetable juice</w:t>
      </w:r>
      <w:r w:rsidR="00B73FDF">
        <w:rPr>
          <w:rFonts w:ascii="Calibri" w:eastAsia="Calibri" w:hAnsi="Calibri" w:cs="Arial"/>
          <w:sz w:val="22"/>
          <w:szCs w:val="22"/>
        </w:rPr>
        <w:t xml:space="preserve"> is creditable.  Vegetable juice m</w:t>
      </w:r>
      <w:r>
        <w:rPr>
          <w:rFonts w:ascii="Calibri" w:eastAsia="Calibri" w:hAnsi="Calibri" w:cs="Arial"/>
          <w:sz w:val="22"/>
          <w:szCs w:val="22"/>
        </w:rPr>
        <w:t xml:space="preserve">ay </w:t>
      </w:r>
      <w:r w:rsidR="00871B95" w:rsidRPr="00871B95">
        <w:rPr>
          <w:rFonts w:ascii="Calibri" w:eastAsia="Calibri" w:hAnsi="Calibri" w:cs="Arial"/>
          <w:sz w:val="22"/>
          <w:szCs w:val="22"/>
        </w:rPr>
        <w:t>not be credited as one of the components of a snack when milk is served as the only other component.</w:t>
      </w:r>
      <w:r>
        <w:rPr>
          <w:rFonts w:ascii="Calibri" w:eastAsia="Calibri" w:hAnsi="Calibri" w:cs="Arial"/>
          <w:sz w:val="22"/>
          <w:szCs w:val="22"/>
        </w:rPr>
        <w:t xml:space="preserve">  </w:t>
      </w:r>
      <w:r w:rsidR="00B73FDF">
        <w:rPr>
          <w:rFonts w:ascii="Calibri" w:eastAsia="Calibri" w:hAnsi="Calibri" w:cs="Arial"/>
          <w:sz w:val="22"/>
          <w:szCs w:val="22"/>
        </w:rPr>
        <w:t xml:space="preserve"> Snack cannot be totally fluid.  </w:t>
      </w:r>
    </w:p>
    <w:p w14:paraId="35375209" w14:textId="77777777" w:rsidR="00871B95" w:rsidRPr="00871B95" w:rsidRDefault="00871B95" w:rsidP="00871B95">
      <w:pPr>
        <w:widowControl w:val="0"/>
        <w:rPr>
          <w:rFonts w:ascii="Calibri" w:eastAsia="Calibri" w:hAnsi="Calibri" w:cs="Arial"/>
          <w:sz w:val="22"/>
          <w:szCs w:val="22"/>
        </w:rPr>
      </w:pPr>
    </w:p>
    <w:p w14:paraId="2652F9BD" w14:textId="77777777" w:rsidR="00871B95" w:rsidRDefault="00B73FDF" w:rsidP="00B74568">
      <w:pPr>
        <w:widowControl w:val="0"/>
        <w:numPr>
          <w:ilvl w:val="0"/>
          <w:numId w:val="14"/>
        </w:numPr>
        <w:contextualSpacing/>
        <w:rPr>
          <w:rFonts w:ascii="Calibri" w:eastAsia="Calibri" w:hAnsi="Calibri" w:cs="Arial"/>
          <w:sz w:val="22"/>
          <w:szCs w:val="22"/>
        </w:rPr>
      </w:pPr>
      <w:r>
        <w:rPr>
          <w:rFonts w:ascii="Calibri" w:eastAsia="Calibri" w:hAnsi="Calibri" w:cs="Arial"/>
          <w:b/>
          <w:sz w:val="22"/>
          <w:szCs w:val="22"/>
        </w:rPr>
        <w:t xml:space="preserve">100% </w:t>
      </w:r>
      <w:r w:rsidR="00871B95" w:rsidRPr="00871B95">
        <w:rPr>
          <w:rFonts w:ascii="Calibri" w:eastAsia="Calibri" w:hAnsi="Calibri" w:cs="Arial"/>
          <w:b/>
          <w:sz w:val="22"/>
          <w:szCs w:val="22"/>
        </w:rPr>
        <w:t>juice</w:t>
      </w:r>
      <w:r w:rsidR="00871B95" w:rsidRPr="00871B95">
        <w:rPr>
          <w:rFonts w:ascii="Calibri" w:eastAsia="Calibri" w:hAnsi="Calibri" w:cs="Arial"/>
          <w:sz w:val="22"/>
          <w:szCs w:val="22"/>
        </w:rPr>
        <w:t xml:space="preserve"> may only be </w:t>
      </w:r>
      <w:r>
        <w:rPr>
          <w:rFonts w:ascii="Calibri" w:eastAsia="Calibri" w:hAnsi="Calibri" w:cs="Arial"/>
          <w:sz w:val="22"/>
          <w:szCs w:val="22"/>
        </w:rPr>
        <w:t xml:space="preserve">served </w:t>
      </w:r>
      <w:r w:rsidR="00CA1979">
        <w:rPr>
          <w:rFonts w:ascii="Calibri" w:eastAsia="Calibri" w:hAnsi="Calibri" w:cs="Arial"/>
          <w:sz w:val="22"/>
          <w:szCs w:val="22"/>
        </w:rPr>
        <w:t xml:space="preserve">once a day </w:t>
      </w:r>
      <w:r>
        <w:rPr>
          <w:rFonts w:ascii="Calibri" w:eastAsia="Calibri" w:hAnsi="Calibri" w:cs="Arial"/>
          <w:sz w:val="22"/>
          <w:szCs w:val="22"/>
        </w:rPr>
        <w:t>to meet</w:t>
      </w:r>
      <w:r w:rsidR="00871B95" w:rsidRPr="00871B95">
        <w:rPr>
          <w:rFonts w:ascii="Calibri" w:eastAsia="Calibri" w:hAnsi="Calibri" w:cs="Arial"/>
          <w:sz w:val="22"/>
          <w:szCs w:val="22"/>
        </w:rPr>
        <w:t xml:space="preserve"> the</w:t>
      </w:r>
      <w:r w:rsidR="00CA1979">
        <w:rPr>
          <w:rFonts w:ascii="Calibri" w:eastAsia="Calibri" w:hAnsi="Calibri" w:cs="Arial"/>
          <w:sz w:val="22"/>
          <w:szCs w:val="22"/>
        </w:rPr>
        <w:t xml:space="preserve"> vegetable or fruit requirement.</w:t>
      </w:r>
    </w:p>
    <w:p w14:paraId="584392AA" w14:textId="77777777" w:rsidR="00CA1979" w:rsidRDefault="00CA1979" w:rsidP="00CA1979">
      <w:pPr>
        <w:pStyle w:val="ListParagraph"/>
        <w:rPr>
          <w:rFonts w:ascii="Calibri" w:eastAsia="Calibri" w:hAnsi="Calibri" w:cs="Arial"/>
          <w:sz w:val="22"/>
          <w:szCs w:val="22"/>
        </w:rPr>
      </w:pPr>
    </w:p>
    <w:p w14:paraId="335E56C8" w14:textId="77777777" w:rsidR="00CA1979" w:rsidRPr="00871B95" w:rsidRDefault="00CA1979" w:rsidP="00B74568">
      <w:pPr>
        <w:widowControl w:val="0"/>
        <w:numPr>
          <w:ilvl w:val="0"/>
          <w:numId w:val="14"/>
        </w:numPr>
        <w:contextualSpacing/>
        <w:rPr>
          <w:rFonts w:ascii="Calibri" w:eastAsia="Calibri" w:hAnsi="Calibri" w:cs="Arial"/>
          <w:sz w:val="22"/>
          <w:szCs w:val="22"/>
        </w:rPr>
      </w:pPr>
      <w:r>
        <w:rPr>
          <w:rFonts w:ascii="Calibri" w:eastAsia="Calibri" w:hAnsi="Calibri" w:cs="Arial"/>
          <w:sz w:val="22"/>
          <w:szCs w:val="22"/>
        </w:rPr>
        <w:t>100% vegetable and fruit juice blend ca</w:t>
      </w:r>
      <w:r w:rsidR="00B35CB0">
        <w:rPr>
          <w:rFonts w:ascii="Calibri" w:eastAsia="Calibri" w:hAnsi="Calibri" w:cs="Arial"/>
          <w:sz w:val="22"/>
          <w:szCs w:val="22"/>
        </w:rPr>
        <w:t xml:space="preserve">n only count as a vegetable OR a </w:t>
      </w:r>
      <w:r>
        <w:rPr>
          <w:rFonts w:ascii="Calibri" w:eastAsia="Calibri" w:hAnsi="Calibri" w:cs="Arial"/>
          <w:sz w:val="22"/>
          <w:szCs w:val="22"/>
        </w:rPr>
        <w:t xml:space="preserve">fruit, </w:t>
      </w:r>
      <w:r w:rsidR="00B35CB0">
        <w:rPr>
          <w:rFonts w:ascii="Calibri" w:eastAsia="Calibri" w:hAnsi="Calibri" w:cs="Arial"/>
          <w:sz w:val="22"/>
          <w:szCs w:val="22"/>
        </w:rPr>
        <w:t xml:space="preserve">but </w:t>
      </w:r>
      <w:r>
        <w:rPr>
          <w:rFonts w:ascii="Calibri" w:eastAsia="Calibri" w:hAnsi="Calibri" w:cs="Arial"/>
          <w:sz w:val="22"/>
          <w:szCs w:val="22"/>
        </w:rPr>
        <w:t>not both.</w:t>
      </w:r>
    </w:p>
    <w:p w14:paraId="4533F406" w14:textId="77777777" w:rsidR="00871B95" w:rsidRPr="00871B95" w:rsidRDefault="00871B95" w:rsidP="00871B95">
      <w:pPr>
        <w:widowControl w:val="0"/>
        <w:rPr>
          <w:rFonts w:ascii="Calibri" w:eastAsia="Calibri" w:hAnsi="Calibri" w:cs="Arial"/>
          <w:sz w:val="22"/>
          <w:szCs w:val="22"/>
        </w:rPr>
      </w:pPr>
    </w:p>
    <w:p w14:paraId="75255AF3" w14:textId="77777777" w:rsid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A serving of cooked dry beans or cooked dry peas</w:t>
      </w:r>
      <w:r w:rsidRPr="00871B95">
        <w:rPr>
          <w:rFonts w:ascii="Calibri" w:eastAsia="Calibri" w:hAnsi="Calibri" w:cs="Arial"/>
          <w:sz w:val="22"/>
          <w:szCs w:val="22"/>
        </w:rPr>
        <w:t xml:space="preserve"> may be counted as a vegetable or as a meat alternate, but not as both in the same meal.   </w:t>
      </w:r>
    </w:p>
    <w:p w14:paraId="351F1523" w14:textId="77777777" w:rsidR="00B73FDF" w:rsidRDefault="00B73FDF" w:rsidP="00B73FDF">
      <w:pPr>
        <w:pStyle w:val="ListParagraph"/>
        <w:rPr>
          <w:rFonts w:ascii="Calibri" w:eastAsia="Calibri" w:hAnsi="Calibri" w:cs="Arial"/>
          <w:sz w:val="22"/>
          <w:szCs w:val="22"/>
        </w:rPr>
      </w:pPr>
    </w:p>
    <w:p w14:paraId="047AB91C" w14:textId="77777777" w:rsidR="00B73FDF" w:rsidRPr="00871B95" w:rsidRDefault="00B73FDF" w:rsidP="00B74568">
      <w:pPr>
        <w:widowControl w:val="0"/>
        <w:numPr>
          <w:ilvl w:val="0"/>
          <w:numId w:val="14"/>
        </w:numPr>
        <w:rPr>
          <w:rFonts w:ascii="Calibri" w:eastAsia="Calibri" w:hAnsi="Calibri" w:cs="Arial"/>
          <w:sz w:val="22"/>
          <w:szCs w:val="22"/>
        </w:rPr>
      </w:pPr>
      <w:r>
        <w:rPr>
          <w:rFonts w:ascii="Calibri" w:eastAsia="Calibri" w:hAnsi="Calibri" w:cs="Arial"/>
          <w:sz w:val="22"/>
          <w:szCs w:val="22"/>
        </w:rPr>
        <w:t xml:space="preserve">Pickled vegetables are creditable.  </w:t>
      </w:r>
    </w:p>
    <w:p w14:paraId="731C0F08" w14:textId="77777777" w:rsidR="00871B95" w:rsidRPr="00871B95" w:rsidRDefault="00871B95" w:rsidP="00871B95">
      <w:pPr>
        <w:ind w:left="720"/>
        <w:contextualSpacing/>
        <w:rPr>
          <w:rFonts w:ascii="Calibri" w:eastAsia="Calibri" w:hAnsi="Calibri" w:cs="Arial"/>
          <w:sz w:val="22"/>
          <w:szCs w:val="22"/>
        </w:rPr>
      </w:pPr>
    </w:p>
    <w:p w14:paraId="16799806" w14:textId="77777777" w:rsidR="00871B95" w:rsidRP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sz w:val="22"/>
          <w:szCs w:val="22"/>
        </w:rPr>
        <w:t>Small amounts (less than 1/8 cup) of vegetables</w:t>
      </w:r>
      <w:r w:rsidR="00907BB3">
        <w:rPr>
          <w:rFonts w:ascii="Calibri" w:eastAsia="Calibri" w:hAnsi="Calibri" w:cs="Arial"/>
          <w:sz w:val="22"/>
          <w:szCs w:val="22"/>
        </w:rPr>
        <w:t xml:space="preserve">, </w:t>
      </w:r>
      <w:r w:rsidRPr="00871B95">
        <w:rPr>
          <w:rFonts w:ascii="Calibri" w:eastAsia="Calibri" w:hAnsi="Calibri" w:cs="Arial"/>
          <w:sz w:val="22"/>
          <w:szCs w:val="22"/>
        </w:rPr>
        <w:t>used as garnishes, may not be counted toward the vegetable requirement.</w:t>
      </w:r>
    </w:p>
    <w:p w14:paraId="51C9EA3B"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p>
    <w:p w14:paraId="4A2BC149" w14:textId="77777777" w:rsidR="00871B95" w:rsidRP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 xml:space="preserve">Home canned </w:t>
      </w:r>
      <w:r w:rsidR="00B73FDF">
        <w:rPr>
          <w:rFonts w:ascii="Calibri" w:eastAsia="Calibri" w:hAnsi="Calibri" w:cs="Arial"/>
          <w:b/>
          <w:sz w:val="22"/>
          <w:szCs w:val="22"/>
        </w:rPr>
        <w:t xml:space="preserve">vegetables </w:t>
      </w:r>
      <w:r w:rsidRPr="00871B95">
        <w:rPr>
          <w:rFonts w:ascii="Calibri" w:eastAsia="Calibri" w:hAnsi="Calibri" w:cs="Arial"/>
          <w:b/>
          <w:sz w:val="22"/>
          <w:szCs w:val="22"/>
        </w:rPr>
        <w:t>are not creditable</w:t>
      </w:r>
      <w:r w:rsidRPr="00871B95">
        <w:rPr>
          <w:rFonts w:ascii="Calibri" w:eastAsia="Calibri" w:hAnsi="Calibri" w:cs="Arial"/>
          <w:sz w:val="22"/>
          <w:szCs w:val="22"/>
        </w:rPr>
        <w:t xml:space="preserve"> because of health and safety reasons.  (Botulism can be present even when there is no evidence of spoilage.)  Home frozen </w:t>
      </w:r>
      <w:r w:rsidR="00B73FDF">
        <w:rPr>
          <w:rFonts w:ascii="Calibri" w:eastAsia="Calibri" w:hAnsi="Calibri" w:cs="Arial"/>
          <w:sz w:val="22"/>
          <w:szCs w:val="22"/>
        </w:rPr>
        <w:t xml:space="preserve">vegetables </w:t>
      </w:r>
      <w:r w:rsidRPr="00871B95">
        <w:rPr>
          <w:rFonts w:ascii="Calibri" w:eastAsia="Calibri" w:hAnsi="Calibri" w:cs="Arial"/>
          <w:sz w:val="22"/>
          <w:szCs w:val="22"/>
        </w:rPr>
        <w:t>are creditable.  Home dried products are creditable.</w:t>
      </w:r>
    </w:p>
    <w:p w14:paraId="0BA2DDEC"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p>
    <w:p w14:paraId="02285665" w14:textId="77777777" w:rsidR="00871B95" w:rsidRP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Homegrown</w:t>
      </w:r>
      <w:r w:rsidRPr="00871B95">
        <w:rPr>
          <w:rFonts w:ascii="Calibri" w:eastAsia="Calibri" w:hAnsi="Calibri" w:cs="Arial"/>
          <w:sz w:val="22"/>
          <w:szCs w:val="22"/>
        </w:rPr>
        <w:t xml:space="preserve"> fresh fruits and vegetables are creditable.</w:t>
      </w:r>
    </w:p>
    <w:p w14:paraId="608701E2" w14:textId="77777777" w:rsidR="00871B95" w:rsidRPr="00871B95" w:rsidRDefault="00871B95" w:rsidP="00871B95">
      <w:pPr>
        <w:ind w:left="720"/>
        <w:contextualSpacing/>
        <w:rPr>
          <w:rFonts w:ascii="Calibri" w:eastAsia="Calibri" w:hAnsi="Calibri" w:cs="Arial"/>
          <w:sz w:val="22"/>
          <w:szCs w:val="22"/>
        </w:rPr>
      </w:pPr>
    </w:p>
    <w:p w14:paraId="366026DA" w14:textId="77777777" w:rsidR="00871B95" w:rsidRPr="00871B95" w:rsidRDefault="00871B95"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 xml:space="preserve">Tomatoes and avocados </w:t>
      </w:r>
      <w:r w:rsidRPr="00871B95">
        <w:rPr>
          <w:rFonts w:ascii="Calibri" w:eastAsia="Calibri" w:hAnsi="Calibri" w:cs="Arial"/>
          <w:sz w:val="22"/>
          <w:szCs w:val="22"/>
        </w:rPr>
        <w:t xml:space="preserve">are both considered vegetables on the food program.  </w:t>
      </w:r>
    </w:p>
    <w:p w14:paraId="21BF4B52"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p>
    <w:p w14:paraId="42B93F43" w14:textId="77777777" w:rsidR="00871B95" w:rsidRPr="00871B95" w:rsidRDefault="00871B95" w:rsidP="00B74568">
      <w:pPr>
        <w:widowControl w:val="0"/>
        <w:numPr>
          <w:ilvl w:val="0"/>
          <w:numId w:val="14"/>
        </w:numPr>
        <w:contextualSpacing/>
        <w:rPr>
          <w:rFonts w:ascii="Calibri" w:eastAsia="Calibri" w:hAnsi="Calibri" w:cs="Arial"/>
          <w:sz w:val="22"/>
          <w:szCs w:val="22"/>
        </w:rPr>
      </w:pPr>
      <w:r w:rsidRPr="00871B95">
        <w:rPr>
          <w:rFonts w:ascii="Calibri" w:eastAsia="Calibri" w:hAnsi="Calibri" w:cs="Arial"/>
          <w:sz w:val="22"/>
          <w:szCs w:val="22"/>
        </w:rPr>
        <w:t>It takes six 4”x</w:t>
      </w:r>
      <w:r w:rsidR="00CA1979">
        <w:rPr>
          <w:rFonts w:ascii="Calibri" w:eastAsia="Calibri" w:hAnsi="Calibri" w:cs="Arial"/>
          <w:sz w:val="22"/>
          <w:szCs w:val="22"/>
        </w:rPr>
        <w:t xml:space="preserve"> </w:t>
      </w:r>
      <w:r w:rsidRPr="00871B95">
        <w:rPr>
          <w:rFonts w:ascii="Calibri" w:eastAsia="Calibri" w:hAnsi="Calibri" w:cs="Arial"/>
          <w:sz w:val="22"/>
          <w:szCs w:val="22"/>
        </w:rPr>
        <w:t xml:space="preserve">1/2” </w:t>
      </w:r>
      <w:r w:rsidRPr="00871B95">
        <w:rPr>
          <w:rFonts w:ascii="Calibri" w:eastAsia="Calibri" w:hAnsi="Calibri" w:cs="Arial"/>
          <w:b/>
          <w:sz w:val="22"/>
          <w:szCs w:val="22"/>
        </w:rPr>
        <w:t>strips of carrots</w:t>
      </w:r>
      <w:r w:rsidRPr="00871B95">
        <w:rPr>
          <w:rFonts w:ascii="Calibri" w:eastAsia="Calibri" w:hAnsi="Calibri" w:cs="Arial"/>
          <w:sz w:val="22"/>
          <w:szCs w:val="22"/>
        </w:rPr>
        <w:t xml:space="preserve"> to make 1/2 cup.  It takes about 7 or 8 </w:t>
      </w:r>
      <w:r w:rsidRPr="00871B95">
        <w:rPr>
          <w:rFonts w:ascii="Calibri" w:eastAsia="Calibri" w:hAnsi="Calibri" w:cs="Arial"/>
          <w:b/>
          <w:sz w:val="22"/>
          <w:szCs w:val="22"/>
        </w:rPr>
        <w:t>baby carrots</w:t>
      </w:r>
      <w:r w:rsidRPr="00871B95">
        <w:rPr>
          <w:rFonts w:ascii="Calibri" w:eastAsia="Calibri" w:hAnsi="Calibri" w:cs="Arial"/>
          <w:sz w:val="22"/>
          <w:szCs w:val="22"/>
        </w:rPr>
        <w:t xml:space="preserve"> to make 1/2 cup.</w:t>
      </w:r>
    </w:p>
    <w:p w14:paraId="57BCC933" w14:textId="77777777" w:rsidR="00871B95" w:rsidRPr="00871B95" w:rsidRDefault="00871B95" w:rsidP="00871B95">
      <w:pPr>
        <w:ind w:left="720"/>
        <w:contextualSpacing/>
        <w:rPr>
          <w:rFonts w:ascii="Calibri" w:eastAsia="Calibri" w:hAnsi="Calibri" w:cs="Arial"/>
          <w:sz w:val="22"/>
          <w:szCs w:val="22"/>
        </w:rPr>
      </w:pPr>
    </w:p>
    <w:p w14:paraId="007F9DE5" w14:textId="77777777" w:rsidR="00871B95" w:rsidRPr="00871B95" w:rsidRDefault="00871B95" w:rsidP="00B74568">
      <w:pPr>
        <w:widowControl w:val="0"/>
        <w:numPr>
          <w:ilvl w:val="0"/>
          <w:numId w:val="14"/>
        </w:numPr>
        <w:contextualSpacing/>
        <w:rPr>
          <w:rFonts w:ascii="Calibri" w:eastAsia="Calibri" w:hAnsi="Calibri" w:cs="Arial"/>
          <w:sz w:val="22"/>
          <w:szCs w:val="22"/>
        </w:rPr>
      </w:pPr>
      <w:r w:rsidRPr="00871B95">
        <w:rPr>
          <w:rFonts w:ascii="Calibri" w:eastAsia="Calibri" w:hAnsi="Calibri" w:cs="Arial"/>
          <w:sz w:val="22"/>
          <w:szCs w:val="22"/>
        </w:rPr>
        <w:t>1 cup of raw (uncooked) leafy greens (e.g., lettuce, spinach, etc.) counts as ½ cup of vegetable.</w:t>
      </w:r>
    </w:p>
    <w:p w14:paraId="3AD9110A" w14:textId="77777777" w:rsidR="00871B95" w:rsidRPr="00871B95" w:rsidRDefault="00871B95" w:rsidP="00871B95">
      <w:pPr>
        <w:widowControl w:val="0"/>
        <w:ind w:left="360"/>
        <w:rPr>
          <w:rFonts w:ascii="Calibri" w:eastAsia="Calibri" w:hAnsi="Calibri" w:cs="Arial"/>
          <w:sz w:val="22"/>
          <w:szCs w:val="22"/>
        </w:rPr>
      </w:pPr>
    </w:p>
    <w:p w14:paraId="346F84FA" w14:textId="77777777" w:rsidR="00871B95" w:rsidRPr="00871B95" w:rsidRDefault="00871B95" w:rsidP="00B74568">
      <w:pPr>
        <w:widowControl w:val="0"/>
        <w:numPr>
          <w:ilvl w:val="0"/>
          <w:numId w:val="14"/>
        </w:numPr>
        <w:contextualSpacing/>
        <w:rPr>
          <w:rFonts w:ascii="Calibri" w:eastAsia="Calibri" w:hAnsi="Calibri" w:cs="Arial"/>
          <w:sz w:val="22"/>
          <w:szCs w:val="22"/>
        </w:rPr>
      </w:pPr>
      <w:r w:rsidRPr="00871B95">
        <w:rPr>
          <w:rFonts w:ascii="Calibri" w:eastAsia="Calibri" w:hAnsi="Calibri" w:cs="Arial"/>
          <w:sz w:val="22"/>
          <w:szCs w:val="22"/>
        </w:rPr>
        <w:t>It takes six 3”x</w:t>
      </w:r>
      <w:r w:rsidR="00CA1979">
        <w:rPr>
          <w:rFonts w:ascii="Calibri" w:eastAsia="Calibri" w:hAnsi="Calibri" w:cs="Arial"/>
          <w:sz w:val="22"/>
          <w:szCs w:val="22"/>
        </w:rPr>
        <w:t xml:space="preserve"> </w:t>
      </w:r>
      <w:r w:rsidRPr="00871B95">
        <w:rPr>
          <w:rFonts w:ascii="Calibri" w:eastAsia="Calibri" w:hAnsi="Calibri" w:cs="Arial"/>
          <w:sz w:val="22"/>
          <w:szCs w:val="22"/>
        </w:rPr>
        <w:t xml:space="preserve">3/4” </w:t>
      </w:r>
      <w:r w:rsidRPr="00871B95">
        <w:rPr>
          <w:rFonts w:ascii="Calibri" w:eastAsia="Calibri" w:hAnsi="Calibri" w:cs="Arial"/>
          <w:b/>
          <w:sz w:val="22"/>
          <w:szCs w:val="22"/>
        </w:rPr>
        <w:t>strips of celery</w:t>
      </w:r>
      <w:r w:rsidRPr="00871B95">
        <w:rPr>
          <w:rFonts w:ascii="Calibri" w:eastAsia="Calibri" w:hAnsi="Calibri" w:cs="Arial"/>
          <w:sz w:val="22"/>
          <w:szCs w:val="22"/>
        </w:rPr>
        <w:t xml:space="preserve"> to make a 1/2 cup.</w:t>
      </w:r>
    </w:p>
    <w:p w14:paraId="354D2FAE"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p>
    <w:p w14:paraId="6D2AFD46" w14:textId="77777777" w:rsidR="00871B95" w:rsidRPr="00B73FDF" w:rsidRDefault="00B73FDF" w:rsidP="00B74568">
      <w:pPr>
        <w:widowControl w:val="0"/>
        <w:numPr>
          <w:ilvl w:val="0"/>
          <w:numId w:val="14"/>
        </w:numPr>
        <w:contextualSpacing/>
        <w:rPr>
          <w:rFonts w:ascii="Calibri" w:eastAsia="Calibri" w:hAnsi="Calibri" w:cs="Arial"/>
          <w:sz w:val="22"/>
          <w:szCs w:val="22"/>
        </w:rPr>
      </w:pPr>
      <w:r w:rsidRPr="00B73FDF">
        <w:rPr>
          <w:rFonts w:ascii="Calibri" w:eastAsia="Calibri" w:hAnsi="Calibri" w:cs="Arial"/>
          <w:sz w:val="22"/>
          <w:szCs w:val="22"/>
        </w:rPr>
        <w:t xml:space="preserve"> </w:t>
      </w:r>
      <w:r>
        <w:rPr>
          <w:rFonts w:ascii="Calibri" w:eastAsia="Calibri" w:hAnsi="Calibri" w:cs="Arial"/>
          <w:sz w:val="22"/>
          <w:szCs w:val="22"/>
        </w:rPr>
        <w:t>H</w:t>
      </w:r>
      <w:r w:rsidR="00871B95" w:rsidRPr="00B73FDF">
        <w:rPr>
          <w:rFonts w:ascii="Calibri" w:eastAsia="Calibri" w:hAnsi="Calibri" w:cs="Arial"/>
          <w:sz w:val="22"/>
          <w:szCs w:val="22"/>
        </w:rPr>
        <w:t xml:space="preserve">ow much tomato paste, tomato puree or tomato sauce </w:t>
      </w:r>
      <w:r>
        <w:rPr>
          <w:rFonts w:ascii="Calibri" w:eastAsia="Calibri" w:hAnsi="Calibri" w:cs="Arial"/>
          <w:sz w:val="22"/>
          <w:szCs w:val="22"/>
        </w:rPr>
        <w:t xml:space="preserve">do you need to </w:t>
      </w:r>
      <w:r w:rsidR="00871B95" w:rsidRPr="00B73FDF">
        <w:rPr>
          <w:rFonts w:ascii="Calibri" w:eastAsia="Calibri" w:hAnsi="Calibri" w:cs="Arial"/>
          <w:sz w:val="22"/>
          <w:szCs w:val="22"/>
        </w:rPr>
        <w:t xml:space="preserve">equal 1/4-cup vegetable for each child at lunch or supper?  </w:t>
      </w:r>
    </w:p>
    <w:p w14:paraId="2543692E"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r w:rsidRPr="00871B95">
        <w:rPr>
          <w:rFonts w:ascii="Calibri" w:eastAsia="Calibri" w:hAnsi="Calibri" w:cs="Arial"/>
          <w:sz w:val="22"/>
          <w:szCs w:val="22"/>
        </w:rPr>
        <w:tab/>
      </w:r>
      <w:r w:rsidRPr="00871B95">
        <w:rPr>
          <w:rFonts w:ascii="Calibri" w:eastAsia="Calibri" w:hAnsi="Calibri" w:cs="Arial"/>
          <w:b/>
          <w:sz w:val="22"/>
          <w:szCs w:val="22"/>
        </w:rPr>
        <w:t>Tomato paste:</w:t>
      </w:r>
      <w:r w:rsidRPr="00871B95">
        <w:rPr>
          <w:rFonts w:ascii="Calibri" w:eastAsia="Calibri" w:hAnsi="Calibri" w:cs="Arial"/>
          <w:sz w:val="22"/>
          <w:szCs w:val="22"/>
        </w:rPr>
        <w:t xml:space="preserve"> </w:t>
      </w:r>
      <w:r w:rsidRPr="00871B95">
        <w:rPr>
          <w:rFonts w:ascii="Calibri" w:eastAsia="Calibri" w:hAnsi="Calibri" w:cs="Arial"/>
          <w:sz w:val="22"/>
          <w:szCs w:val="22"/>
        </w:rPr>
        <w:tab/>
        <w:t>1 tablespoon = 1/4 cup veg.</w:t>
      </w:r>
    </w:p>
    <w:p w14:paraId="2626E234"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ab/>
      </w:r>
      <w:r w:rsidRPr="00871B95">
        <w:rPr>
          <w:rFonts w:ascii="Calibri" w:eastAsia="Calibri" w:hAnsi="Calibri" w:cs="Arial"/>
          <w:b/>
          <w:sz w:val="22"/>
          <w:szCs w:val="22"/>
        </w:rPr>
        <w:t>Tomato puree:</w:t>
      </w:r>
      <w:r w:rsidRPr="00871B95">
        <w:rPr>
          <w:rFonts w:ascii="Calibri" w:eastAsia="Calibri" w:hAnsi="Calibri" w:cs="Arial"/>
          <w:sz w:val="22"/>
          <w:szCs w:val="22"/>
        </w:rPr>
        <w:tab/>
        <w:t>2 tablespoons = 1/4 cup veg.</w:t>
      </w:r>
    </w:p>
    <w:p w14:paraId="3CC0AC39"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ab/>
      </w:r>
      <w:r w:rsidRPr="00871B95">
        <w:rPr>
          <w:rFonts w:ascii="Calibri" w:eastAsia="Calibri" w:hAnsi="Calibri" w:cs="Arial"/>
          <w:b/>
          <w:sz w:val="22"/>
          <w:szCs w:val="22"/>
        </w:rPr>
        <w:t>Tomato sauce:</w:t>
      </w:r>
      <w:r w:rsidRPr="00871B95">
        <w:rPr>
          <w:rFonts w:ascii="Calibri" w:eastAsia="Calibri" w:hAnsi="Calibri" w:cs="Arial"/>
          <w:sz w:val="22"/>
          <w:szCs w:val="22"/>
        </w:rPr>
        <w:tab/>
        <w:t>4 tablespoons = 1/4 cup veg.</w:t>
      </w:r>
    </w:p>
    <w:p w14:paraId="469BDD8D" w14:textId="77777777" w:rsidR="00871B95" w:rsidRPr="00871B95" w:rsidRDefault="00871B95" w:rsidP="00871B95">
      <w:pPr>
        <w:widowControl w:val="0"/>
        <w:rPr>
          <w:rFonts w:ascii="Calibri" w:eastAsia="Calibri" w:hAnsi="Calibri" w:cs="Arial"/>
          <w:sz w:val="22"/>
          <w:szCs w:val="22"/>
        </w:rPr>
      </w:pPr>
      <w:r w:rsidRPr="00871B95">
        <w:rPr>
          <w:rFonts w:ascii="Calibri" w:eastAsia="Calibri" w:hAnsi="Calibri" w:cs="Arial"/>
          <w:sz w:val="22"/>
          <w:szCs w:val="22"/>
        </w:rPr>
        <w:t> </w:t>
      </w:r>
    </w:p>
    <w:p w14:paraId="648F31B4" w14:textId="77777777" w:rsidR="00B57AF3" w:rsidRPr="00FB6139" w:rsidRDefault="00B57AF3" w:rsidP="00B74568">
      <w:pPr>
        <w:pStyle w:val="ListParagraph"/>
        <w:widowControl w:val="0"/>
        <w:numPr>
          <w:ilvl w:val="0"/>
          <w:numId w:val="15"/>
        </w:numPr>
        <w:rPr>
          <w:rFonts w:ascii="Calibri" w:eastAsia="Calibri" w:hAnsi="Calibri" w:cs="Arial"/>
          <w:sz w:val="22"/>
          <w:szCs w:val="22"/>
        </w:rPr>
      </w:pPr>
      <w:r w:rsidRPr="00FB6139">
        <w:rPr>
          <w:rFonts w:ascii="Calibri" w:eastAsia="Calibri" w:hAnsi="Calibri" w:cs="Arial"/>
          <w:sz w:val="22"/>
          <w:szCs w:val="22"/>
        </w:rPr>
        <w:lastRenderedPageBreak/>
        <w:t>Hominy (canned) is now creditable as a vegetable.</w:t>
      </w:r>
    </w:p>
    <w:p w14:paraId="6472AB2B" w14:textId="77777777" w:rsidR="00B57AF3" w:rsidRPr="00B57AF3" w:rsidRDefault="00B57AF3" w:rsidP="00B57AF3">
      <w:pPr>
        <w:widowControl w:val="0"/>
        <w:ind w:left="360"/>
        <w:rPr>
          <w:rFonts w:ascii="Calibri" w:eastAsia="Calibri" w:hAnsi="Calibri" w:cs="Arial"/>
          <w:sz w:val="22"/>
          <w:szCs w:val="22"/>
        </w:rPr>
      </w:pPr>
    </w:p>
    <w:p w14:paraId="1E1D763A" w14:textId="77777777" w:rsidR="002843F3" w:rsidRPr="00B35CB0" w:rsidRDefault="00871B95" w:rsidP="00B74568">
      <w:pPr>
        <w:pStyle w:val="ListParagraph"/>
        <w:widowControl w:val="0"/>
        <w:numPr>
          <w:ilvl w:val="0"/>
          <w:numId w:val="15"/>
        </w:numPr>
        <w:rPr>
          <w:rFonts w:ascii="Calibri" w:eastAsia="Calibri" w:hAnsi="Calibri" w:cs="Arial"/>
          <w:sz w:val="22"/>
          <w:szCs w:val="22"/>
        </w:rPr>
      </w:pPr>
      <w:r w:rsidRPr="00B35CB0">
        <w:rPr>
          <w:rFonts w:ascii="Calibri" w:eastAsia="Calibri" w:hAnsi="Calibri" w:cs="Arial"/>
          <w:sz w:val="22"/>
          <w:szCs w:val="22"/>
        </w:rPr>
        <w:t xml:space="preserve">These commercial soups; </w:t>
      </w:r>
      <w:r w:rsidRPr="00B35CB0">
        <w:rPr>
          <w:rFonts w:ascii="Calibri" w:eastAsia="Calibri" w:hAnsi="Calibri" w:cs="Arial"/>
          <w:b/>
          <w:sz w:val="22"/>
          <w:szCs w:val="22"/>
        </w:rPr>
        <w:t>clam chowder, minestrone, split pea, tomato, tomato with other basic components such as rice or vegetables, vegetables with other basic components such as meat or poultry, will meet a vegetable requirement</w:t>
      </w:r>
      <w:r w:rsidRPr="00B35CB0">
        <w:rPr>
          <w:rFonts w:ascii="Calibri" w:eastAsia="Calibri" w:hAnsi="Calibri" w:cs="Arial"/>
          <w:sz w:val="22"/>
          <w:szCs w:val="22"/>
        </w:rPr>
        <w:t xml:space="preserve"> for lunch or supper but the serving size may be impractical.  Use this formula to figure the correct serving size:  1 cup of reconstituted or ready-to-serve soup = 1/4 cup vegetable.  </w:t>
      </w:r>
    </w:p>
    <w:p w14:paraId="6B4D4E3C" w14:textId="77777777" w:rsidR="002843F3" w:rsidRDefault="002843F3" w:rsidP="002843F3">
      <w:pPr>
        <w:pStyle w:val="ListParagraph"/>
        <w:rPr>
          <w:rFonts w:ascii="Calibri" w:eastAsia="Calibri" w:hAnsi="Calibri" w:cs="Arial"/>
          <w:sz w:val="22"/>
          <w:szCs w:val="22"/>
        </w:rPr>
      </w:pPr>
    </w:p>
    <w:p w14:paraId="0FBF325C" w14:textId="77777777" w:rsidR="00871B95" w:rsidRDefault="00871B95" w:rsidP="00B74568">
      <w:pPr>
        <w:widowControl w:val="0"/>
        <w:numPr>
          <w:ilvl w:val="0"/>
          <w:numId w:val="15"/>
        </w:numPr>
        <w:rPr>
          <w:rFonts w:ascii="Calibri" w:eastAsia="Calibri" w:hAnsi="Calibri" w:cs="Arial"/>
          <w:sz w:val="22"/>
          <w:szCs w:val="22"/>
        </w:rPr>
      </w:pPr>
      <w:r w:rsidRPr="00871B95">
        <w:rPr>
          <w:rFonts w:ascii="Calibri" w:eastAsia="Calibri" w:hAnsi="Calibri" w:cs="Arial"/>
          <w:sz w:val="22"/>
          <w:szCs w:val="22"/>
        </w:rPr>
        <w:t>It would take 2 cups of soup for ages 1-5 for snack to meet the vegetable requirement. Is that a practical serving size at snack?  Probably not.  But it would be practical at lunch or supper.</w:t>
      </w:r>
    </w:p>
    <w:p w14:paraId="34FBAFE4" w14:textId="77777777" w:rsidR="00CA1979" w:rsidRDefault="00CA1979" w:rsidP="00CA1979">
      <w:pPr>
        <w:pStyle w:val="ListParagraph"/>
        <w:rPr>
          <w:rFonts w:ascii="Calibri" w:eastAsia="Calibri" w:hAnsi="Calibri" w:cs="Arial"/>
          <w:sz w:val="22"/>
          <w:szCs w:val="22"/>
        </w:rPr>
      </w:pPr>
    </w:p>
    <w:p w14:paraId="369787B5" w14:textId="77777777" w:rsidR="002843F3" w:rsidRDefault="002843F3" w:rsidP="00B74568">
      <w:pPr>
        <w:widowControl w:val="0"/>
        <w:numPr>
          <w:ilvl w:val="0"/>
          <w:numId w:val="15"/>
        </w:numPr>
        <w:rPr>
          <w:rFonts w:ascii="Calibri" w:eastAsia="Calibri" w:hAnsi="Calibri" w:cs="Arial"/>
          <w:sz w:val="22"/>
          <w:szCs w:val="22"/>
        </w:rPr>
      </w:pPr>
      <w:r w:rsidRPr="002843F3">
        <w:rPr>
          <w:rFonts w:ascii="Calibri" w:eastAsia="Calibri" w:hAnsi="Calibri" w:cs="Arial"/>
          <w:b/>
          <w:sz w:val="22"/>
          <w:szCs w:val="22"/>
        </w:rPr>
        <w:t>Catsup and pickle relish</w:t>
      </w:r>
      <w:r>
        <w:rPr>
          <w:rFonts w:ascii="Calibri" w:eastAsia="Calibri" w:hAnsi="Calibri" w:cs="Arial"/>
          <w:sz w:val="22"/>
          <w:szCs w:val="22"/>
        </w:rPr>
        <w:t xml:space="preserve"> are not creditable as a vegetable.</w:t>
      </w:r>
    </w:p>
    <w:p w14:paraId="6E3E0856" w14:textId="77777777" w:rsidR="002843F3" w:rsidRDefault="002843F3" w:rsidP="002843F3">
      <w:pPr>
        <w:widowControl w:val="0"/>
        <w:rPr>
          <w:rFonts w:ascii="Calibri" w:eastAsia="Calibri" w:hAnsi="Calibri" w:cs="Arial"/>
          <w:sz w:val="22"/>
          <w:szCs w:val="22"/>
        </w:rPr>
      </w:pPr>
    </w:p>
    <w:p w14:paraId="5CD2C66C" w14:textId="77777777" w:rsidR="00FB6139" w:rsidRPr="00FB6139" w:rsidRDefault="002843F3" w:rsidP="00FB6139">
      <w:pPr>
        <w:pStyle w:val="ListParagraph"/>
        <w:widowControl w:val="0"/>
        <w:numPr>
          <w:ilvl w:val="0"/>
          <w:numId w:val="15"/>
        </w:numPr>
        <w:rPr>
          <w:rFonts w:ascii="Calibri" w:eastAsia="Calibri" w:hAnsi="Calibri" w:cs="Arial"/>
          <w:sz w:val="22"/>
          <w:szCs w:val="22"/>
        </w:rPr>
      </w:pPr>
      <w:r w:rsidRPr="00FB6139">
        <w:rPr>
          <w:rFonts w:ascii="Calibri" w:eastAsia="Calibri" w:hAnsi="Calibri" w:cs="Arial"/>
          <w:b/>
          <w:sz w:val="22"/>
          <w:szCs w:val="22"/>
        </w:rPr>
        <w:t>Vegetables used in muffins or breads</w:t>
      </w:r>
      <w:r w:rsidRPr="00FB6139">
        <w:rPr>
          <w:rFonts w:ascii="Calibri" w:eastAsia="Calibri" w:hAnsi="Calibri" w:cs="Arial"/>
          <w:sz w:val="22"/>
          <w:szCs w:val="22"/>
        </w:rPr>
        <w:t xml:space="preserve"> aren’t creditable as a vegetable.</w:t>
      </w:r>
    </w:p>
    <w:p w14:paraId="1D130EC1" w14:textId="77777777" w:rsidR="002843F3" w:rsidRDefault="002843F3" w:rsidP="00B74568">
      <w:pPr>
        <w:pStyle w:val="ListParagraph"/>
        <w:widowControl w:val="0"/>
        <w:numPr>
          <w:ilvl w:val="0"/>
          <w:numId w:val="15"/>
        </w:numPr>
        <w:rPr>
          <w:rFonts w:ascii="Calibri" w:eastAsia="Calibri" w:hAnsi="Calibri" w:cs="Arial"/>
          <w:sz w:val="22"/>
          <w:szCs w:val="22"/>
        </w:rPr>
      </w:pPr>
      <w:r w:rsidRPr="002843F3">
        <w:rPr>
          <w:rFonts w:ascii="Calibri" w:eastAsia="Calibri" w:hAnsi="Calibri" w:cs="Arial"/>
          <w:b/>
          <w:sz w:val="22"/>
          <w:szCs w:val="22"/>
        </w:rPr>
        <w:t>Commercial potato chips</w:t>
      </w:r>
      <w:r>
        <w:rPr>
          <w:rFonts w:ascii="Calibri" w:eastAsia="Calibri" w:hAnsi="Calibri" w:cs="Arial"/>
          <w:sz w:val="22"/>
          <w:szCs w:val="22"/>
        </w:rPr>
        <w:t xml:space="preserve"> are not creditable.</w:t>
      </w:r>
    </w:p>
    <w:p w14:paraId="7F29BCB4" w14:textId="77777777" w:rsidR="00EF6A7F" w:rsidRPr="00EF6A7F" w:rsidRDefault="00EF6A7F" w:rsidP="00EF6A7F">
      <w:pPr>
        <w:widowControl w:val="0"/>
        <w:ind w:left="360"/>
        <w:rPr>
          <w:rFonts w:ascii="Calibri" w:eastAsia="Calibri" w:hAnsi="Calibri" w:cs="Arial"/>
          <w:sz w:val="22"/>
          <w:szCs w:val="22"/>
        </w:rPr>
      </w:pPr>
    </w:p>
    <w:p w14:paraId="7F39473D" w14:textId="77777777" w:rsidR="002843F3" w:rsidRPr="00EF6A7F" w:rsidRDefault="002843F3" w:rsidP="00B74568">
      <w:pPr>
        <w:pStyle w:val="ListParagraph"/>
        <w:widowControl w:val="0"/>
        <w:numPr>
          <w:ilvl w:val="0"/>
          <w:numId w:val="15"/>
        </w:numPr>
        <w:rPr>
          <w:rFonts w:ascii="Calibri" w:eastAsia="Calibri" w:hAnsi="Calibri" w:cs="Arial"/>
          <w:sz w:val="22"/>
          <w:szCs w:val="22"/>
        </w:rPr>
      </w:pPr>
      <w:r w:rsidRPr="00EF6A7F">
        <w:rPr>
          <w:rFonts w:ascii="Calibri" w:eastAsia="Calibri" w:hAnsi="Calibri" w:cs="Arial"/>
          <w:b/>
          <w:sz w:val="22"/>
          <w:szCs w:val="22"/>
        </w:rPr>
        <w:t>Corn chips are not creditable as a vegetable</w:t>
      </w:r>
      <w:r w:rsidRPr="00EF6A7F">
        <w:rPr>
          <w:rFonts w:ascii="Calibri" w:eastAsia="Calibri" w:hAnsi="Calibri" w:cs="Arial"/>
          <w:sz w:val="22"/>
          <w:szCs w:val="22"/>
        </w:rPr>
        <w:t xml:space="preserve">.  If made with whole grain or enriched flour, corn chips would </w:t>
      </w:r>
      <w:r w:rsidR="00EF6A7F" w:rsidRPr="00EF6A7F">
        <w:rPr>
          <w:rFonts w:ascii="Calibri" w:eastAsia="Calibri" w:hAnsi="Calibri" w:cs="Arial"/>
          <w:sz w:val="22"/>
          <w:szCs w:val="22"/>
        </w:rPr>
        <w:t xml:space="preserve">be creditable </w:t>
      </w:r>
      <w:r w:rsidRPr="00EF6A7F">
        <w:rPr>
          <w:rFonts w:ascii="Calibri" w:eastAsia="Calibri" w:hAnsi="Calibri" w:cs="Arial"/>
          <w:sz w:val="22"/>
          <w:szCs w:val="22"/>
        </w:rPr>
        <w:t>as a bread.</w:t>
      </w:r>
    </w:p>
    <w:p w14:paraId="536EE71F" w14:textId="77777777" w:rsidR="002843F3" w:rsidRPr="002843F3" w:rsidRDefault="002843F3" w:rsidP="002843F3">
      <w:pPr>
        <w:pStyle w:val="ListParagraph"/>
        <w:rPr>
          <w:rFonts w:ascii="Calibri" w:eastAsia="Calibri" w:hAnsi="Calibri" w:cs="Arial"/>
          <w:sz w:val="22"/>
          <w:szCs w:val="22"/>
        </w:rPr>
      </w:pPr>
    </w:p>
    <w:p w14:paraId="60A562C2" w14:textId="77777777" w:rsidR="00B73FDF" w:rsidRDefault="00957208" w:rsidP="00B74568">
      <w:pPr>
        <w:pStyle w:val="ListParagraph"/>
        <w:widowControl w:val="0"/>
        <w:numPr>
          <w:ilvl w:val="0"/>
          <w:numId w:val="15"/>
        </w:numPr>
        <w:rPr>
          <w:rFonts w:ascii="Calibri" w:eastAsia="Calibri" w:hAnsi="Calibri" w:cs="Arial"/>
          <w:sz w:val="22"/>
          <w:szCs w:val="22"/>
        </w:rPr>
      </w:pPr>
      <w:r>
        <w:rPr>
          <w:rFonts w:ascii="Calibri" w:eastAsia="Calibri" w:hAnsi="Calibri" w:cs="Arial"/>
          <w:sz w:val="22"/>
          <w:szCs w:val="22"/>
        </w:rPr>
        <w:t>Vegetable mixtures w</w:t>
      </w:r>
      <w:r w:rsidR="00CA1979">
        <w:rPr>
          <w:rFonts w:ascii="Calibri" w:eastAsia="Calibri" w:hAnsi="Calibri" w:cs="Arial"/>
          <w:sz w:val="22"/>
          <w:szCs w:val="22"/>
        </w:rPr>
        <w:t>h</w:t>
      </w:r>
      <w:r>
        <w:rPr>
          <w:rFonts w:ascii="Calibri" w:eastAsia="Calibri" w:hAnsi="Calibri" w:cs="Arial"/>
          <w:sz w:val="22"/>
          <w:szCs w:val="22"/>
        </w:rPr>
        <w:t xml:space="preserve">ere the amounts of the different vegetables are not known, </w:t>
      </w:r>
      <w:r w:rsidRPr="00957208">
        <w:rPr>
          <w:rFonts w:ascii="Calibri" w:eastAsia="Calibri" w:hAnsi="Calibri" w:cs="Arial"/>
          <w:b/>
          <w:sz w:val="22"/>
          <w:szCs w:val="22"/>
        </w:rPr>
        <w:t>count only as 1 vegetable</w:t>
      </w:r>
      <w:r>
        <w:rPr>
          <w:rFonts w:ascii="Calibri" w:eastAsia="Calibri" w:hAnsi="Calibri" w:cs="Arial"/>
          <w:sz w:val="22"/>
          <w:szCs w:val="22"/>
        </w:rPr>
        <w:t xml:space="preserve">.  Examples are commercial peas and carrots or </w:t>
      </w:r>
      <w:r w:rsidR="00CA1979">
        <w:rPr>
          <w:rFonts w:ascii="Calibri" w:eastAsia="Calibri" w:hAnsi="Calibri" w:cs="Arial"/>
          <w:sz w:val="22"/>
          <w:szCs w:val="22"/>
        </w:rPr>
        <w:t xml:space="preserve">commercial </w:t>
      </w:r>
      <w:r>
        <w:rPr>
          <w:rFonts w:ascii="Calibri" w:eastAsia="Calibri" w:hAnsi="Calibri" w:cs="Arial"/>
          <w:sz w:val="22"/>
          <w:szCs w:val="22"/>
        </w:rPr>
        <w:t>mixed vegetables.</w:t>
      </w:r>
    </w:p>
    <w:p w14:paraId="43CA85CB" w14:textId="77777777" w:rsidR="00957208" w:rsidRPr="00957208" w:rsidRDefault="00957208" w:rsidP="00957208">
      <w:pPr>
        <w:pStyle w:val="ListParagraph"/>
        <w:rPr>
          <w:rFonts w:ascii="Calibri" w:eastAsia="Calibri" w:hAnsi="Calibri" w:cs="Arial"/>
          <w:sz w:val="22"/>
          <w:szCs w:val="22"/>
        </w:rPr>
      </w:pPr>
    </w:p>
    <w:p w14:paraId="4B7B8401" w14:textId="77777777" w:rsidR="00B73FDF" w:rsidRDefault="00B73FDF"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Jell-O</w:t>
      </w:r>
      <w:r w:rsidRPr="00871B95">
        <w:rPr>
          <w:rFonts w:ascii="Calibri" w:eastAsia="Calibri" w:hAnsi="Calibri" w:cs="Arial"/>
          <w:sz w:val="22"/>
          <w:szCs w:val="22"/>
        </w:rPr>
        <w:t xml:space="preserve"> is an “other food” and not creditable.  If serving Jell-O with </w:t>
      </w:r>
      <w:r w:rsidR="00B35CB0">
        <w:rPr>
          <w:rFonts w:ascii="Calibri" w:eastAsia="Calibri" w:hAnsi="Calibri" w:cs="Arial"/>
          <w:sz w:val="22"/>
          <w:szCs w:val="22"/>
        </w:rPr>
        <w:t xml:space="preserve">vegetable, </w:t>
      </w:r>
      <w:r w:rsidRPr="00871B95">
        <w:rPr>
          <w:rFonts w:ascii="Calibri" w:eastAsia="Calibri" w:hAnsi="Calibri" w:cs="Arial"/>
          <w:sz w:val="22"/>
          <w:szCs w:val="22"/>
        </w:rPr>
        <w:t xml:space="preserve">it’s the </w:t>
      </w:r>
      <w:r w:rsidR="00B35CB0">
        <w:rPr>
          <w:rFonts w:ascii="Calibri" w:eastAsia="Calibri" w:hAnsi="Calibri" w:cs="Arial"/>
          <w:sz w:val="22"/>
          <w:szCs w:val="22"/>
        </w:rPr>
        <w:t>vegetable</w:t>
      </w:r>
      <w:r w:rsidRPr="00871B95">
        <w:rPr>
          <w:rFonts w:ascii="Calibri" w:eastAsia="Calibri" w:hAnsi="Calibri" w:cs="Arial"/>
          <w:sz w:val="22"/>
          <w:szCs w:val="22"/>
        </w:rPr>
        <w:t xml:space="preserve"> </w:t>
      </w:r>
      <w:r w:rsidR="00CA1979">
        <w:rPr>
          <w:rFonts w:ascii="Calibri" w:eastAsia="Calibri" w:hAnsi="Calibri" w:cs="Arial"/>
          <w:sz w:val="22"/>
          <w:szCs w:val="22"/>
        </w:rPr>
        <w:t xml:space="preserve">you add to the Jell-O </w:t>
      </w:r>
      <w:r w:rsidRPr="00871B95">
        <w:rPr>
          <w:rFonts w:ascii="Calibri" w:eastAsia="Calibri" w:hAnsi="Calibri" w:cs="Arial"/>
          <w:sz w:val="22"/>
          <w:szCs w:val="22"/>
        </w:rPr>
        <w:t>that</w:t>
      </w:r>
      <w:r w:rsidR="00CA1979">
        <w:rPr>
          <w:rFonts w:ascii="Calibri" w:eastAsia="Calibri" w:hAnsi="Calibri" w:cs="Arial"/>
          <w:sz w:val="22"/>
          <w:szCs w:val="22"/>
        </w:rPr>
        <w:t xml:space="preserve"> is</w:t>
      </w:r>
      <w:r w:rsidRPr="00871B95">
        <w:rPr>
          <w:rFonts w:ascii="Calibri" w:eastAsia="Calibri" w:hAnsi="Calibri" w:cs="Arial"/>
          <w:sz w:val="22"/>
          <w:szCs w:val="22"/>
        </w:rPr>
        <w:t xml:space="preserve"> creditable.  Make sure each serving contains the required amount of </w:t>
      </w:r>
      <w:r w:rsidR="00B35CB0">
        <w:rPr>
          <w:rFonts w:ascii="Calibri" w:eastAsia="Calibri" w:hAnsi="Calibri" w:cs="Arial"/>
          <w:sz w:val="22"/>
          <w:szCs w:val="22"/>
        </w:rPr>
        <w:t>vegetable</w:t>
      </w:r>
      <w:r w:rsidRPr="00871B95">
        <w:rPr>
          <w:rFonts w:ascii="Calibri" w:eastAsia="Calibri" w:hAnsi="Calibri" w:cs="Arial"/>
          <w:sz w:val="22"/>
          <w:szCs w:val="22"/>
        </w:rPr>
        <w:t xml:space="preserve">.  (Your Jell-O will be more </w:t>
      </w:r>
      <w:r w:rsidR="00B35CB0">
        <w:rPr>
          <w:rFonts w:ascii="Calibri" w:eastAsia="Calibri" w:hAnsi="Calibri" w:cs="Arial"/>
          <w:sz w:val="22"/>
          <w:szCs w:val="22"/>
        </w:rPr>
        <w:t xml:space="preserve">vegetable than Jell-O!)  Record the vegetable on your menus, such as “carrots”.  </w:t>
      </w:r>
    </w:p>
    <w:p w14:paraId="5C83EA3C" w14:textId="77777777" w:rsidR="00B73FDF" w:rsidRDefault="00B73FDF" w:rsidP="00B73FDF">
      <w:pPr>
        <w:pStyle w:val="ListParagraph"/>
        <w:rPr>
          <w:rFonts w:ascii="Calibri" w:eastAsia="Calibri" w:hAnsi="Calibri" w:cs="Arial"/>
          <w:sz w:val="22"/>
          <w:szCs w:val="22"/>
        </w:rPr>
      </w:pPr>
    </w:p>
    <w:p w14:paraId="4BBDF1C3" w14:textId="77777777" w:rsidR="00B73FDF" w:rsidRPr="00871B95" w:rsidRDefault="00B73FDF" w:rsidP="00B73FDF">
      <w:pPr>
        <w:widowControl w:val="0"/>
        <w:ind w:left="360"/>
        <w:rPr>
          <w:rFonts w:ascii="Calibri" w:eastAsia="Calibri" w:hAnsi="Calibri" w:cs="Arial"/>
          <w:sz w:val="22"/>
          <w:szCs w:val="22"/>
        </w:rPr>
      </w:pPr>
    </w:p>
    <w:p w14:paraId="50F0AA3E" w14:textId="77777777" w:rsidR="00871B95" w:rsidRPr="00871B95" w:rsidRDefault="00871B95" w:rsidP="00871B95">
      <w:pPr>
        <w:widowControl w:val="0"/>
        <w:rPr>
          <w:rFonts w:ascii="Arial" w:eastAsia="Calibri" w:hAnsi="Arial" w:cs="Arial"/>
          <w:sz w:val="22"/>
          <w:szCs w:val="22"/>
        </w:rPr>
      </w:pPr>
    </w:p>
    <w:p w14:paraId="3BBFF5A6" w14:textId="77777777" w:rsidR="00871B95" w:rsidRPr="00871B95" w:rsidRDefault="00871B95" w:rsidP="00871B95">
      <w:pPr>
        <w:widowControl w:val="0"/>
        <w:rPr>
          <w:rFonts w:ascii="Arial" w:eastAsia="Calibri" w:hAnsi="Arial" w:cs="Arial"/>
          <w:sz w:val="22"/>
          <w:szCs w:val="22"/>
        </w:rPr>
        <w:sectPr w:rsidR="00871B95" w:rsidRPr="00871B95" w:rsidSect="004B3D7D">
          <w:footnotePr>
            <w:pos w:val="beneathText"/>
          </w:footnotePr>
          <w:type w:val="continuous"/>
          <w:pgSz w:w="12240" w:h="15840"/>
          <w:pgMar w:top="1008" w:right="1008" w:bottom="864" w:left="1008" w:header="720" w:footer="720" w:gutter="0"/>
          <w:cols w:num="2" w:space="720"/>
          <w:titlePg/>
          <w:docGrid w:linePitch="360"/>
        </w:sectPr>
      </w:pPr>
    </w:p>
    <w:p w14:paraId="4E3FB513" w14:textId="77777777" w:rsidR="0095315C" w:rsidRDefault="00871B95" w:rsidP="00EF6A7F">
      <w:pPr>
        <w:widowControl w:val="0"/>
        <w:rPr>
          <w:rFonts w:ascii="Arial" w:eastAsia="Calibri" w:hAnsi="Arial" w:cs="Arial"/>
          <w:sz w:val="22"/>
          <w:szCs w:val="22"/>
        </w:rPr>
      </w:pPr>
      <w:r w:rsidRPr="00871B95">
        <w:rPr>
          <w:rFonts w:ascii="Arial" w:eastAsia="Calibri" w:hAnsi="Arial" w:cs="Arial"/>
          <w:sz w:val="22"/>
          <w:szCs w:val="22"/>
        </w:rPr>
        <w:t> </w:t>
      </w:r>
    </w:p>
    <w:p w14:paraId="7D127696" w14:textId="77777777" w:rsidR="00283A5A" w:rsidRPr="00871B95" w:rsidRDefault="00283A5A" w:rsidP="00EF6A7F">
      <w:pPr>
        <w:widowControl w:val="0"/>
        <w:rPr>
          <w:rFonts w:ascii="Cambria" w:hAnsi="Cambria"/>
          <w:b/>
          <w:bCs/>
          <w:i/>
          <w:iCs/>
          <w:color w:val="548DD4"/>
          <w:sz w:val="28"/>
          <w:szCs w:val="28"/>
        </w:rPr>
      </w:pPr>
      <w:r w:rsidRPr="00871B95">
        <w:rPr>
          <w:rFonts w:ascii="Cambria" w:hAnsi="Cambria"/>
          <w:b/>
          <w:bCs/>
          <w:i/>
          <w:iCs/>
          <w:color w:val="548DD4"/>
          <w:sz w:val="28"/>
          <w:szCs w:val="28"/>
        </w:rPr>
        <w:t xml:space="preserve">Crediting the </w:t>
      </w:r>
      <w:r>
        <w:rPr>
          <w:rFonts w:ascii="Cambria" w:hAnsi="Cambria"/>
          <w:b/>
          <w:bCs/>
          <w:i/>
          <w:iCs/>
          <w:color w:val="548DD4"/>
          <w:sz w:val="28"/>
          <w:szCs w:val="28"/>
        </w:rPr>
        <w:t>Fruit</w:t>
      </w:r>
      <w:r w:rsidRPr="00871B95">
        <w:rPr>
          <w:rFonts w:ascii="Cambria" w:hAnsi="Cambria"/>
          <w:b/>
          <w:bCs/>
          <w:i/>
          <w:iCs/>
          <w:color w:val="548DD4"/>
          <w:sz w:val="28"/>
          <w:szCs w:val="28"/>
        </w:rPr>
        <w:t xml:space="preserve"> Component </w:t>
      </w:r>
    </w:p>
    <w:p w14:paraId="485C4CC8" w14:textId="77777777" w:rsidR="00283A5A" w:rsidRPr="00871B95" w:rsidRDefault="00283A5A" w:rsidP="00283A5A">
      <w:pPr>
        <w:widowControl w:val="0"/>
        <w:rPr>
          <w:rFonts w:ascii="Calibri" w:eastAsia="Calibri" w:hAnsi="Calibri" w:cs="Arial"/>
          <w:sz w:val="22"/>
          <w:szCs w:val="22"/>
        </w:rPr>
      </w:pPr>
      <w:r>
        <w:rPr>
          <w:rFonts w:ascii="Calibri" w:eastAsia="Calibri" w:hAnsi="Calibri" w:cs="Arial"/>
          <w:sz w:val="22"/>
          <w:szCs w:val="22"/>
        </w:rPr>
        <w:t>Fruits and vegetables</w:t>
      </w:r>
      <w:r w:rsidRPr="00871B95">
        <w:rPr>
          <w:rFonts w:ascii="Calibri" w:eastAsia="Calibri" w:hAnsi="Calibri" w:cs="Arial"/>
          <w:sz w:val="22"/>
          <w:szCs w:val="22"/>
        </w:rPr>
        <w:t xml:space="preserve"> are 2 separate food groups.</w:t>
      </w:r>
    </w:p>
    <w:p w14:paraId="17FA6AE7" w14:textId="77777777" w:rsidR="00283A5A" w:rsidRDefault="00283A5A" w:rsidP="00283A5A">
      <w:pPr>
        <w:widowControl w:val="0"/>
        <w:rPr>
          <w:rFonts w:ascii="Calibri" w:eastAsia="Calibri" w:hAnsi="Calibri" w:cs="Arial"/>
          <w:sz w:val="22"/>
          <w:szCs w:val="22"/>
        </w:rPr>
      </w:pPr>
    </w:p>
    <w:p w14:paraId="7CE3D603" w14:textId="77777777" w:rsidR="00283A5A" w:rsidRPr="00871B95" w:rsidRDefault="00283A5A" w:rsidP="00283A5A">
      <w:pPr>
        <w:widowControl w:val="0"/>
        <w:rPr>
          <w:rFonts w:ascii="Calibri" w:eastAsia="Calibri" w:hAnsi="Calibri" w:cs="Arial"/>
          <w:sz w:val="22"/>
          <w:szCs w:val="22"/>
        </w:rPr>
      </w:pPr>
      <w:r>
        <w:rPr>
          <w:rFonts w:ascii="Calibri" w:eastAsia="Calibri" w:hAnsi="Calibri" w:cs="Arial"/>
          <w:sz w:val="22"/>
          <w:szCs w:val="22"/>
        </w:rPr>
        <w:t xml:space="preserve">One serving of fruit or vegetable or a combination of both must be served at </w:t>
      </w:r>
      <w:r w:rsidR="00EF6A7F">
        <w:rPr>
          <w:rFonts w:ascii="Calibri" w:eastAsia="Calibri" w:hAnsi="Calibri" w:cs="Arial"/>
          <w:sz w:val="22"/>
          <w:szCs w:val="22"/>
        </w:rPr>
        <w:t>b</w:t>
      </w:r>
      <w:r>
        <w:rPr>
          <w:rFonts w:ascii="Calibri" w:eastAsia="Calibri" w:hAnsi="Calibri" w:cs="Arial"/>
          <w:sz w:val="22"/>
          <w:szCs w:val="22"/>
        </w:rPr>
        <w:t xml:space="preserve">reakfast.  </w:t>
      </w:r>
      <w:r w:rsidRPr="00871B95">
        <w:rPr>
          <w:rFonts w:ascii="Calibri" w:eastAsia="Calibri" w:hAnsi="Calibri" w:cs="Arial"/>
          <w:sz w:val="22"/>
          <w:szCs w:val="22"/>
        </w:rPr>
        <w:t xml:space="preserve">   </w:t>
      </w:r>
    </w:p>
    <w:p w14:paraId="4B9636D6" w14:textId="77777777" w:rsidR="00283A5A" w:rsidRPr="00871B95" w:rsidRDefault="00283A5A" w:rsidP="00283A5A">
      <w:pPr>
        <w:widowControl w:val="0"/>
        <w:tabs>
          <w:tab w:val="left" w:pos="6795"/>
        </w:tabs>
        <w:rPr>
          <w:rFonts w:ascii="Calibri" w:eastAsia="Calibri" w:hAnsi="Calibri" w:cs="Arial"/>
          <w:sz w:val="22"/>
          <w:szCs w:val="22"/>
        </w:rPr>
      </w:pPr>
      <w:r w:rsidRPr="00871B95">
        <w:rPr>
          <w:rFonts w:ascii="Calibri" w:eastAsia="Calibri" w:hAnsi="Calibri" w:cs="Arial"/>
          <w:sz w:val="22"/>
          <w:szCs w:val="22"/>
        </w:rPr>
        <w:t> </w:t>
      </w:r>
      <w:r w:rsidRPr="00871B95">
        <w:rPr>
          <w:rFonts w:ascii="Calibri" w:eastAsia="Calibri" w:hAnsi="Calibri" w:cs="Arial"/>
          <w:sz w:val="22"/>
          <w:szCs w:val="22"/>
        </w:rPr>
        <w:tab/>
        <w:t xml:space="preserve">  </w:t>
      </w:r>
    </w:p>
    <w:p w14:paraId="5CC2926C" w14:textId="77777777" w:rsidR="00283A5A" w:rsidRPr="00907BB3" w:rsidRDefault="00283A5A" w:rsidP="00283A5A">
      <w:pPr>
        <w:widowControl w:val="0"/>
        <w:tabs>
          <w:tab w:val="left" w:pos="6795"/>
        </w:tabs>
        <w:rPr>
          <w:rFonts w:ascii="Calibri" w:eastAsia="Calibri" w:hAnsi="Calibri" w:cs="Arial"/>
          <w:b/>
          <w:sz w:val="22"/>
          <w:szCs w:val="22"/>
        </w:rPr>
      </w:pPr>
      <w:r w:rsidRPr="00871B95">
        <w:rPr>
          <w:rFonts w:ascii="Calibri" w:eastAsia="Calibri" w:hAnsi="Calibri" w:cs="Arial"/>
          <w:sz w:val="22"/>
          <w:szCs w:val="22"/>
        </w:rPr>
        <w:t xml:space="preserve"> </w:t>
      </w:r>
      <w:r>
        <w:rPr>
          <w:rFonts w:ascii="Calibri" w:eastAsia="Calibri" w:hAnsi="Calibri" w:cs="Arial"/>
          <w:sz w:val="22"/>
          <w:szCs w:val="22"/>
        </w:rPr>
        <w:t>A vegetable and a fruit are required at lunch and supper.   However, a</w:t>
      </w:r>
      <w:r w:rsidRPr="00871B95">
        <w:rPr>
          <w:rFonts w:ascii="Calibri" w:eastAsia="Calibri" w:hAnsi="Calibri" w:cs="Arial"/>
          <w:sz w:val="22"/>
          <w:szCs w:val="22"/>
        </w:rPr>
        <w:t xml:space="preserve"> vegetable may be </w:t>
      </w:r>
      <w:r>
        <w:rPr>
          <w:rFonts w:ascii="Calibri" w:eastAsia="Calibri" w:hAnsi="Calibri" w:cs="Arial"/>
          <w:sz w:val="22"/>
          <w:szCs w:val="22"/>
        </w:rPr>
        <w:t xml:space="preserve">substituted for the </w:t>
      </w:r>
      <w:r w:rsidRPr="00871B95">
        <w:rPr>
          <w:rFonts w:ascii="Calibri" w:eastAsia="Calibri" w:hAnsi="Calibri" w:cs="Arial"/>
          <w:sz w:val="22"/>
          <w:szCs w:val="22"/>
        </w:rPr>
        <w:t xml:space="preserve">fruit requirement at lunch and supper.  </w:t>
      </w:r>
      <w:r w:rsidRPr="00907BB3">
        <w:rPr>
          <w:rFonts w:ascii="Calibri" w:eastAsia="Calibri" w:hAnsi="Calibri" w:cs="Arial"/>
          <w:b/>
          <w:sz w:val="22"/>
          <w:szCs w:val="22"/>
        </w:rPr>
        <w:t>Lunch and supper can contain 1 vegetable and 1 fruit or 2 vegetables, but never 2 fruits.</w:t>
      </w:r>
    </w:p>
    <w:p w14:paraId="2F781B8B" w14:textId="77777777" w:rsidR="00283A5A" w:rsidRPr="00871B95" w:rsidRDefault="00283A5A" w:rsidP="00283A5A">
      <w:pPr>
        <w:widowControl w:val="0"/>
        <w:tabs>
          <w:tab w:val="left" w:pos="6795"/>
        </w:tabs>
        <w:rPr>
          <w:rFonts w:ascii="Calibri" w:eastAsia="Calibri" w:hAnsi="Calibri" w:cs="Arial"/>
          <w:sz w:val="22"/>
          <w:szCs w:val="22"/>
        </w:rPr>
      </w:pPr>
    </w:p>
    <w:p w14:paraId="2DC562F6" w14:textId="77777777" w:rsidR="00283A5A" w:rsidRPr="00871B95" w:rsidRDefault="00283A5A" w:rsidP="00283A5A">
      <w:pPr>
        <w:widowControl w:val="0"/>
        <w:tabs>
          <w:tab w:val="left" w:pos="6795"/>
        </w:tabs>
        <w:rPr>
          <w:rFonts w:ascii="Calibri" w:eastAsia="Calibri" w:hAnsi="Calibri" w:cs="Arial"/>
          <w:sz w:val="22"/>
          <w:szCs w:val="22"/>
        </w:rPr>
      </w:pPr>
      <w:r w:rsidRPr="00871B95">
        <w:rPr>
          <w:rFonts w:ascii="Calibri" w:eastAsia="Calibri" w:hAnsi="Calibri" w:cs="Arial"/>
          <w:sz w:val="22"/>
          <w:szCs w:val="22"/>
        </w:rPr>
        <w:t xml:space="preserve">The </w:t>
      </w:r>
      <w:r>
        <w:rPr>
          <w:rFonts w:ascii="Calibri" w:eastAsia="Calibri" w:hAnsi="Calibri" w:cs="Arial"/>
          <w:sz w:val="22"/>
          <w:szCs w:val="22"/>
        </w:rPr>
        <w:t>fruit</w:t>
      </w:r>
      <w:r w:rsidRPr="00871B95">
        <w:rPr>
          <w:rFonts w:ascii="Calibri" w:eastAsia="Calibri" w:hAnsi="Calibri" w:cs="Arial"/>
          <w:sz w:val="22"/>
          <w:szCs w:val="22"/>
        </w:rPr>
        <w:t xml:space="preserve"> </w:t>
      </w:r>
      <w:r>
        <w:rPr>
          <w:rFonts w:ascii="Calibri" w:eastAsia="Calibri" w:hAnsi="Calibri" w:cs="Arial"/>
          <w:sz w:val="22"/>
          <w:szCs w:val="22"/>
        </w:rPr>
        <w:t xml:space="preserve">component is 1 of the </w:t>
      </w:r>
      <w:r w:rsidRPr="00871B95">
        <w:rPr>
          <w:rFonts w:ascii="Calibri" w:eastAsia="Calibri" w:hAnsi="Calibri" w:cs="Arial"/>
          <w:sz w:val="22"/>
          <w:szCs w:val="22"/>
        </w:rPr>
        <w:t xml:space="preserve">5 food </w:t>
      </w:r>
      <w:r>
        <w:rPr>
          <w:rFonts w:ascii="Calibri" w:eastAsia="Calibri" w:hAnsi="Calibri" w:cs="Arial"/>
          <w:sz w:val="22"/>
          <w:szCs w:val="22"/>
        </w:rPr>
        <w:t>component</w:t>
      </w:r>
      <w:r w:rsidR="00EF6A7F">
        <w:rPr>
          <w:rFonts w:ascii="Calibri" w:eastAsia="Calibri" w:hAnsi="Calibri" w:cs="Arial"/>
          <w:sz w:val="22"/>
          <w:szCs w:val="22"/>
        </w:rPr>
        <w:t>s</w:t>
      </w:r>
      <w:r>
        <w:rPr>
          <w:rFonts w:ascii="Calibri" w:eastAsia="Calibri" w:hAnsi="Calibri" w:cs="Arial"/>
          <w:sz w:val="22"/>
          <w:szCs w:val="22"/>
        </w:rPr>
        <w:t xml:space="preserve"> </w:t>
      </w:r>
      <w:r w:rsidRPr="00871B95">
        <w:rPr>
          <w:rFonts w:ascii="Calibri" w:eastAsia="Calibri" w:hAnsi="Calibri" w:cs="Arial"/>
          <w:sz w:val="22"/>
          <w:szCs w:val="22"/>
        </w:rPr>
        <w:t>from which you can choose for snack.  Because vegetables and fruits are from separate food groups, you may choose to serve a fruit with a vegetable for a creditable snack.</w:t>
      </w:r>
    </w:p>
    <w:p w14:paraId="08724B71" w14:textId="77777777" w:rsidR="004F2D99" w:rsidRDefault="004F2D99" w:rsidP="00E3145D">
      <w:pPr>
        <w:rPr>
          <w:rFonts w:asciiTheme="minorHAnsi" w:hAnsiTheme="minorHAnsi" w:cstheme="minorHAnsi"/>
          <w:color w:val="365F91" w:themeColor="accent1" w:themeShade="BF"/>
          <w:sz w:val="28"/>
          <w:szCs w:val="28"/>
        </w:rPr>
      </w:pPr>
    </w:p>
    <w:p w14:paraId="23C4D9E3" w14:textId="77777777" w:rsidR="00EF6A7F" w:rsidRDefault="00EF6A7F" w:rsidP="00E3145D">
      <w:pPr>
        <w:rPr>
          <w:rFonts w:asciiTheme="minorHAnsi" w:hAnsiTheme="minorHAnsi" w:cstheme="minorHAnsi"/>
          <w:color w:val="365F91" w:themeColor="accent1" w:themeShade="BF"/>
          <w:sz w:val="28"/>
          <w:szCs w:val="28"/>
        </w:rPr>
      </w:pPr>
    </w:p>
    <w:p w14:paraId="51E796E8" w14:textId="77777777" w:rsidR="00283A5A" w:rsidRPr="00E3145D" w:rsidRDefault="00283A5A" w:rsidP="00E3145D">
      <w:pPr>
        <w:rPr>
          <w:rFonts w:asciiTheme="minorHAnsi" w:hAnsiTheme="minorHAnsi" w:cstheme="minorHAnsi"/>
          <w:color w:val="365F91" w:themeColor="accent1" w:themeShade="BF"/>
          <w:sz w:val="28"/>
          <w:szCs w:val="28"/>
        </w:rPr>
      </w:pPr>
      <w:r w:rsidRPr="00E3145D">
        <w:rPr>
          <w:rFonts w:asciiTheme="minorHAnsi" w:hAnsiTheme="minorHAnsi" w:cstheme="minorHAnsi"/>
          <w:color w:val="365F91" w:themeColor="accent1" w:themeShade="BF"/>
          <w:sz w:val="28"/>
          <w:szCs w:val="28"/>
        </w:rPr>
        <w:t>Things You Need to Know About Fruits</w:t>
      </w:r>
    </w:p>
    <w:p w14:paraId="3C951A06" w14:textId="77777777" w:rsidR="00EF6A7F" w:rsidRPr="00871B95" w:rsidRDefault="00F92F17" w:rsidP="00EF6A7F">
      <w:pPr>
        <w:widowControl w:val="0"/>
        <w:rPr>
          <w:rFonts w:ascii="Calibri" w:eastAsia="Calibri" w:hAnsi="Calibri" w:cs="Arial"/>
          <w:sz w:val="22"/>
          <w:szCs w:val="22"/>
        </w:rPr>
        <w:sectPr w:rsidR="00EF6A7F" w:rsidRPr="00871B95" w:rsidSect="00871B95">
          <w:footnotePr>
            <w:pos w:val="beneathText"/>
          </w:footnotePr>
          <w:type w:val="continuous"/>
          <w:pgSz w:w="12240" w:h="15840"/>
          <w:pgMar w:top="1008" w:right="1008" w:bottom="864" w:left="1008" w:header="720" w:footer="720" w:gutter="0"/>
          <w:cols w:space="720"/>
          <w:titlePg/>
          <w:docGrid w:linePitch="360"/>
        </w:sectPr>
      </w:pPr>
      <w:r>
        <w:rPr>
          <w:rFonts w:ascii="Calibri" w:eastAsia="Calibri" w:hAnsi="Calibri" w:cs="Arial"/>
          <w:sz w:val="22"/>
          <w:szCs w:val="22"/>
        </w:rPr>
        <w:tab/>
      </w:r>
    </w:p>
    <w:p w14:paraId="3F14268E" w14:textId="77777777" w:rsidR="00283A5A" w:rsidRPr="00871B95" w:rsidRDefault="00283A5A" w:rsidP="00B74568">
      <w:pPr>
        <w:widowControl w:val="0"/>
        <w:numPr>
          <w:ilvl w:val="0"/>
          <w:numId w:val="14"/>
        </w:numPr>
        <w:rPr>
          <w:rFonts w:ascii="Calibri" w:eastAsia="Calibri" w:hAnsi="Calibri" w:cs="Arial"/>
          <w:sz w:val="22"/>
          <w:szCs w:val="22"/>
        </w:rPr>
      </w:pPr>
      <w:r w:rsidRPr="00871B95">
        <w:rPr>
          <w:rFonts w:ascii="Calibri" w:eastAsia="Calibri" w:hAnsi="Calibri" w:cs="Arial"/>
          <w:sz w:val="22"/>
          <w:szCs w:val="22"/>
        </w:rPr>
        <w:t>The vegetable group and fruit group are separate food groups, except at breakfast where they are combined.</w:t>
      </w:r>
    </w:p>
    <w:p w14:paraId="0317EF47" w14:textId="77777777" w:rsidR="00283A5A" w:rsidRPr="00871B95" w:rsidRDefault="00283A5A" w:rsidP="00283A5A">
      <w:pPr>
        <w:widowControl w:val="0"/>
        <w:ind w:left="360"/>
        <w:rPr>
          <w:rFonts w:ascii="Calibri" w:eastAsia="Calibri" w:hAnsi="Calibri" w:cs="Arial"/>
          <w:sz w:val="22"/>
          <w:szCs w:val="22"/>
        </w:rPr>
      </w:pPr>
    </w:p>
    <w:p w14:paraId="48433A87" w14:textId="77777777" w:rsidR="00283A5A" w:rsidRDefault="009145A3" w:rsidP="00B74568">
      <w:pPr>
        <w:widowControl w:val="0"/>
        <w:numPr>
          <w:ilvl w:val="0"/>
          <w:numId w:val="14"/>
        </w:numPr>
        <w:rPr>
          <w:rFonts w:ascii="Calibri" w:eastAsia="Calibri" w:hAnsi="Calibri" w:cs="Arial"/>
          <w:sz w:val="22"/>
          <w:szCs w:val="22"/>
        </w:rPr>
      </w:pPr>
      <w:r>
        <w:rPr>
          <w:rFonts w:ascii="Calibri" w:eastAsia="Calibri" w:hAnsi="Calibri" w:cs="Arial"/>
          <w:noProof/>
          <w:sz w:val="22"/>
          <w:szCs w:val="22"/>
        </w:rPr>
        <w:drawing>
          <wp:anchor distT="0" distB="0" distL="114300" distR="114300" simplePos="0" relativeHeight="251638272" behindDoc="1" locked="0" layoutInCell="1" allowOverlap="1" wp14:anchorId="4E4B9842" wp14:editId="451D0567">
            <wp:simplePos x="2434590" y="8503920"/>
            <wp:positionH relativeFrom="margin">
              <wp:align>right</wp:align>
            </wp:positionH>
            <wp:positionV relativeFrom="margin">
              <wp:align>center</wp:align>
            </wp:positionV>
            <wp:extent cx="1261110" cy="830580"/>
            <wp:effectExtent l="19050" t="0" r="0" b="0"/>
            <wp:wrapSquare wrapText="bothSides"/>
            <wp:docPr id="18" name="Picture 3" descr="C:\Users\Becky\AppData\Local\Microsoft\Windows\INetCache\IE\QWS7A6O0\1-1232202763DI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AppData\Local\Microsoft\Windows\INetCache\IE\QWS7A6O0\1-1232202763DIeJ[1].jpg"/>
                    <pic:cNvPicPr>
                      <a:picLocks noChangeAspect="1" noChangeArrowheads="1"/>
                    </pic:cNvPicPr>
                  </pic:nvPicPr>
                  <pic:blipFill>
                    <a:blip r:embed="rId21" cstate="print"/>
                    <a:srcRect/>
                    <a:stretch>
                      <a:fillRect/>
                    </a:stretch>
                  </pic:blipFill>
                  <pic:spPr bwMode="auto">
                    <a:xfrm>
                      <a:off x="0" y="0"/>
                      <a:ext cx="1261110" cy="830580"/>
                    </a:xfrm>
                    <a:prstGeom prst="rect">
                      <a:avLst/>
                    </a:prstGeom>
                    <a:noFill/>
                    <a:ln w="9525">
                      <a:noFill/>
                      <a:miter lim="800000"/>
                      <a:headEnd/>
                      <a:tailEnd/>
                    </a:ln>
                  </pic:spPr>
                </pic:pic>
              </a:graphicData>
            </a:graphic>
          </wp:anchor>
        </w:drawing>
      </w:r>
      <w:r w:rsidR="00283A5A">
        <w:rPr>
          <w:rFonts w:ascii="Calibri" w:eastAsia="Calibri" w:hAnsi="Calibri" w:cs="Arial"/>
          <w:sz w:val="22"/>
          <w:szCs w:val="22"/>
        </w:rPr>
        <w:t>Any fresh, frozen, canned, or dried fruit is creditable.</w:t>
      </w:r>
    </w:p>
    <w:p w14:paraId="56292EAD" w14:textId="77777777" w:rsidR="00B35CB0" w:rsidRDefault="00B35CB0" w:rsidP="00B35CB0">
      <w:pPr>
        <w:pStyle w:val="ListParagraph"/>
        <w:rPr>
          <w:rFonts w:ascii="Calibri" w:eastAsia="Calibri" w:hAnsi="Calibri" w:cs="Arial"/>
          <w:sz w:val="22"/>
          <w:szCs w:val="22"/>
        </w:rPr>
      </w:pPr>
    </w:p>
    <w:p w14:paraId="04F08755" w14:textId="77777777" w:rsidR="00B35CB0" w:rsidRDefault="00283A5A" w:rsidP="00B74568">
      <w:pPr>
        <w:widowControl w:val="0"/>
        <w:numPr>
          <w:ilvl w:val="0"/>
          <w:numId w:val="14"/>
        </w:numPr>
        <w:rPr>
          <w:rFonts w:ascii="Calibri" w:eastAsia="Calibri" w:hAnsi="Calibri" w:cs="Arial"/>
          <w:sz w:val="22"/>
          <w:szCs w:val="22"/>
        </w:rPr>
      </w:pPr>
      <w:r w:rsidRPr="009145A3">
        <w:rPr>
          <w:rFonts w:ascii="Calibri" w:eastAsia="Calibri" w:hAnsi="Calibri" w:cs="Arial"/>
          <w:sz w:val="22"/>
          <w:szCs w:val="22"/>
        </w:rPr>
        <w:t xml:space="preserve">100% fruit juice is creditable.  </w:t>
      </w:r>
    </w:p>
    <w:p w14:paraId="1A846B3F" w14:textId="77777777" w:rsidR="00283A5A" w:rsidRPr="00871B95" w:rsidRDefault="00283A5A" w:rsidP="00B74568">
      <w:pPr>
        <w:widowControl w:val="0"/>
        <w:numPr>
          <w:ilvl w:val="0"/>
          <w:numId w:val="14"/>
        </w:numPr>
        <w:rPr>
          <w:rFonts w:ascii="Calibri" w:eastAsia="Calibri" w:hAnsi="Calibri" w:cs="Arial"/>
          <w:sz w:val="22"/>
          <w:szCs w:val="22"/>
        </w:rPr>
      </w:pPr>
      <w:r>
        <w:rPr>
          <w:rFonts w:ascii="Calibri" w:eastAsia="Calibri" w:hAnsi="Calibri" w:cs="Arial"/>
          <w:sz w:val="22"/>
          <w:szCs w:val="22"/>
        </w:rPr>
        <w:t xml:space="preserve">Fruit juice may </w:t>
      </w:r>
      <w:r w:rsidRPr="00871B95">
        <w:rPr>
          <w:rFonts w:ascii="Calibri" w:eastAsia="Calibri" w:hAnsi="Calibri" w:cs="Arial"/>
          <w:sz w:val="22"/>
          <w:szCs w:val="22"/>
        </w:rPr>
        <w:t>not be credited as one of the components of a snack when milk is served as the only other component.</w:t>
      </w:r>
      <w:r>
        <w:rPr>
          <w:rFonts w:ascii="Calibri" w:eastAsia="Calibri" w:hAnsi="Calibri" w:cs="Arial"/>
          <w:sz w:val="22"/>
          <w:szCs w:val="22"/>
        </w:rPr>
        <w:t xml:space="preserve">   Snack cannot be totally fluid.  </w:t>
      </w:r>
    </w:p>
    <w:p w14:paraId="65131F89" w14:textId="77777777" w:rsidR="00283A5A" w:rsidRPr="00871B95" w:rsidRDefault="00283A5A" w:rsidP="00283A5A">
      <w:pPr>
        <w:widowControl w:val="0"/>
        <w:rPr>
          <w:rFonts w:ascii="Calibri" w:eastAsia="Calibri" w:hAnsi="Calibri" w:cs="Arial"/>
          <w:sz w:val="22"/>
          <w:szCs w:val="22"/>
        </w:rPr>
      </w:pPr>
    </w:p>
    <w:p w14:paraId="29ADA7D5" w14:textId="77777777" w:rsidR="00EF6A7F" w:rsidRDefault="00283A5A" w:rsidP="00B74568">
      <w:pPr>
        <w:widowControl w:val="0"/>
        <w:numPr>
          <w:ilvl w:val="0"/>
          <w:numId w:val="14"/>
        </w:numPr>
        <w:contextualSpacing/>
        <w:rPr>
          <w:rFonts w:ascii="Calibri" w:eastAsia="Calibri" w:hAnsi="Calibri" w:cs="Arial"/>
          <w:sz w:val="22"/>
          <w:szCs w:val="22"/>
        </w:rPr>
      </w:pPr>
      <w:r>
        <w:rPr>
          <w:rFonts w:ascii="Calibri" w:eastAsia="Calibri" w:hAnsi="Calibri" w:cs="Arial"/>
          <w:b/>
          <w:sz w:val="22"/>
          <w:szCs w:val="22"/>
        </w:rPr>
        <w:t xml:space="preserve">100% </w:t>
      </w:r>
      <w:r w:rsidRPr="00871B95">
        <w:rPr>
          <w:rFonts w:ascii="Calibri" w:eastAsia="Calibri" w:hAnsi="Calibri" w:cs="Arial"/>
          <w:b/>
          <w:sz w:val="22"/>
          <w:szCs w:val="22"/>
        </w:rPr>
        <w:t>juice</w:t>
      </w:r>
      <w:r w:rsidRPr="00871B95">
        <w:rPr>
          <w:rFonts w:ascii="Calibri" w:eastAsia="Calibri" w:hAnsi="Calibri" w:cs="Arial"/>
          <w:sz w:val="22"/>
          <w:szCs w:val="22"/>
        </w:rPr>
        <w:t xml:space="preserve"> may only be </w:t>
      </w:r>
      <w:r>
        <w:rPr>
          <w:rFonts w:ascii="Calibri" w:eastAsia="Calibri" w:hAnsi="Calibri" w:cs="Arial"/>
          <w:sz w:val="22"/>
          <w:szCs w:val="22"/>
        </w:rPr>
        <w:t xml:space="preserve">served </w:t>
      </w:r>
      <w:r w:rsidR="00B35CB0">
        <w:rPr>
          <w:rFonts w:ascii="Calibri" w:eastAsia="Calibri" w:hAnsi="Calibri" w:cs="Arial"/>
          <w:sz w:val="22"/>
          <w:szCs w:val="22"/>
        </w:rPr>
        <w:t xml:space="preserve">once a day </w:t>
      </w:r>
      <w:r>
        <w:rPr>
          <w:rFonts w:ascii="Calibri" w:eastAsia="Calibri" w:hAnsi="Calibri" w:cs="Arial"/>
          <w:sz w:val="22"/>
          <w:szCs w:val="22"/>
        </w:rPr>
        <w:t>to meet</w:t>
      </w:r>
      <w:r w:rsidRPr="00871B95">
        <w:rPr>
          <w:rFonts w:ascii="Calibri" w:eastAsia="Calibri" w:hAnsi="Calibri" w:cs="Arial"/>
          <w:sz w:val="22"/>
          <w:szCs w:val="22"/>
        </w:rPr>
        <w:t xml:space="preserve"> the vegetable or fruit requirement</w:t>
      </w:r>
      <w:r w:rsidR="00B35CB0">
        <w:rPr>
          <w:rFonts w:ascii="Calibri" w:eastAsia="Calibri" w:hAnsi="Calibri" w:cs="Arial"/>
          <w:sz w:val="22"/>
          <w:szCs w:val="22"/>
        </w:rPr>
        <w:t>.</w:t>
      </w:r>
      <w:r w:rsidRPr="00871B95">
        <w:rPr>
          <w:rFonts w:ascii="Calibri" w:eastAsia="Calibri" w:hAnsi="Calibri" w:cs="Arial"/>
          <w:sz w:val="22"/>
          <w:szCs w:val="22"/>
        </w:rPr>
        <w:t xml:space="preserve"> </w:t>
      </w:r>
    </w:p>
    <w:p w14:paraId="060C60C9" w14:textId="77777777" w:rsidR="00283A5A" w:rsidRDefault="00283A5A" w:rsidP="00EF6A7F">
      <w:pPr>
        <w:widowControl w:val="0"/>
        <w:ind w:left="360"/>
        <w:contextualSpacing/>
        <w:rPr>
          <w:rFonts w:ascii="Calibri" w:eastAsia="Calibri" w:hAnsi="Calibri" w:cs="Arial"/>
          <w:sz w:val="22"/>
          <w:szCs w:val="22"/>
        </w:rPr>
      </w:pPr>
      <w:r w:rsidRPr="00871B95">
        <w:rPr>
          <w:rFonts w:ascii="Calibri" w:eastAsia="Calibri" w:hAnsi="Calibri" w:cs="Arial"/>
          <w:sz w:val="22"/>
          <w:szCs w:val="22"/>
        </w:rPr>
        <w:t xml:space="preserve"> </w:t>
      </w:r>
    </w:p>
    <w:p w14:paraId="23E9C0A9" w14:textId="1777D491" w:rsidR="0003220F" w:rsidRDefault="0003220F" w:rsidP="00B74568">
      <w:pPr>
        <w:widowControl w:val="0"/>
        <w:numPr>
          <w:ilvl w:val="0"/>
          <w:numId w:val="14"/>
        </w:numPr>
        <w:contextualSpacing/>
        <w:rPr>
          <w:rFonts w:ascii="Calibri" w:eastAsia="Calibri" w:hAnsi="Calibri" w:cs="Arial"/>
          <w:sz w:val="22"/>
          <w:szCs w:val="22"/>
        </w:rPr>
      </w:pPr>
      <w:r>
        <w:rPr>
          <w:rFonts w:ascii="Calibri" w:eastAsia="Calibri" w:hAnsi="Calibri" w:cs="Arial"/>
          <w:sz w:val="22"/>
          <w:szCs w:val="22"/>
        </w:rPr>
        <w:lastRenderedPageBreak/>
        <w:t xml:space="preserve">Fruit juice that is labeled as “cocktail”, “beverage” or “drink” is not creditable.  </w:t>
      </w:r>
      <w:r w:rsidR="004547D6">
        <w:rPr>
          <w:rFonts w:ascii="Calibri" w:eastAsia="Calibri" w:hAnsi="Calibri" w:cs="Arial"/>
          <w:sz w:val="22"/>
          <w:szCs w:val="22"/>
        </w:rPr>
        <w:br/>
      </w:r>
    </w:p>
    <w:p w14:paraId="5990CB5D" w14:textId="77777777" w:rsidR="00683650" w:rsidRDefault="0003220F" w:rsidP="00B74568">
      <w:pPr>
        <w:widowControl w:val="0"/>
        <w:numPr>
          <w:ilvl w:val="0"/>
          <w:numId w:val="14"/>
        </w:numPr>
        <w:contextualSpacing/>
        <w:rPr>
          <w:rFonts w:ascii="Calibri" w:eastAsia="Calibri" w:hAnsi="Calibri" w:cs="Arial"/>
          <w:sz w:val="22"/>
          <w:szCs w:val="22"/>
        </w:rPr>
      </w:pPr>
      <w:r>
        <w:rPr>
          <w:rFonts w:ascii="Calibri" w:eastAsia="Calibri" w:hAnsi="Calibri" w:cs="Arial"/>
          <w:sz w:val="22"/>
          <w:szCs w:val="22"/>
        </w:rPr>
        <w:t xml:space="preserve">100% juice blends are creditable.  </w:t>
      </w:r>
    </w:p>
    <w:p w14:paraId="22D6A2ED" w14:textId="77777777" w:rsidR="00683650" w:rsidRDefault="00683650" w:rsidP="00683650">
      <w:pPr>
        <w:pStyle w:val="ListParagraph"/>
        <w:rPr>
          <w:rFonts w:ascii="Calibri" w:eastAsia="Calibri" w:hAnsi="Calibri" w:cs="Arial"/>
          <w:sz w:val="22"/>
          <w:szCs w:val="22"/>
        </w:rPr>
      </w:pPr>
    </w:p>
    <w:p w14:paraId="1F352668" w14:textId="77777777" w:rsidR="0003220F" w:rsidRPr="00871B95" w:rsidRDefault="00683650" w:rsidP="00B74568">
      <w:pPr>
        <w:widowControl w:val="0"/>
        <w:numPr>
          <w:ilvl w:val="0"/>
          <w:numId w:val="14"/>
        </w:numPr>
        <w:contextualSpacing/>
        <w:rPr>
          <w:rFonts w:ascii="Calibri" w:eastAsia="Calibri" w:hAnsi="Calibri" w:cs="Arial"/>
          <w:sz w:val="22"/>
          <w:szCs w:val="22"/>
        </w:rPr>
      </w:pPr>
      <w:r>
        <w:rPr>
          <w:rFonts w:ascii="Calibri" w:eastAsia="Calibri" w:hAnsi="Calibri" w:cs="Arial"/>
          <w:sz w:val="22"/>
          <w:szCs w:val="22"/>
        </w:rPr>
        <w:t>A</w:t>
      </w:r>
      <w:r w:rsidR="0003220F">
        <w:rPr>
          <w:rFonts w:ascii="Calibri" w:eastAsia="Calibri" w:hAnsi="Calibri" w:cs="Arial"/>
          <w:sz w:val="22"/>
          <w:szCs w:val="22"/>
        </w:rPr>
        <w:t xml:space="preserve"> 100% </w:t>
      </w:r>
      <w:r>
        <w:rPr>
          <w:rFonts w:ascii="Calibri" w:eastAsia="Calibri" w:hAnsi="Calibri" w:cs="Arial"/>
          <w:sz w:val="22"/>
          <w:szCs w:val="22"/>
        </w:rPr>
        <w:t xml:space="preserve">fruit </w:t>
      </w:r>
      <w:r w:rsidR="0003220F">
        <w:rPr>
          <w:rFonts w:ascii="Calibri" w:eastAsia="Calibri" w:hAnsi="Calibri" w:cs="Arial"/>
          <w:sz w:val="22"/>
          <w:szCs w:val="22"/>
        </w:rPr>
        <w:t xml:space="preserve">and vegetable juice blend cannot count as both the fruit and vegetable.  </w:t>
      </w:r>
    </w:p>
    <w:p w14:paraId="550F221F" w14:textId="77777777" w:rsidR="00283A5A" w:rsidRPr="00871B95" w:rsidRDefault="00283A5A" w:rsidP="00283A5A">
      <w:pPr>
        <w:widowControl w:val="0"/>
        <w:rPr>
          <w:rFonts w:ascii="Calibri" w:eastAsia="Calibri" w:hAnsi="Calibri" w:cs="Arial"/>
          <w:sz w:val="22"/>
          <w:szCs w:val="22"/>
        </w:rPr>
      </w:pPr>
    </w:p>
    <w:p w14:paraId="409CDDE5" w14:textId="77777777" w:rsidR="00283A5A" w:rsidRPr="00871B95" w:rsidRDefault="00283A5A" w:rsidP="00B74568">
      <w:pPr>
        <w:widowControl w:val="0"/>
        <w:numPr>
          <w:ilvl w:val="0"/>
          <w:numId w:val="14"/>
        </w:numPr>
        <w:rPr>
          <w:rFonts w:ascii="Calibri" w:eastAsia="Calibri" w:hAnsi="Calibri" w:cs="Arial"/>
          <w:sz w:val="22"/>
          <w:szCs w:val="22"/>
        </w:rPr>
      </w:pPr>
      <w:r>
        <w:rPr>
          <w:rFonts w:ascii="Calibri" w:eastAsia="Calibri" w:hAnsi="Calibri" w:cs="Arial"/>
          <w:sz w:val="22"/>
          <w:szCs w:val="22"/>
        </w:rPr>
        <w:t xml:space="preserve">Pickled </w:t>
      </w:r>
      <w:r w:rsidR="0003220F">
        <w:rPr>
          <w:rFonts w:ascii="Calibri" w:eastAsia="Calibri" w:hAnsi="Calibri" w:cs="Arial"/>
          <w:sz w:val="22"/>
          <w:szCs w:val="22"/>
        </w:rPr>
        <w:t>fruits</w:t>
      </w:r>
      <w:r>
        <w:rPr>
          <w:rFonts w:ascii="Calibri" w:eastAsia="Calibri" w:hAnsi="Calibri" w:cs="Arial"/>
          <w:sz w:val="22"/>
          <w:szCs w:val="22"/>
        </w:rPr>
        <w:t xml:space="preserve"> are creditable.  </w:t>
      </w:r>
    </w:p>
    <w:p w14:paraId="5CF983D7" w14:textId="77777777" w:rsidR="00283A5A" w:rsidRPr="00871B95" w:rsidRDefault="00283A5A" w:rsidP="00283A5A">
      <w:pPr>
        <w:ind w:left="720"/>
        <w:contextualSpacing/>
        <w:rPr>
          <w:rFonts w:ascii="Calibri" w:eastAsia="Calibri" w:hAnsi="Calibri" w:cs="Arial"/>
          <w:sz w:val="22"/>
          <w:szCs w:val="22"/>
        </w:rPr>
      </w:pPr>
    </w:p>
    <w:p w14:paraId="6B43AD4A" w14:textId="77777777" w:rsidR="00283A5A" w:rsidRPr="00871B95" w:rsidRDefault="00283A5A"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 xml:space="preserve">Home canned </w:t>
      </w:r>
      <w:r w:rsidR="0003220F">
        <w:rPr>
          <w:rFonts w:ascii="Calibri" w:eastAsia="Calibri" w:hAnsi="Calibri" w:cs="Arial"/>
          <w:b/>
          <w:sz w:val="22"/>
          <w:szCs w:val="22"/>
        </w:rPr>
        <w:t>fruits</w:t>
      </w:r>
      <w:r>
        <w:rPr>
          <w:rFonts w:ascii="Calibri" w:eastAsia="Calibri" w:hAnsi="Calibri" w:cs="Arial"/>
          <w:b/>
          <w:sz w:val="22"/>
          <w:szCs w:val="22"/>
        </w:rPr>
        <w:t xml:space="preserve"> </w:t>
      </w:r>
      <w:r w:rsidRPr="00871B95">
        <w:rPr>
          <w:rFonts w:ascii="Calibri" w:eastAsia="Calibri" w:hAnsi="Calibri" w:cs="Arial"/>
          <w:b/>
          <w:sz w:val="22"/>
          <w:szCs w:val="22"/>
        </w:rPr>
        <w:t>are not creditable</w:t>
      </w:r>
      <w:r w:rsidRPr="00871B95">
        <w:rPr>
          <w:rFonts w:ascii="Calibri" w:eastAsia="Calibri" w:hAnsi="Calibri" w:cs="Arial"/>
          <w:sz w:val="22"/>
          <w:szCs w:val="22"/>
        </w:rPr>
        <w:t xml:space="preserve"> because of health and safety reasons.  (Botulism can be present even when there is no evidence of spoilage.)  Home frozen </w:t>
      </w:r>
      <w:r w:rsidR="0003220F">
        <w:rPr>
          <w:rFonts w:ascii="Calibri" w:eastAsia="Calibri" w:hAnsi="Calibri" w:cs="Arial"/>
          <w:sz w:val="22"/>
          <w:szCs w:val="22"/>
        </w:rPr>
        <w:t>fruits</w:t>
      </w:r>
      <w:r>
        <w:rPr>
          <w:rFonts w:ascii="Calibri" w:eastAsia="Calibri" w:hAnsi="Calibri" w:cs="Arial"/>
          <w:sz w:val="22"/>
          <w:szCs w:val="22"/>
        </w:rPr>
        <w:t xml:space="preserve"> </w:t>
      </w:r>
      <w:r w:rsidRPr="00871B95">
        <w:rPr>
          <w:rFonts w:ascii="Calibri" w:eastAsia="Calibri" w:hAnsi="Calibri" w:cs="Arial"/>
          <w:sz w:val="22"/>
          <w:szCs w:val="22"/>
        </w:rPr>
        <w:t xml:space="preserve">are creditable.  Home dried </w:t>
      </w:r>
      <w:r w:rsidR="0003220F">
        <w:rPr>
          <w:rFonts w:ascii="Calibri" w:eastAsia="Calibri" w:hAnsi="Calibri" w:cs="Arial"/>
          <w:sz w:val="22"/>
          <w:szCs w:val="22"/>
        </w:rPr>
        <w:t>fruits</w:t>
      </w:r>
      <w:r w:rsidRPr="00871B95">
        <w:rPr>
          <w:rFonts w:ascii="Calibri" w:eastAsia="Calibri" w:hAnsi="Calibri" w:cs="Arial"/>
          <w:sz w:val="22"/>
          <w:szCs w:val="22"/>
        </w:rPr>
        <w:t xml:space="preserve"> are creditable.</w:t>
      </w:r>
    </w:p>
    <w:p w14:paraId="1E5BD616" w14:textId="77777777" w:rsidR="00283A5A" w:rsidRPr="00871B95" w:rsidRDefault="00283A5A" w:rsidP="00283A5A">
      <w:pPr>
        <w:widowControl w:val="0"/>
        <w:rPr>
          <w:rFonts w:ascii="Calibri" w:eastAsia="Calibri" w:hAnsi="Calibri" w:cs="Arial"/>
          <w:sz w:val="22"/>
          <w:szCs w:val="22"/>
        </w:rPr>
      </w:pPr>
      <w:r w:rsidRPr="00871B95">
        <w:rPr>
          <w:rFonts w:ascii="Calibri" w:eastAsia="Calibri" w:hAnsi="Calibri" w:cs="Arial"/>
          <w:sz w:val="22"/>
          <w:szCs w:val="22"/>
        </w:rPr>
        <w:t> </w:t>
      </w:r>
    </w:p>
    <w:p w14:paraId="4430DA8A" w14:textId="77777777" w:rsidR="00283A5A" w:rsidRPr="00871B95" w:rsidRDefault="00283A5A"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Homegrown</w:t>
      </w:r>
      <w:r w:rsidRPr="00871B95">
        <w:rPr>
          <w:rFonts w:ascii="Calibri" w:eastAsia="Calibri" w:hAnsi="Calibri" w:cs="Arial"/>
          <w:sz w:val="22"/>
          <w:szCs w:val="22"/>
        </w:rPr>
        <w:t xml:space="preserve"> fresh fruits and vegetables are creditable.</w:t>
      </w:r>
    </w:p>
    <w:p w14:paraId="213CC417" w14:textId="77777777" w:rsidR="00283A5A" w:rsidRPr="00871B95" w:rsidRDefault="00283A5A" w:rsidP="00283A5A">
      <w:pPr>
        <w:ind w:left="720"/>
        <w:contextualSpacing/>
        <w:rPr>
          <w:rFonts w:ascii="Calibri" w:eastAsia="Calibri" w:hAnsi="Calibri" w:cs="Arial"/>
          <w:sz w:val="22"/>
          <w:szCs w:val="22"/>
        </w:rPr>
      </w:pPr>
    </w:p>
    <w:p w14:paraId="333B65AC" w14:textId="77777777" w:rsidR="00283A5A" w:rsidRDefault="0003220F" w:rsidP="00B74568">
      <w:pPr>
        <w:pStyle w:val="ListParagraph"/>
        <w:widowControl w:val="0"/>
        <w:numPr>
          <w:ilvl w:val="0"/>
          <w:numId w:val="15"/>
        </w:numPr>
        <w:rPr>
          <w:rFonts w:ascii="Calibri" w:eastAsia="Calibri" w:hAnsi="Calibri" w:cs="Arial"/>
          <w:sz w:val="22"/>
          <w:szCs w:val="22"/>
        </w:rPr>
      </w:pPr>
      <w:r>
        <w:rPr>
          <w:rFonts w:ascii="Calibri" w:eastAsia="Calibri" w:hAnsi="Calibri" w:cs="Arial"/>
          <w:b/>
          <w:sz w:val="22"/>
          <w:szCs w:val="22"/>
        </w:rPr>
        <w:t>Fruits</w:t>
      </w:r>
      <w:r w:rsidR="00283A5A" w:rsidRPr="002843F3">
        <w:rPr>
          <w:rFonts w:ascii="Calibri" w:eastAsia="Calibri" w:hAnsi="Calibri" w:cs="Arial"/>
          <w:b/>
          <w:sz w:val="22"/>
          <w:szCs w:val="22"/>
        </w:rPr>
        <w:t xml:space="preserve"> used in muffins or breads</w:t>
      </w:r>
      <w:r w:rsidR="00283A5A">
        <w:rPr>
          <w:rFonts w:ascii="Calibri" w:eastAsia="Calibri" w:hAnsi="Calibri" w:cs="Arial"/>
          <w:sz w:val="22"/>
          <w:szCs w:val="22"/>
        </w:rPr>
        <w:t xml:space="preserve"> aren’t creditable as a </w:t>
      </w:r>
      <w:r>
        <w:rPr>
          <w:rFonts w:ascii="Calibri" w:eastAsia="Calibri" w:hAnsi="Calibri" w:cs="Arial"/>
          <w:sz w:val="22"/>
          <w:szCs w:val="22"/>
        </w:rPr>
        <w:t>fruit</w:t>
      </w:r>
      <w:r w:rsidR="00283A5A">
        <w:rPr>
          <w:rFonts w:ascii="Calibri" w:eastAsia="Calibri" w:hAnsi="Calibri" w:cs="Arial"/>
          <w:sz w:val="22"/>
          <w:szCs w:val="22"/>
        </w:rPr>
        <w:t>.</w:t>
      </w:r>
    </w:p>
    <w:p w14:paraId="08B83D9F" w14:textId="77777777" w:rsidR="00283A5A" w:rsidRDefault="00283A5A" w:rsidP="00283A5A">
      <w:pPr>
        <w:pStyle w:val="ListParagraph"/>
        <w:rPr>
          <w:rFonts w:ascii="Calibri" w:eastAsia="Calibri" w:hAnsi="Calibri" w:cs="Arial"/>
          <w:sz w:val="22"/>
          <w:szCs w:val="22"/>
        </w:rPr>
      </w:pPr>
    </w:p>
    <w:p w14:paraId="1F20B0D7" w14:textId="77777777" w:rsidR="00283A5A" w:rsidRDefault="0003220F" w:rsidP="00B74568">
      <w:pPr>
        <w:pStyle w:val="ListParagraph"/>
        <w:numPr>
          <w:ilvl w:val="0"/>
          <w:numId w:val="15"/>
        </w:numPr>
        <w:rPr>
          <w:rFonts w:ascii="Calibri" w:eastAsia="Calibri" w:hAnsi="Calibri" w:cs="Arial"/>
          <w:sz w:val="22"/>
          <w:szCs w:val="22"/>
        </w:rPr>
      </w:pPr>
      <w:r w:rsidRPr="0003220F">
        <w:rPr>
          <w:rFonts w:ascii="Calibri" w:eastAsia="Calibri" w:hAnsi="Calibri" w:cs="Arial"/>
          <w:b/>
          <w:sz w:val="22"/>
          <w:szCs w:val="22"/>
        </w:rPr>
        <w:t>Jam, jelly and fruit butters</w:t>
      </w:r>
      <w:r>
        <w:rPr>
          <w:rFonts w:ascii="Calibri" w:eastAsia="Calibri" w:hAnsi="Calibri" w:cs="Arial"/>
          <w:sz w:val="22"/>
          <w:szCs w:val="22"/>
        </w:rPr>
        <w:t xml:space="preserve"> are not creditable as a fruit.</w:t>
      </w:r>
    </w:p>
    <w:p w14:paraId="442CE4CC" w14:textId="77777777" w:rsidR="00721EC5" w:rsidRDefault="00721EC5" w:rsidP="00721EC5">
      <w:pPr>
        <w:pStyle w:val="ListParagraph"/>
        <w:rPr>
          <w:rFonts w:ascii="Calibri" w:eastAsia="Calibri" w:hAnsi="Calibri" w:cs="Arial"/>
          <w:sz w:val="22"/>
          <w:szCs w:val="22"/>
        </w:rPr>
      </w:pPr>
    </w:p>
    <w:p w14:paraId="095244E6" w14:textId="77777777" w:rsidR="00283A5A" w:rsidRDefault="00721EC5" w:rsidP="00B74568">
      <w:pPr>
        <w:pStyle w:val="ListParagraph"/>
        <w:numPr>
          <w:ilvl w:val="0"/>
          <w:numId w:val="15"/>
        </w:numPr>
        <w:rPr>
          <w:rFonts w:ascii="Calibri" w:eastAsia="Calibri" w:hAnsi="Calibri" w:cs="Arial"/>
          <w:sz w:val="22"/>
          <w:szCs w:val="22"/>
        </w:rPr>
      </w:pPr>
      <w:r>
        <w:rPr>
          <w:rFonts w:ascii="Calibri" w:eastAsia="Calibri" w:hAnsi="Calibri" w:cs="Arial"/>
          <w:sz w:val="22"/>
          <w:szCs w:val="22"/>
        </w:rPr>
        <w:t xml:space="preserve">One fourth (¼) </w:t>
      </w:r>
      <w:r w:rsidR="00283A5A" w:rsidRPr="00871B95">
        <w:rPr>
          <w:rFonts w:ascii="Calibri" w:eastAsia="Calibri" w:hAnsi="Calibri" w:cs="Arial"/>
          <w:sz w:val="22"/>
          <w:szCs w:val="22"/>
        </w:rPr>
        <w:t>cup of dried fruit counts as ½ cup of fruit</w:t>
      </w:r>
      <w:r w:rsidR="00283A5A">
        <w:rPr>
          <w:rFonts w:ascii="Calibri" w:eastAsia="Calibri" w:hAnsi="Calibri" w:cs="Arial"/>
          <w:sz w:val="22"/>
          <w:szCs w:val="22"/>
        </w:rPr>
        <w:t>.</w:t>
      </w:r>
      <w:r w:rsidR="0003220F">
        <w:rPr>
          <w:rFonts w:ascii="Calibri" w:eastAsia="Calibri" w:hAnsi="Calibri" w:cs="Arial"/>
          <w:sz w:val="22"/>
          <w:szCs w:val="22"/>
        </w:rPr>
        <w:t xml:space="preserve">  That means if you serve ¼ cup of raisins at snack, that </w:t>
      </w:r>
      <w:r w:rsidR="00B35CB0">
        <w:rPr>
          <w:rFonts w:ascii="Calibri" w:eastAsia="Calibri" w:hAnsi="Calibri" w:cs="Arial"/>
          <w:sz w:val="22"/>
          <w:szCs w:val="22"/>
        </w:rPr>
        <w:t xml:space="preserve">¼ cup of raisins </w:t>
      </w:r>
      <w:r w:rsidR="0003220F">
        <w:rPr>
          <w:rFonts w:ascii="Calibri" w:eastAsia="Calibri" w:hAnsi="Calibri" w:cs="Arial"/>
          <w:sz w:val="22"/>
          <w:szCs w:val="22"/>
        </w:rPr>
        <w:t>counts as ½ cup of fruit</w:t>
      </w:r>
      <w:r w:rsidR="00B35CB0">
        <w:rPr>
          <w:rFonts w:ascii="Calibri" w:eastAsia="Calibri" w:hAnsi="Calibri" w:cs="Arial"/>
          <w:sz w:val="22"/>
          <w:szCs w:val="22"/>
        </w:rPr>
        <w:t>, which is the serving size required for fruit at snack</w:t>
      </w:r>
      <w:r w:rsidR="0003220F">
        <w:rPr>
          <w:rFonts w:ascii="Calibri" w:eastAsia="Calibri" w:hAnsi="Calibri" w:cs="Arial"/>
          <w:sz w:val="22"/>
          <w:szCs w:val="22"/>
        </w:rPr>
        <w:t>.</w:t>
      </w:r>
    </w:p>
    <w:p w14:paraId="3429D66A" w14:textId="77777777" w:rsidR="00283A5A" w:rsidRPr="00B73FDF" w:rsidRDefault="00283A5A" w:rsidP="00283A5A">
      <w:pPr>
        <w:pStyle w:val="ListParagraph"/>
        <w:rPr>
          <w:rFonts w:ascii="Calibri" w:eastAsia="Calibri" w:hAnsi="Calibri" w:cs="Arial"/>
          <w:sz w:val="22"/>
          <w:szCs w:val="22"/>
        </w:rPr>
      </w:pPr>
    </w:p>
    <w:p w14:paraId="44137673" w14:textId="77777777" w:rsidR="00283A5A" w:rsidRDefault="00283A5A" w:rsidP="00B74568">
      <w:pPr>
        <w:widowControl w:val="0"/>
        <w:numPr>
          <w:ilvl w:val="0"/>
          <w:numId w:val="14"/>
        </w:numPr>
        <w:rPr>
          <w:rFonts w:ascii="Calibri" w:eastAsia="Calibri" w:hAnsi="Calibri" w:cs="Arial"/>
          <w:sz w:val="22"/>
          <w:szCs w:val="22"/>
        </w:rPr>
      </w:pPr>
      <w:r w:rsidRPr="00871B95">
        <w:rPr>
          <w:rFonts w:ascii="Calibri" w:eastAsia="Calibri" w:hAnsi="Calibri" w:cs="Arial"/>
          <w:b/>
          <w:sz w:val="22"/>
          <w:szCs w:val="22"/>
        </w:rPr>
        <w:t>Jell-O</w:t>
      </w:r>
      <w:r w:rsidRPr="00871B95">
        <w:rPr>
          <w:rFonts w:ascii="Calibri" w:eastAsia="Calibri" w:hAnsi="Calibri" w:cs="Arial"/>
          <w:sz w:val="22"/>
          <w:szCs w:val="22"/>
        </w:rPr>
        <w:t xml:space="preserve"> is an “other food” and not creditable.  If serving Jell-O with fruit, it’s the fruit </w:t>
      </w:r>
      <w:r w:rsidR="00B35CB0">
        <w:rPr>
          <w:rFonts w:ascii="Calibri" w:eastAsia="Calibri" w:hAnsi="Calibri" w:cs="Arial"/>
          <w:sz w:val="22"/>
          <w:szCs w:val="22"/>
        </w:rPr>
        <w:t xml:space="preserve">in the Jell-O </w:t>
      </w:r>
      <w:r w:rsidRPr="00871B95">
        <w:rPr>
          <w:rFonts w:ascii="Calibri" w:eastAsia="Calibri" w:hAnsi="Calibri" w:cs="Arial"/>
          <w:sz w:val="22"/>
          <w:szCs w:val="22"/>
        </w:rPr>
        <w:t xml:space="preserve">that’s creditable.  Make sure each serving contains the required amount of fruit.  (Your Jell-O will be more fruit than Jell-O!) </w:t>
      </w:r>
      <w:r w:rsidR="00B35CB0">
        <w:rPr>
          <w:rFonts w:ascii="Calibri" w:eastAsia="Calibri" w:hAnsi="Calibri" w:cs="Arial"/>
          <w:sz w:val="22"/>
          <w:szCs w:val="22"/>
        </w:rPr>
        <w:t xml:space="preserve"> </w:t>
      </w:r>
      <w:r w:rsidR="00CA763F">
        <w:rPr>
          <w:rFonts w:ascii="Calibri" w:eastAsia="Calibri" w:hAnsi="Calibri" w:cs="Arial"/>
          <w:sz w:val="22"/>
          <w:szCs w:val="22"/>
        </w:rPr>
        <w:t>Record the kind of fruit served on your menus.</w:t>
      </w:r>
    </w:p>
    <w:p w14:paraId="39B400BB" w14:textId="77777777" w:rsidR="00283A5A" w:rsidRDefault="00283A5A" w:rsidP="00283A5A">
      <w:pPr>
        <w:pStyle w:val="ListParagraph"/>
        <w:rPr>
          <w:rFonts w:ascii="Calibri" w:eastAsia="Calibri" w:hAnsi="Calibri" w:cs="Arial"/>
          <w:sz w:val="22"/>
          <w:szCs w:val="22"/>
        </w:rPr>
      </w:pPr>
    </w:p>
    <w:p w14:paraId="498CCF70" w14:textId="77777777" w:rsidR="00283A5A" w:rsidRPr="00871B95" w:rsidRDefault="00283A5A" w:rsidP="00B74568">
      <w:pPr>
        <w:widowControl w:val="0"/>
        <w:numPr>
          <w:ilvl w:val="0"/>
          <w:numId w:val="14"/>
        </w:numPr>
        <w:rPr>
          <w:rFonts w:ascii="Calibri" w:eastAsia="Calibri" w:hAnsi="Calibri" w:cs="Arial"/>
          <w:sz w:val="22"/>
          <w:szCs w:val="22"/>
        </w:rPr>
      </w:pPr>
      <w:r w:rsidRPr="00871B95">
        <w:rPr>
          <w:rFonts w:ascii="Calibri" w:eastAsia="Calibri" w:hAnsi="Calibri" w:cs="Arial"/>
          <w:sz w:val="22"/>
          <w:szCs w:val="22"/>
        </w:rPr>
        <w:t>The fruit in fruit flavored yogurt is not creditable as a fruit.</w:t>
      </w:r>
    </w:p>
    <w:p w14:paraId="39FEDCCC" w14:textId="77777777" w:rsidR="00283A5A" w:rsidRPr="00871B95" w:rsidRDefault="00283A5A" w:rsidP="00283A5A">
      <w:pPr>
        <w:ind w:left="720"/>
        <w:contextualSpacing/>
        <w:rPr>
          <w:rFonts w:ascii="Calibri" w:eastAsia="Calibri" w:hAnsi="Calibri" w:cs="Arial"/>
          <w:sz w:val="22"/>
          <w:szCs w:val="22"/>
        </w:rPr>
      </w:pPr>
    </w:p>
    <w:p w14:paraId="0169412D" w14:textId="77777777" w:rsidR="00283A5A" w:rsidRDefault="00283A5A" w:rsidP="00B74568">
      <w:pPr>
        <w:pStyle w:val="ListParagraph"/>
        <w:numPr>
          <w:ilvl w:val="0"/>
          <w:numId w:val="15"/>
        </w:numPr>
        <w:rPr>
          <w:rFonts w:ascii="Calibri" w:eastAsia="Calibri" w:hAnsi="Calibri" w:cs="Arial"/>
          <w:sz w:val="22"/>
          <w:szCs w:val="22"/>
        </w:rPr>
      </w:pPr>
      <w:r w:rsidRPr="00871B95">
        <w:rPr>
          <w:rFonts w:ascii="Calibri" w:eastAsia="Calibri" w:hAnsi="Calibri" w:cs="Arial"/>
          <w:sz w:val="22"/>
          <w:szCs w:val="22"/>
        </w:rPr>
        <w:t xml:space="preserve">Fruit flavored instant oatmeal, such as peaches and cream, is not creditable as a fruit.  </w:t>
      </w:r>
    </w:p>
    <w:p w14:paraId="3DF5FE44" w14:textId="77777777" w:rsidR="006E6A21" w:rsidRDefault="006E6A21" w:rsidP="006E6A21">
      <w:pPr>
        <w:rPr>
          <w:rFonts w:ascii="Calibri" w:eastAsia="Calibri" w:hAnsi="Calibri" w:cs="Arial"/>
          <w:sz w:val="22"/>
          <w:szCs w:val="22"/>
        </w:rPr>
      </w:pPr>
    </w:p>
    <w:p w14:paraId="212842E9" w14:textId="77777777" w:rsidR="006E6A21" w:rsidRPr="006E6A21" w:rsidRDefault="006E6A21" w:rsidP="00B74568">
      <w:pPr>
        <w:pStyle w:val="ListParagraph"/>
        <w:numPr>
          <w:ilvl w:val="0"/>
          <w:numId w:val="15"/>
        </w:numPr>
        <w:rPr>
          <w:rFonts w:ascii="Calibri" w:eastAsia="Calibri" w:hAnsi="Calibri" w:cs="Arial"/>
          <w:sz w:val="22"/>
          <w:szCs w:val="22"/>
        </w:rPr>
      </w:pPr>
      <w:r>
        <w:rPr>
          <w:rFonts w:ascii="Calibri" w:eastAsia="Calibri" w:hAnsi="Calibri" w:cs="Arial"/>
          <w:sz w:val="22"/>
          <w:szCs w:val="22"/>
        </w:rPr>
        <w:t>Coconut is not a fruit.</w:t>
      </w:r>
    </w:p>
    <w:p w14:paraId="209B992C" w14:textId="77777777" w:rsidR="00683650" w:rsidRDefault="00683650" w:rsidP="00622881">
      <w:pPr>
        <w:jc w:val="center"/>
        <w:sectPr w:rsidR="00683650" w:rsidSect="00683650">
          <w:type w:val="continuous"/>
          <w:pgSz w:w="12240" w:h="15840" w:code="1"/>
          <w:pgMar w:top="720" w:right="1008" w:bottom="720" w:left="1008" w:header="720" w:footer="432" w:gutter="0"/>
          <w:cols w:num="2" w:space="720"/>
          <w:docGrid w:linePitch="360"/>
        </w:sectPr>
      </w:pPr>
    </w:p>
    <w:p w14:paraId="0C4FED20" w14:textId="77777777" w:rsidR="0085635E" w:rsidRPr="0036369D" w:rsidRDefault="0085635E" w:rsidP="0085635E">
      <w:pPr>
        <w:keepNext/>
        <w:spacing w:before="240" w:after="60"/>
        <w:outlineLvl w:val="1"/>
        <w:rPr>
          <w:rFonts w:ascii="Cambria" w:hAnsi="Cambria"/>
          <w:b/>
          <w:bCs/>
          <w:i/>
          <w:iCs/>
          <w:color w:val="548DD4"/>
          <w:sz w:val="28"/>
          <w:szCs w:val="28"/>
        </w:rPr>
      </w:pPr>
      <w:bookmarkStart w:id="19" w:name="_Toc507161536"/>
      <w:bookmarkStart w:id="20" w:name="_Toc33454897"/>
      <w:r w:rsidRPr="0036369D">
        <w:rPr>
          <w:rFonts w:ascii="Cambria" w:hAnsi="Cambria"/>
          <w:b/>
          <w:bCs/>
          <w:i/>
          <w:iCs/>
          <w:color w:val="548DD4"/>
          <w:sz w:val="28"/>
          <w:szCs w:val="28"/>
        </w:rPr>
        <w:t>How Can I Tell If Juice Is 100% Full Strength?</w:t>
      </w:r>
      <w:bookmarkEnd w:id="19"/>
      <w:bookmarkEnd w:id="20"/>
      <w:r w:rsidRPr="0036369D">
        <w:rPr>
          <w:rFonts w:ascii="Cambria" w:hAnsi="Cambria"/>
          <w:b/>
          <w:bCs/>
          <w:i/>
          <w:iCs/>
          <w:color w:val="548DD4"/>
          <w:sz w:val="28"/>
          <w:szCs w:val="28"/>
        </w:rPr>
        <w:t xml:space="preserve"> </w:t>
      </w:r>
    </w:p>
    <w:p w14:paraId="7148AAAE" w14:textId="77777777" w:rsidR="00F92F17" w:rsidRDefault="0085635E" w:rsidP="0085635E">
      <w:pPr>
        <w:widowControl w:val="0"/>
        <w:rPr>
          <w:rFonts w:ascii="Calibri" w:eastAsia="Calibri" w:hAnsi="Calibri" w:cs="Arial"/>
          <w:sz w:val="22"/>
          <w:szCs w:val="22"/>
        </w:rPr>
      </w:pPr>
      <w:r w:rsidRPr="0036369D">
        <w:rPr>
          <w:rFonts w:ascii="Calibri" w:eastAsia="Calibri" w:hAnsi="Calibri" w:cs="Arial"/>
          <w:sz w:val="22"/>
          <w:szCs w:val="22"/>
        </w:rPr>
        <w:t xml:space="preserve">The juice label will read as “juice”, “full strength juice”,” single strength juice”,” 100% juice”, “reconstituted juice”,” juice from concentrate”,  or “juice concentrate”.  </w:t>
      </w:r>
    </w:p>
    <w:p w14:paraId="0BC8CF0C" w14:textId="77777777" w:rsidR="0085635E" w:rsidRPr="00F92F17" w:rsidRDefault="0085635E" w:rsidP="00F92F17">
      <w:pPr>
        <w:rPr>
          <w:rFonts w:ascii="Calibri" w:eastAsia="Calibri" w:hAnsi="Calibri" w:cs="Arial"/>
          <w:sz w:val="22"/>
          <w:szCs w:val="22"/>
        </w:rPr>
      </w:pPr>
    </w:p>
    <w:p w14:paraId="31BBC053" w14:textId="77777777" w:rsidR="0085635E" w:rsidRPr="0036369D" w:rsidRDefault="0085635E" w:rsidP="0085635E">
      <w:pPr>
        <w:widowControl w:val="0"/>
        <w:rPr>
          <w:rFonts w:ascii="Calibri" w:eastAsia="Calibri" w:hAnsi="Calibri" w:cs="Arial"/>
          <w:sz w:val="22"/>
          <w:szCs w:val="22"/>
        </w:rPr>
      </w:pPr>
    </w:p>
    <w:p w14:paraId="0ACDF624" w14:textId="77777777" w:rsidR="0085635E" w:rsidRPr="0036369D" w:rsidRDefault="0085635E" w:rsidP="0085635E">
      <w:pPr>
        <w:widowControl w:val="0"/>
        <w:rPr>
          <w:rFonts w:ascii="Calibri" w:eastAsia="Calibri" w:hAnsi="Calibri" w:cs="Arial"/>
          <w:sz w:val="22"/>
          <w:szCs w:val="22"/>
        </w:rPr>
      </w:pPr>
      <w:r w:rsidRPr="0036369D">
        <w:rPr>
          <w:rFonts w:ascii="Calibri" w:eastAsia="Calibri" w:hAnsi="Calibri" w:cs="Arial"/>
          <w:sz w:val="22"/>
          <w:szCs w:val="22"/>
        </w:rPr>
        <w:t xml:space="preserve"> Juice labeled as “cocktail”, “beverage”, or “drink” is </w:t>
      </w:r>
      <w:r w:rsidRPr="0036369D">
        <w:rPr>
          <w:rFonts w:ascii="Calibri" w:eastAsia="Calibri" w:hAnsi="Calibri" w:cs="Arial"/>
          <w:i/>
          <w:iCs/>
          <w:sz w:val="22"/>
          <w:szCs w:val="22"/>
        </w:rPr>
        <w:t>not</w:t>
      </w:r>
      <w:r w:rsidRPr="0036369D">
        <w:rPr>
          <w:rFonts w:ascii="Calibri" w:eastAsia="Calibri" w:hAnsi="Calibri" w:cs="Arial"/>
          <w:sz w:val="22"/>
          <w:szCs w:val="22"/>
        </w:rPr>
        <w:t xml:space="preserve"> 100% juice.  The statements “natural” or “organic” or claims of 100% vitamin C do not indicate the juice is 100% strength.     </w:t>
      </w:r>
    </w:p>
    <w:p w14:paraId="1A686938" w14:textId="117C4411" w:rsidR="0085635E" w:rsidRPr="0036369D" w:rsidRDefault="00C96F07" w:rsidP="0085635E">
      <w:pPr>
        <w:widowControl w:val="0"/>
        <w:rPr>
          <w:rFonts w:ascii="Calibri" w:eastAsia="Calibri" w:hAnsi="Calibri" w:cs="Arial"/>
          <w:sz w:val="22"/>
          <w:szCs w:val="22"/>
        </w:rPr>
      </w:pPr>
      <w:r>
        <w:rPr>
          <w:rFonts w:ascii="Calibri" w:eastAsia="Calibri" w:hAnsi="Calibri" w:cs="Arial"/>
          <w:noProof/>
          <w:sz w:val="22"/>
          <w:szCs w:val="22"/>
        </w:rPr>
        <mc:AlternateContent>
          <mc:Choice Requires="wps">
            <w:drawing>
              <wp:anchor distT="0" distB="0" distL="114300" distR="114300" simplePos="0" relativeHeight="251662848" behindDoc="1" locked="0" layoutInCell="1" allowOverlap="1" wp14:anchorId="1D839964" wp14:editId="110BEC7D">
                <wp:simplePos x="0" y="0"/>
                <wp:positionH relativeFrom="column">
                  <wp:posOffset>346075</wp:posOffset>
                </wp:positionH>
                <wp:positionV relativeFrom="paragraph">
                  <wp:posOffset>782955</wp:posOffset>
                </wp:positionV>
                <wp:extent cx="1371600" cy="523875"/>
                <wp:effectExtent l="3175" t="7620" r="44450" b="30480"/>
                <wp:wrapTight wrapText="bothSides">
                  <wp:wrapPolygon edited="0">
                    <wp:start x="900" y="0"/>
                    <wp:lineTo x="-150" y="2356"/>
                    <wp:lineTo x="450" y="6284"/>
                    <wp:lineTo x="450" y="18851"/>
                    <wp:lineTo x="-150" y="20422"/>
                    <wp:lineTo x="900" y="21600"/>
                    <wp:lineTo x="11850" y="22385"/>
                    <wp:lineTo x="16200" y="22385"/>
                    <wp:lineTo x="20550" y="22385"/>
                    <wp:lineTo x="21450" y="21600"/>
                    <wp:lineTo x="21450" y="12567"/>
                    <wp:lineTo x="22200" y="7069"/>
                    <wp:lineTo x="22200" y="3927"/>
                    <wp:lineTo x="21750" y="1964"/>
                    <wp:lineTo x="20850" y="0"/>
                    <wp:lineTo x="900" y="0"/>
                  </wp:wrapPolygon>
                </wp:wrapTight>
                <wp:docPr id="42"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716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742AEF" w14:textId="77777777" w:rsidR="004547D6" w:rsidRDefault="004547D6" w:rsidP="00C96F0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100%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839964" id="WordArt 127" o:spid="_x0000_s1029" type="#_x0000_t202" style="position:absolute;margin-left:27.25pt;margin-top:61.65pt;width:108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" filled="f" stroked="f">
                <v:stroke joinstyle="round"/>
                <o:lock v:ext="edit" shapetype="t"/>
                <v:textbox style="mso-fit-shape-to-text:t">
                  <w:txbxContent>
                    <w:p w14:paraId="33742AEF" w14:textId="77777777" w:rsidR="004547D6" w:rsidRDefault="004547D6" w:rsidP="00C96F0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100% ?</w:t>
                      </w:r>
                    </w:p>
                  </w:txbxContent>
                </v:textbox>
                <w10:wrap type="tight"/>
              </v:shape>
            </w:pict>
          </mc:Fallback>
        </mc:AlternateContent>
      </w:r>
      <w:r>
        <w:rPr>
          <w:noProof/>
        </w:rPr>
        <mc:AlternateContent>
          <mc:Choice Requires="wps">
            <w:drawing>
              <wp:anchor distT="0" distB="0" distL="114300" distR="114300" simplePos="0" relativeHeight="251661824" behindDoc="1" locked="0" layoutInCell="1" allowOverlap="1" wp14:anchorId="5CA04687" wp14:editId="22EBFB4B">
                <wp:simplePos x="0" y="0"/>
                <wp:positionH relativeFrom="margin">
                  <wp:posOffset>41275</wp:posOffset>
                </wp:positionH>
                <wp:positionV relativeFrom="margin">
                  <wp:posOffset>5697855</wp:posOffset>
                </wp:positionV>
                <wp:extent cx="2257425" cy="1790700"/>
                <wp:effectExtent l="0" t="38100" r="28575" b="38100"/>
                <wp:wrapSquare wrapText="right"/>
                <wp:docPr id="9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790700"/>
                        </a:xfrm>
                        <a:prstGeom prst="rightArrow">
                          <a:avLst>
                            <a:gd name="adj1" fmla="val 50000"/>
                            <a:gd name="adj2" fmla="val 31516"/>
                          </a:avLst>
                        </a:prstGeom>
                        <a:solidFill>
                          <a:schemeClr val="accent6">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60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25pt;margin-top:448.65pt;width:177.75pt;height:14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" fillcolor="#fde9d9 [665]">
                <w10:wrap type="square" side="right" anchorx="margin" anchory="margin"/>
              </v:shape>
            </w:pict>
          </mc:Fallback>
        </mc:AlternateContent>
      </w:r>
    </w:p>
    <w:p w14:paraId="32994E47" w14:textId="77777777" w:rsidR="0083428A" w:rsidRDefault="0085635E" w:rsidP="0085635E">
      <w:pPr>
        <w:widowControl w:val="0"/>
        <w:rPr>
          <w:rFonts w:ascii="Calibri" w:eastAsia="Calibri" w:hAnsi="Calibri" w:cs="Arial"/>
          <w:b/>
          <w:sz w:val="22"/>
          <w:szCs w:val="22"/>
        </w:rPr>
      </w:pPr>
      <w:r w:rsidRPr="0036369D">
        <w:rPr>
          <w:rFonts w:ascii="Calibri" w:eastAsia="Calibri" w:hAnsi="Calibri" w:cs="Arial"/>
          <w:b/>
          <w:color w:val="548DD4"/>
          <w:sz w:val="28"/>
          <w:szCs w:val="28"/>
        </w:rPr>
        <w:t xml:space="preserve">Juice </w:t>
      </w:r>
      <w:r w:rsidRPr="0036369D">
        <w:rPr>
          <w:rFonts w:ascii="Calibri" w:eastAsia="Calibri" w:hAnsi="Calibri" w:cs="Arial"/>
          <w:b/>
          <w:i/>
          <w:color w:val="548DD4"/>
          <w:sz w:val="28"/>
          <w:szCs w:val="28"/>
        </w:rPr>
        <w:t>blends</w:t>
      </w:r>
      <w:r w:rsidRPr="0036369D">
        <w:rPr>
          <w:rFonts w:ascii="Calibri" w:eastAsia="Calibri" w:hAnsi="Calibri" w:cs="Arial"/>
          <w:b/>
          <w:color w:val="548DD4"/>
          <w:sz w:val="28"/>
          <w:szCs w:val="28"/>
        </w:rPr>
        <w:t xml:space="preserve"> are creditable.</w:t>
      </w:r>
      <w:r w:rsidRPr="0036369D">
        <w:rPr>
          <w:rFonts w:ascii="Calibri" w:eastAsia="Calibri" w:hAnsi="Calibri" w:cs="Arial"/>
          <w:b/>
          <w:sz w:val="22"/>
          <w:szCs w:val="22"/>
        </w:rPr>
        <w:t xml:space="preserve"> </w:t>
      </w:r>
    </w:p>
    <w:p w14:paraId="3E5CD7D4" w14:textId="77777777" w:rsidR="0085635E" w:rsidRPr="0036369D" w:rsidRDefault="0085635E" w:rsidP="0085635E">
      <w:pPr>
        <w:widowControl w:val="0"/>
        <w:rPr>
          <w:rFonts w:ascii="Calibri" w:eastAsia="Calibri" w:hAnsi="Calibri" w:cs="Arial"/>
          <w:sz w:val="22"/>
          <w:szCs w:val="22"/>
        </w:rPr>
      </w:pPr>
      <w:r w:rsidRPr="0036369D">
        <w:rPr>
          <w:rFonts w:ascii="Calibri" w:eastAsia="Calibri" w:hAnsi="Calibri" w:cs="Arial"/>
          <w:sz w:val="22"/>
          <w:szCs w:val="22"/>
        </w:rPr>
        <w:t xml:space="preserve"> Juice blends are a combination of 100% juices.  There are cranberry ju</w:t>
      </w:r>
      <w:r w:rsidR="009C6A4B">
        <w:rPr>
          <w:rFonts w:ascii="Calibri" w:eastAsia="Calibri" w:hAnsi="Calibri" w:cs="Arial"/>
          <w:sz w:val="22"/>
          <w:szCs w:val="22"/>
        </w:rPr>
        <w:t>ice blends on the market and the</w:t>
      </w:r>
      <w:r w:rsidRPr="0036369D">
        <w:rPr>
          <w:rFonts w:ascii="Calibri" w:eastAsia="Calibri" w:hAnsi="Calibri" w:cs="Arial"/>
          <w:sz w:val="22"/>
          <w:szCs w:val="22"/>
        </w:rPr>
        <w:t xml:space="preserve">y are 100% juice because they contain cranberry juice and with one or more 100% juices.   The label on some will read “100% juice”.  Other labels may read as “100% juice blend”.    Please record cranberry juice blend on your menus as </w:t>
      </w:r>
      <w:r w:rsidRPr="00CA763F">
        <w:rPr>
          <w:rFonts w:ascii="Calibri" w:eastAsia="Calibri" w:hAnsi="Calibri" w:cs="Arial"/>
          <w:i/>
          <w:sz w:val="22"/>
          <w:szCs w:val="22"/>
        </w:rPr>
        <w:t>“100% cranberry juice”</w:t>
      </w:r>
      <w:r w:rsidRPr="0036369D">
        <w:rPr>
          <w:rFonts w:ascii="Calibri" w:eastAsia="Calibri" w:hAnsi="Calibri" w:cs="Arial"/>
          <w:sz w:val="22"/>
          <w:szCs w:val="22"/>
        </w:rPr>
        <w:t xml:space="preserve"> or </w:t>
      </w:r>
      <w:r w:rsidRPr="00CA763F">
        <w:rPr>
          <w:rFonts w:ascii="Calibri" w:eastAsia="Calibri" w:hAnsi="Calibri" w:cs="Arial"/>
          <w:i/>
          <w:sz w:val="22"/>
          <w:szCs w:val="22"/>
        </w:rPr>
        <w:t>“cranberry juice blend”</w:t>
      </w:r>
      <w:r w:rsidRPr="0036369D">
        <w:rPr>
          <w:rFonts w:ascii="Calibri" w:eastAsia="Calibri" w:hAnsi="Calibri" w:cs="Arial"/>
          <w:sz w:val="22"/>
          <w:szCs w:val="22"/>
        </w:rPr>
        <w:t>.</w:t>
      </w:r>
    </w:p>
    <w:p w14:paraId="0AD0B849" w14:textId="77777777" w:rsidR="0085635E" w:rsidRPr="0036369D" w:rsidRDefault="0085635E" w:rsidP="0085635E">
      <w:pPr>
        <w:widowControl w:val="0"/>
        <w:rPr>
          <w:rFonts w:ascii="Calibri" w:eastAsia="Calibri" w:hAnsi="Calibri" w:cs="Arial"/>
          <w:sz w:val="22"/>
          <w:szCs w:val="22"/>
        </w:rPr>
      </w:pPr>
    </w:p>
    <w:p w14:paraId="043A7AF3" w14:textId="77777777" w:rsidR="0085635E" w:rsidRPr="0036369D" w:rsidRDefault="0085635E" w:rsidP="0085635E">
      <w:pPr>
        <w:widowControl w:val="0"/>
        <w:rPr>
          <w:rFonts w:ascii="Calibri" w:eastAsia="Calibri" w:hAnsi="Calibri" w:cs="Arial"/>
          <w:sz w:val="22"/>
          <w:szCs w:val="22"/>
        </w:rPr>
      </w:pPr>
      <w:r w:rsidRPr="0036369D">
        <w:rPr>
          <w:rFonts w:ascii="Calibri" w:eastAsia="Calibri" w:hAnsi="Calibri" w:cs="Arial"/>
          <w:sz w:val="22"/>
          <w:szCs w:val="22"/>
        </w:rPr>
        <w:t xml:space="preserve"> All fruit juices must be pasteurized.  For that reason, fresh-squeezed juice is not creditable because it is not pasteurized.</w:t>
      </w:r>
    </w:p>
    <w:p w14:paraId="528B791E" w14:textId="77777777" w:rsidR="0085635E" w:rsidRPr="0036369D" w:rsidRDefault="0085635E" w:rsidP="0085635E">
      <w:pPr>
        <w:widowControl w:val="0"/>
        <w:rPr>
          <w:rFonts w:ascii="Calibri" w:eastAsia="Calibri" w:hAnsi="Calibri" w:cs="Arial"/>
          <w:sz w:val="22"/>
          <w:szCs w:val="22"/>
        </w:rPr>
      </w:pPr>
    </w:p>
    <w:p w14:paraId="4BB2609E" w14:textId="38E4101F" w:rsidR="0085635E" w:rsidRDefault="0085635E" w:rsidP="00991276">
      <w:pPr>
        <w:rPr>
          <w:rFonts w:asciiTheme="minorHAnsi" w:eastAsia="Calibri" w:hAnsiTheme="minorHAnsi" w:cstheme="minorHAnsi"/>
          <w:b/>
          <w:sz w:val="22"/>
          <w:szCs w:val="22"/>
        </w:rPr>
      </w:pPr>
      <w:r w:rsidRPr="00C9685E">
        <w:rPr>
          <w:rFonts w:asciiTheme="minorHAnsi" w:eastAsia="Calibri" w:hAnsiTheme="minorHAnsi" w:cstheme="minorHAnsi"/>
          <w:b/>
          <w:sz w:val="22"/>
          <w:szCs w:val="22"/>
        </w:rPr>
        <w:t xml:space="preserve">Remember, pasteurized full-strength juice may only be used to meet the vegetable or fruit reimbursement at one meal, including snack, per day.  </w:t>
      </w:r>
    </w:p>
    <w:p w14:paraId="204B5420" w14:textId="43EA42B1" w:rsidR="004B2B0B" w:rsidRDefault="004B2B0B" w:rsidP="00991276">
      <w:pPr>
        <w:rPr>
          <w:rFonts w:asciiTheme="minorHAnsi" w:eastAsia="Calibri" w:hAnsiTheme="minorHAnsi" w:cstheme="minorHAnsi"/>
          <w:b/>
          <w:sz w:val="22"/>
          <w:szCs w:val="22"/>
        </w:rPr>
      </w:pPr>
    </w:p>
    <w:p w14:paraId="0D0D4FF4" w14:textId="77777777" w:rsidR="004B2B0B" w:rsidRPr="00C9685E" w:rsidRDefault="004B2B0B" w:rsidP="00991276">
      <w:pPr>
        <w:rPr>
          <w:rFonts w:asciiTheme="minorHAnsi" w:eastAsia="Calibri" w:hAnsiTheme="minorHAnsi" w:cstheme="minorHAnsi"/>
          <w:b/>
          <w:sz w:val="22"/>
          <w:szCs w:val="22"/>
        </w:rPr>
      </w:pPr>
    </w:p>
    <w:p w14:paraId="15317CBF" w14:textId="77777777" w:rsidR="00074DD8" w:rsidRPr="00074DD8" w:rsidRDefault="00074DD8" w:rsidP="00074DD8">
      <w:pPr>
        <w:keepNext/>
        <w:spacing w:before="240" w:after="60"/>
        <w:outlineLvl w:val="1"/>
        <w:rPr>
          <w:rFonts w:ascii="Cambria" w:hAnsi="Cambria"/>
          <w:b/>
          <w:bCs/>
          <w:i/>
          <w:iCs/>
          <w:color w:val="548DD4"/>
          <w:sz w:val="28"/>
          <w:szCs w:val="28"/>
        </w:rPr>
      </w:pPr>
      <w:bookmarkStart w:id="21" w:name="_Toc507161548"/>
      <w:bookmarkStart w:id="22" w:name="_Toc33454898"/>
      <w:r w:rsidRPr="00074DD8">
        <w:rPr>
          <w:rFonts w:ascii="Cambria" w:hAnsi="Cambria"/>
          <w:b/>
          <w:bCs/>
          <w:i/>
          <w:iCs/>
          <w:color w:val="548DD4"/>
          <w:sz w:val="28"/>
          <w:szCs w:val="28"/>
        </w:rPr>
        <w:lastRenderedPageBreak/>
        <w:t>Crediting the Grain/Bread Component</w:t>
      </w:r>
      <w:bookmarkEnd w:id="21"/>
      <w:bookmarkEnd w:id="22"/>
    </w:p>
    <w:p w14:paraId="268B5BB8" w14:textId="77777777" w:rsidR="00074DD8" w:rsidRPr="00426620" w:rsidRDefault="00074DD8" w:rsidP="00B74568">
      <w:pPr>
        <w:widowControl w:val="0"/>
        <w:numPr>
          <w:ilvl w:val="0"/>
          <w:numId w:val="17"/>
        </w:numPr>
        <w:contextualSpacing/>
        <w:rPr>
          <w:rFonts w:ascii="Calibri" w:eastAsia="Calibri" w:hAnsi="Calibri" w:cs="Arial"/>
          <w:sz w:val="22"/>
          <w:szCs w:val="22"/>
        </w:rPr>
      </w:pPr>
      <w:r w:rsidRPr="00426620">
        <w:rPr>
          <w:rFonts w:ascii="Calibri" w:eastAsia="Calibri" w:hAnsi="Calibri" w:cs="Arial"/>
          <w:sz w:val="22"/>
          <w:szCs w:val="22"/>
        </w:rPr>
        <w:t xml:space="preserve">On the </w:t>
      </w:r>
      <w:r w:rsidR="00426620">
        <w:rPr>
          <w:rFonts w:ascii="Calibri" w:eastAsia="Calibri" w:hAnsi="Calibri" w:cs="Arial"/>
          <w:sz w:val="22"/>
          <w:szCs w:val="22"/>
        </w:rPr>
        <w:t>food program</w:t>
      </w:r>
      <w:r w:rsidRPr="00426620">
        <w:rPr>
          <w:rFonts w:ascii="Calibri" w:eastAsia="Calibri" w:hAnsi="Calibri" w:cs="Arial"/>
          <w:sz w:val="22"/>
          <w:szCs w:val="22"/>
        </w:rPr>
        <w:t xml:space="preserve">, a serving of grains is required for breakfast, lunch and supper.  </w:t>
      </w:r>
      <w:r w:rsidR="00426620" w:rsidRPr="00426620">
        <w:rPr>
          <w:rFonts w:ascii="Calibri" w:eastAsia="Calibri" w:hAnsi="Calibri" w:cs="Arial"/>
          <w:sz w:val="22"/>
          <w:szCs w:val="22"/>
        </w:rPr>
        <w:t xml:space="preserve">(At breakfast a meat/meat alternate can be substituted for the grain up to a maximum of 3 times a week.) </w:t>
      </w:r>
      <w:r w:rsidR="00426620">
        <w:rPr>
          <w:rFonts w:ascii="Calibri" w:eastAsia="Calibri" w:hAnsi="Calibri" w:cs="Arial"/>
          <w:sz w:val="22"/>
          <w:szCs w:val="22"/>
        </w:rPr>
        <w:t xml:space="preserve"> </w:t>
      </w:r>
      <w:r w:rsidRPr="00426620">
        <w:rPr>
          <w:rFonts w:ascii="Calibri" w:eastAsia="Calibri" w:hAnsi="Calibri" w:cs="Arial"/>
          <w:sz w:val="22"/>
          <w:szCs w:val="22"/>
        </w:rPr>
        <w:t xml:space="preserve">A grain may also be served as 1 of the 2 components of a snack. </w:t>
      </w:r>
    </w:p>
    <w:p w14:paraId="4B4A5B63" w14:textId="77777777" w:rsidR="00074DD8" w:rsidRPr="00074DD8" w:rsidRDefault="00074DD8" w:rsidP="00B74568">
      <w:pPr>
        <w:widowControl w:val="0"/>
        <w:numPr>
          <w:ilvl w:val="0"/>
          <w:numId w:val="17"/>
        </w:numPr>
        <w:contextualSpacing/>
        <w:rPr>
          <w:rFonts w:ascii="Arial" w:eastAsia="Calibri" w:hAnsi="Arial" w:cs="Arial"/>
          <w:sz w:val="22"/>
          <w:szCs w:val="22"/>
        </w:rPr>
      </w:pPr>
      <w:r w:rsidRPr="00074DD8">
        <w:rPr>
          <w:rFonts w:ascii="Calibri" w:eastAsia="Calibri" w:hAnsi="Calibri" w:cs="Calibri"/>
          <w:sz w:val="22"/>
          <w:szCs w:val="22"/>
        </w:rPr>
        <w:t xml:space="preserve">At least one serving </w:t>
      </w:r>
      <w:r w:rsidR="00EA260C">
        <w:rPr>
          <w:rFonts w:ascii="Calibri" w:eastAsia="Calibri" w:hAnsi="Calibri" w:cs="Calibri"/>
          <w:sz w:val="22"/>
          <w:szCs w:val="22"/>
        </w:rPr>
        <w:t xml:space="preserve">of grains each </w:t>
      </w:r>
      <w:r w:rsidRPr="00074DD8">
        <w:rPr>
          <w:rFonts w:ascii="Calibri" w:eastAsia="Calibri" w:hAnsi="Calibri" w:cs="Calibri"/>
          <w:sz w:val="22"/>
          <w:szCs w:val="22"/>
        </w:rPr>
        <w:t xml:space="preserve">day must be whole grain-rich.   </w:t>
      </w:r>
    </w:p>
    <w:p w14:paraId="7EA0D1FB" w14:textId="77777777" w:rsidR="00A04630" w:rsidRPr="005A211C" w:rsidRDefault="00074DD8" w:rsidP="00B74568">
      <w:pPr>
        <w:widowControl w:val="0"/>
        <w:numPr>
          <w:ilvl w:val="0"/>
          <w:numId w:val="17"/>
        </w:numPr>
        <w:contextualSpacing/>
        <w:rPr>
          <w:rFonts w:ascii="Arial" w:eastAsia="Calibri" w:hAnsi="Arial" w:cs="Arial"/>
          <w:sz w:val="22"/>
          <w:szCs w:val="22"/>
        </w:rPr>
      </w:pPr>
      <w:r w:rsidRPr="00074DD8">
        <w:rPr>
          <w:rFonts w:ascii="Calibri" w:eastAsia="Calibri" w:hAnsi="Calibri" w:cs="Calibri"/>
          <w:sz w:val="22"/>
          <w:szCs w:val="22"/>
        </w:rPr>
        <w:t>Grain-based dessert type items are not creditable for any meal/snack.</w:t>
      </w:r>
    </w:p>
    <w:p w14:paraId="7AA49566" w14:textId="77777777" w:rsidR="005A211C" w:rsidRPr="00E3145D" w:rsidRDefault="005A211C" w:rsidP="00B74568">
      <w:pPr>
        <w:widowControl w:val="0"/>
        <w:numPr>
          <w:ilvl w:val="0"/>
          <w:numId w:val="17"/>
        </w:numPr>
        <w:contextualSpacing/>
        <w:rPr>
          <w:rFonts w:ascii="Arial" w:eastAsia="Calibri" w:hAnsi="Arial" w:cs="Arial"/>
          <w:sz w:val="22"/>
          <w:szCs w:val="22"/>
        </w:rPr>
      </w:pPr>
      <w:r>
        <w:rPr>
          <w:rFonts w:ascii="Calibri" w:eastAsia="Calibri" w:hAnsi="Calibri" w:cs="Calibri"/>
          <w:sz w:val="22"/>
          <w:szCs w:val="22"/>
        </w:rPr>
        <w:t xml:space="preserve">Breakfast cereals must contain no more than 6 grams of sugar per dry ounce. (Refer </w:t>
      </w:r>
      <w:r w:rsidR="00C9685E">
        <w:rPr>
          <w:rFonts w:ascii="Calibri" w:eastAsia="Calibri" w:hAnsi="Calibri" w:cs="Calibri"/>
          <w:sz w:val="22"/>
          <w:szCs w:val="22"/>
        </w:rPr>
        <w:t xml:space="preserve">to </w:t>
      </w:r>
      <w:r>
        <w:rPr>
          <w:rFonts w:ascii="Calibri" w:eastAsia="Calibri" w:hAnsi="Calibri" w:cs="Calibri"/>
          <w:sz w:val="22"/>
          <w:szCs w:val="22"/>
        </w:rPr>
        <w:t xml:space="preserve">“Things You Need to Know About Cereal” and the USDA Sugar Limit </w:t>
      </w:r>
      <w:r w:rsidR="00CA763F">
        <w:rPr>
          <w:rFonts w:ascii="Calibri" w:eastAsia="Calibri" w:hAnsi="Calibri" w:cs="Calibri"/>
          <w:sz w:val="22"/>
          <w:szCs w:val="22"/>
        </w:rPr>
        <w:t>in</w:t>
      </w:r>
      <w:r>
        <w:rPr>
          <w:rFonts w:ascii="Calibri" w:eastAsia="Calibri" w:hAnsi="Calibri" w:cs="Calibri"/>
          <w:sz w:val="22"/>
          <w:szCs w:val="22"/>
        </w:rPr>
        <w:t xml:space="preserve"> </w:t>
      </w:r>
      <w:r w:rsidR="00CA763F">
        <w:rPr>
          <w:rFonts w:ascii="Calibri" w:eastAsia="Calibri" w:hAnsi="Calibri" w:cs="Calibri"/>
          <w:sz w:val="22"/>
          <w:szCs w:val="22"/>
        </w:rPr>
        <w:t>Cereal</w:t>
      </w:r>
      <w:r>
        <w:rPr>
          <w:rFonts w:ascii="Calibri" w:eastAsia="Calibri" w:hAnsi="Calibri" w:cs="Calibri"/>
          <w:sz w:val="22"/>
          <w:szCs w:val="22"/>
        </w:rPr>
        <w:t xml:space="preserve"> </w:t>
      </w:r>
      <w:r w:rsidR="00CA763F">
        <w:rPr>
          <w:rFonts w:ascii="Calibri" w:eastAsia="Calibri" w:hAnsi="Calibri" w:cs="Calibri"/>
          <w:sz w:val="22"/>
          <w:szCs w:val="22"/>
        </w:rPr>
        <w:t>c</w:t>
      </w:r>
      <w:r>
        <w:rPr>
          <w:rFonts w:ascii="Calibri" w:eastAsia="Calibri" w:hAnsi="Calibri" w:cs="Calibri"/>
          <w:sz w:val="22"/>
          <w:szCs w:val="22"/>
        </w:rPr>
        <w:t xml:space="preserve">hart on page </w:t>
      </w:r>
      <w:r w:rsidR="00CA763F">
        <w:rPr>
          <w:rFonts w:ascii="Calibri" w:eastAsia="Calibri" w:hAnsi="Calibri" w:cs="Calibri"/>
          <w:sz w:val="22"/>
          <w:szCs w:val="22"/>
        </w:rPr>
        <w:t>1</w:t>
      </w:r>
      <w:r w:rsidR="00D75CAF">
        <w:rPr>
          <w:rFonts w:ascii="Calibri" w:eastAsia="Calibri" w:hAnsi="Calibri" w:cs="Calibri"/>
          <w:sz w:val="22"/>
          <w:szCs w:val="22"/>
        </w:rPr>
        <w:t>9</w:t>
      </w:r>
      <w:r>
        <w:rPr>
          <w:rFonts w:ascii="Calibri" w:eastAsia="Calibri" w:hAnsi="Calibri" w:cs="Calibri"/>
          <w:sz w:val="22"/>
          <w:szCs w:val="22"/>
        </w:rPr>
        <w:t>.)</w:t>
      </w:r>
    </w:p>
    <w:p w14:paraId="170456C7" w14:textId="77777777" w:rsidR="00E3145D" w:rsidRDefault="00E3145D" w:rsidP="00E3145D">
      <w:pPr>
        <w:widowControl w:val="0"/>
        <w:contextualSpacing/>
        <w:rPr>
          <w:rFonts w:ascii="Calibri" w:eastAsia="Calibri" w:hAnsi="Calibri" w:cs="Calibri"/>
          <w:sz w:val="22"/>
          <w:szCs w:val="22"/>
        </w:rPr>
      </w:pPr>
    </w:p>
    <w:p w14:paraId="1C81D95A" w14:textId="77777777" w:rsidR="00074DD8" w:rsidRPr="00807040" w:rsidRDefault="00807040" w:rsidP="00443CC3">
      <w:pPr>
        <w:rPr>
          <w:rFonts w:asciiTheme="minorHAnsi" w:hAnsiTheme="minorHAnsi" w:cstheme="minorHAnsi"/>
          <w:color w:val="548DD4" w:themeColor="text2" w:themeTint="99"/>
          <w:sz w:val="28"/>
          <w:szCs w:val="28"/>
        </w:rPr>
      </w:pPr>
      <w:r w:rsidRPr="00807040">
        <w:rPr>
          <w:rFonts w:asciiTheme="minorHAnsi" w:hAnsiTheme="minorHAnsi" w:cstheme="minorHAnsi"/>
          <w:b/>
          <w:color w:val="548DD4" w:themeColor="text2" w:themeTint="99"/>
        </w:rPr>
        <w:t>How to determine a creditable grain/bread on the food program</w:t>
      </w:r>
    </w:p>
    <w:p w14:paraId="3C7C08FE" w14:textId="77777777" w:rsidR="00426620" w:rsidRDefault="00426620" w:rsidP="001F692A">
      <w:pPr>
        <w:spacing w:after="200"/>
        <w:rPr>
          <w:rFonts w:ascii="Calibri" w:eastAsia="Calibri" w:hAnsi="Calibri" w:cs="Calibri"/>
          <w:b/>
          <w:sz w:val="22"/>
          <w:szCs w:val="22"/>
        </w:rPr>
      </w:pPr>
      <w:r w:rsidRPr="00426620">
        <w:rPr>
          <w:rFonts w:ascii="Calibri" w:eastAsia="Calibri" w:hAnsi="Calibri" w:cs="Calibri"/>
          <w:b/>
          <w:sz w:val="22"/>
          <w:szCs w:val="22"/>
        </w:rPr>
        <w:t xml:space="preserve">All grain products served in the food program must be </w:t>
      </w:r>
      <w:r w:rsidR="009B327B">
        <w:rPr>
          <w:rFonts w:ascii="Calibri" w:eastAsia="Calibri" w:hAnsi="Calibri" w:cs="Calibri"/>
          <w:b/>
          <w:sz w:val="22"/>
          <w:szCs w:val="22"/>
        </w:rPr>
        <w:t xml:space="preserve">made with </w:t>
      </w:r>
      <w:r w:rsidR="00CA763F">
        <w:rPr>
          <w:rFonts w:ascii="Calibri" w:eastAsia="Calibri" w:hAnsi="Calibri" w:cs="Calibri"/>
          <w:b/>
          <w:sz w:val="22"/>
          <w:szCs w:val="22"/>
        </w:rPr>
        <w:t xml:space="preserve">“enriched” or “whole grain” </w:t>
      </w:r>
      <w:r w:rsidR="009B327B">
        <w:rPr>
          <w:rFonts w:ascii="Calibri" w:eastAsia="Calibri" w:hAnsi="Calibri" w:cs="Calibri"/>
          <w:b/>
          <w:sz w:val="22"/>
          <w:szCs w:val="22"/>
        </w:rPr>
        <w:t xml:space="preserve">meal or flour, or bran or germ in order to be creditable.  </w:t>
      </w:r>
      <w:r w:rsidRPr="00426620">
        <w:rPr>
          <w:rFonts w:ascii="Calibri" w:eastAsia="Calibri" w:hAnsi="Calibri" w:cs="Calibri"/>
          <w:b/>
          <w:sz w:val="22"/>
          <w:szCs w:val="22"/>
        </w:rPr>
        <w:t xml:space="preserve">  </w:t>
      </w:r>
    </w:p>
    <w:p w14:paraId="7D71D40F" w14:textId="13AFB247" w:rsidR="00C17ECE" w:rsidRDefault="007D6EAF" w:rsidP="00D30FA2">
      <w:pPr>
        <w:spacing w:after="200"/>
        <w:rPr>
          <w:rFonts w:ascii="Calibri" w:eastAsia="Calibri" w:hAnsi="Calibri" w:cs="Calibri"/>
          <w:sz w:val="22"/>
          <w:szCs w:val="22"/>
        </w:rPr>
      </w:pPr>
      <w:r>
        <w:rPr>
          <w:rFonts w:ascii="Calibri" w:eastAsia="Calibri" w:hAnsi="Calibri" w:cs="Calibri"/>
          <w:sz w:val="22"/>
          <w:szCs w:val="22"/>
        </w:rPr>
        <w:t xml:space="preserve">All grains start out as whole grains.   The grain kernel has three parts:  the bran, germ and endosperm.   </w:t>
      </w:r>
      <w:r w:rsidR="003E2FB0">
        <w:rPr>
          <w:rFonts w:ascii="Calibri" w:eastAsia="Calibri" w:hAnsi="Calibri" w:cs="Calibri"/>
          <w:sz w:val="22"/>
          <w:szCs w:val="22"/>
        </w:rPr>
        <w:t xml:space="preserve">The bran is the protective outer shell and is high in fiber and B vitamins.  The germ is the seed for a new plant and contains B vitamins, some protein, minerals and healthy oils.  The endosperm contains starch, protein, and some vitamins and minerals. </w:t>
      </w:r>
      <w:r w:rsidR="00D30FA2">
        <w:rPr>
          <w:rFonts w:ascii="Calibri" w:eastAsia="Calibri" w:hAnsi="Calibri" w:cs="Calibri"/>
          <w:sz w:val="22"/>
          <w:szCs w:val="22"/>
        </w:rPr>
        <w:t xml:space="preserve">  </w:t>
      </w:r>
      <w:r w:rsidR="00C17ECE">
        <w:rPr>
          <w:rFonts w:ascii="Calibri" w:eastAsia="Calibri" w:hAnsi="Calibri" w:cs="Calibri"/>
          <w:sz w:val="22"/>
          <w:szCs w:val="22"/>
        </w:rPr>
        <w:t xml:space="preserve">Grains can be processed in two ways.  </w:t>
      </w:r>
    </w:p>
    <w:p w14:paraId="12E130D9" w14:textId="6EE07307" w:rsidR="00C17ECE" w:rsidRPr="00C17ECE" w:rsidRDefault="004B2B0B" w:rsidP="00D30FA2">
      <w:pPr>
        <w:spacing w:after="200"/>
        <w:rPr>
          <w:rFonts w:ascii="Calibri" w:eastAsia="Calibri" w:hAnsi="Calibri" w:cs="Calibri"/>
          <w:i/>
          <w:sz w:val="22"/>
          <w:szCs w:val="22"/>
        </w:rPr>
      </w:pPr>
      <w:r>
        <w:rPr>
          <w:rFonts w:asciiTheme="minorHAnsi" w:eastAsia="Calibri" w:hAnsiTheme="minorHAnsi" w:cstheme="minorHAnsi"/>
          <w:b/>
          <w:noProof/>
          <w:sz w:val="28"/>
          <w:szCs w:val="28"/>
        </w:rPr>
        <mc:AlternateContent>
          <mc:Choice Requires="wps">
            <w:drawing>
              <wp:anchor distT="0" distB="0" distL="114300" distR="114300" simplePos="0" relativeHeight="251650560" behindDoc="0" locked="0" layoutInCell="0" allowOverlap="1" wp14:anchorId="0BBE8189" wp14:editId="14C59CCB">
                <wp:simplePos x="0" y="0"/>
                <wp:positionH relativeFrom="margin">
                  <wp:align>center</wp:align>
                </wp:positionH>
                <wp:positionV relativeFrom="page">
                  <wp:posOffset>4001135</wp:posOffset>
                </wp:positionV>
                <wp:extent cx="6507480" cy="1158240"/>
                <wp:effectExtent l="38100" t="38100" r="45720" b="41910"/>
                <wp:wrapSquare wrapText="bothSides"/>
                <wp:docPr id="9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15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D6284F9" w14:textId="77777777" w:rsidR="004547D6" w:rsidRDefault="004547D6" w:rsidP="00415090">
                            <w:pPr>
                              <w:rPr>
                                <w:rFonts w:asciiTheme="majorHAnsi" w:eastAsiaTheme="majorEastAsia" w:hAnsiTheme="majorHAnsi" w:cstheme="majorBidi"/>
                                <w:i/>
                                <w:iCs/>
                                <w:sz w:val="28"/>
                                <w:szCs w:val="28"/>
                              </w:rPr>
                            </w:pPr>
                            <w:r>
                              <w:rPr>
                                <w:rFonts w:ascii="Calibri" w:eastAsia="Calibri" w:hAnsi="Calibri" w:cs="Calibri"/>
                                <w:b/>
                                <w:sz w:val="22"/>
                                <w:szCs w:val="22"/>
                              </w:rPr>
                              <w:t>W</w:t>
                            </w:r>
                            <w:r w:rsidRPr="003E2FB0">
                              <w:rPr>
                                <w:rFonts w:ascii="Calibri" w:eastAsia="Calibri" w:hAnsi="Calibri" w:cs="Calibri"/>
                                <w:b/>
                                <w:sz w:val="22"/>
                                <w:szCs w:val="22"/>
                              </w:rPr>
                              <w:t xml:space="preserve">hole </w:t>
                            </w:r>
                            <w:r>
                              <w:rPr>
                                <w:rFonts w:ascii="Calibri" w:eastAsia="Calibri" w:hAnsi="Calibri" w:cs="Calibri"/>
                                <w:b/>
                                <w:sz w:val="22"/>
                                <w:szCs w:val="22"/>
                              </w:rPr>
                              <w:t>G</w:t>
                            </w:r>
                            <w:r w:rsidRPr="003E2FB0">
                              <w:rPr>
                                <w:rFonts w:ascii="Calibri" w:eastAsia="Calibri" w:hAnsi="Calibri" w:cs="Calibri"/>
                                <w:b/>
                                <w:sz w:val="22"/>
                                <w:szCs w:val="22"/>
                              </w:rPr>
                              <w:t>rain</w:t>
                            </w:r>
                            <w:r>
                              <w:rPr>
                                <w:rFonts w:ascii="Calibri" w:eastAsia="Calibri" w:hAnsi="Calibri" w:cs="Calibri"/>
                                <w:b/>
                                <w:sz w:val="22"/>
                                <w:szCs w:val="22"/>
                              </w:rPr>
                              <w:t xml:space="preserve"> Definition – </w:t>
                            </w:r>
                            <w:r>
                              <w:rPr>
                                <w:rFonts w:ascii="Calibri" w:eastAsia="Calibri" w:hAnsi="Calibri" w:cs="Calibri"/>
                                <w:sz w:val="22"/>
                                <w:szCs w:val="22"/>
                              </w:rPr>
                              <w:t xml:space="preserve">In a whole grain, the whole kernel is ground up and used in foods.  A whole grain contains all three parts of the kernel in their original proportions:  bran, endosperm and germ.   </w:t>
                            </w:r>
                            <w:r w:rsidRPr="00565C20">
                              <w:rPr>
                                <w:rFonts w:ascii="Calibri" w:eastAsia="Calibri" w:hAnsi="Calibri" w:cs="Calibri"/>
                                <w:i/>
                                <w:sz w:val="22"/>
                                <w:szCs w:val="22"/>
                              </w:rPr>
                              <w:t>Whole grains meet the grain/bread requirement</w:t>
                            </w:r>
                            <w:r>
                              <w:rPr>
                                <w:rFonts w:ascii="Calibri" w:eastAsia="Calibri" w:hAnsi="Calibri" w:cs="Calibri"/>
                                <w:i/>
                                <w:sz w:val="22"/>
                                <w:szCs w:val="22"/>
                              </w:rPr>
                              <w:t xml:space="preserve"> and it meets the “whole grain-rich” once a day requirement</w:t>
                            </w:r>
                            <w:r w:rsidRPr="00565C20">
                              <w:rPr>
                                <w:rFonts w:ascii="Calibri" w:eastAsia="Calibri" w:hAnsi="Calibri" w:cs="Calibri"/>
                                <w:i/>
                                <w:sz w:val="22"/>
                                <w:szCs w:val="22"/>
                              </w:rPr>
                              <w:t>.</w:t>
                            </w:r>
                            <w:r>
                              <w:rPr>
                                <w:rFonts w:ascii="Calibri" w:eastAsia="Calibri" w:hAnsi="Calibri" w:cs="Calibri"/>
                                <w:sz w:val="22"/>
                                <w:szCs w:val="22"/>
                              </w:rPr>
                              <w:t xml:space="preserve">   </w:t>
                            </w:r>
                            <w:r w:rsidRPr="00D171D6">
                              <w:rPr>
                                <w:rFonts w:ascii="Calibri" w:eastAsia="Calibri" w:hAnsi="Calibri" w:cs="Calibri"/>
                                <w:b/>
                                <w:sz w:val="22"/>
                                <w:szCs w:val="22"/>
                              </w:rPr>
                              <w:t xml:space="preserve">The first word in the ingredient list (or the first word after “water”) </w:t>
                            </w:r>
                            <w:r>
                              <w:rPr>
                                <w:rFonts w:ascii="Calibri" w:eastAsia="Calibri" w:hAnsi="Calibri" w:cs="Calibri"/>
                                <w:b/>
                                <w:sz w:val="22"/>
                                <w:szCs w:val="22"/>
                              </w:rPr>
                              <w:t>will</w:t>
                            </w:r>
                            <w:r w:rsidRPr="00D171D6">
                              <w:rPr>
                                <w:rFonts w:ascii="Calibri" w:eastAsia="Calibri" w:hAnsi="Calibri" w:cs="Calibri"/>
                                <w:b/>
                                <w:sz w:val="22"/>
                                <w:szCs w:val="22"/>
                              </w:rPr>
                              <w:t xml:space="preserve"> say WHOLE or be a whole grain, such as oats, brown rice, etc. </w:t>
                            </w:r>
                            <w:r>
                              <w:rPr>
                                <w:rFonts w:ascii="Calibri" w:eastAsia="Calibri" w:hAnsi="Calibri" w:cs="Calibri"/>
                                <w:sz w:val="22"/>
                                <w:szCs w:val="22"/>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BBE8189" id="Text Box 56" o:spid="_x0000_s1030" type="#_x0000_t202" style="position:absolute;margin-left:0;margin-top:315.05pt;width:512.4pt;height:91.2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" o:allowincell="f" filled="f" strokecolor="#622423" strokeweight="6pt">
                <v:stroke linestyle="thickThin"/>
                <v:textbox inset="10.8pt,7.2pt,10.8pt,7.2pt">
                  <w:txbxContent>
                    <w:p w14:paraId="4D6284F9" w14:textId="77777777" w:rsidR="004547D6" w:rsidRDefault="004547D6" w:rsidP="00415090">
                      <w:pPr>
                        <w:rPr>
                          <w:rFonts w:asciiTheme="majorHAnsi" w:eastAsiaTheme="majorEastAsia" w:hAnsiTheme="majorHAnsi" w:cstheme="majorBidi"/>
                          <w:i/>
                          <w:iCs/>
                          <w:sz w:val="28"/>
                          <w:szCs w:val="28"/>
                        </w:rPr>
                      </w:pPr>
                      <w:r>
                        <w:rPr>
                          <w:rFonts w:ascii="Calibri" w:eastAsia="Calibri" w:hAnsi="Calibri" w:cs="Calibri"/>
                          <w:b/>
                          <w:sz w:val="22"/>
                          <w:szCs w:val="22"/>
                        </w:rPr>
                        <w:t>W</w:t>
                      </w:r>
                      <w:r w:rsidRPr="003E2FB0">
                        <w:rPr>
                          <w:rFonts w:ascii="Calibri" w:eastAsia="Calibri" w:hAnsi="Calibri" w:cs="Calibri"/>
                          <w:b/>
                          <w:sz w:val="22"/>
                          <w:szCs w:val="22"/>
                        </w:rPr>
                        <w:t xml:space="preserve">hole </w:t>
                      </w:r>
                      <w:r>
                        <w:rPr>
                          <w:rFonts w:ascii="Calibri" w:eastAsia="Calibri" w:hAnsi="Calibri" w:cs="Calibri"/>
                          <w:b/>
                          <w:sz w:val="22"/>
                          <w:szCs w:val="22"/>
                        </w:rPr>
                        <w:t>G</w:t>
                      </w:r>
                      <w:r w:rsidRPr="003E2FB0">
                        <w:rPr>
                          <w:rFonts w:ascii="Calibri" w:eastAsia="Calibri" w:hAnsi="Calibri" w:cs="Calibri"/>
                          <w:b/>
                          <w:sz w:val="22"/>
                          <w:szCs w:val="22"/>
                        </w:rPr>
                        <w:t>rain</w:t>
                      </w:r>
                      <w:r>
                        <w:rPr>
                          <w:rFonts w:ascii="Calibri" w:eastAsia="Calibri" w:hAnsi="Calibri" w:cs="Calibri"/>
                          <w:b/>
                          <w:sz w:val="22"/>
                          <w:szCs w:val="22"/>
                        </w:rPr>
                        <w:t xml:space="preserve"> Definition – </w:t>
                      </w:r>
                      <w:r>
                        <w:rPr>
                          <w:rFonts w:ascii="Calibri" w:eastAsia="Calibri" w:hAnsi="Calibri" w:cs="Calibri"/>
                          <w:sz w:val="22"/>
                          <w:szCs w:val="22"/>
                        </w:rPr>
                        <w:t xml:space="preserve">In a whole grain, the whole kernel is ground up and used in foods.  A whole grain contains all three parts of the kernel in their original proportions:  bran, endosperm and germ.   </w:t>
                      </w:r>
                      <w:r w:rsidRPr="00565C20">
                        <w:rPr>
                          <w:rFonts w:ascii="Calibri" w:eastAsia="Calibri" w:hAnsi="Calibri" w:cs="Calibri"/>
                          <w:i/>
                          <w:sz w:val="22"/>
                          <w:szCs w:val="22"/>
                        </w:rPr>
                        <w:t>Whole grains meet the grain/bread requirement</w:t>
                      </w:r>
                      <w:r>
                        <w:rPr>
                          <w:rFonts w:ascii="Calibri" w:eastAsia="Calibri" w:hAnsi="Calibri" w:cs="Calibri"/>
                          <w:i/>
                          <w:sz w:val="22"/>
                          <w:szCs w:val="22"/>
                        </w:rPr>
                        <w:t xml:space="preserve"> and it meets the “whole grain-rich” once a day requirement</w:t>
                      </w:r>
                      <w:r w:rsidRPr="00565C20">
                        <w:rPr>
                          <w:rFonts w:ascii="Calibri" w:eastAsia="Calibri" w:hAnsi="Calibri" w:cs="Calibri"/>
                          <w:i/>
                          <w:sz w:val="22"/>
                          <w:szCs w:val="22"/>
                        </w:rPr>
                        <w:t>.</w:t>
                      </w:r>
                      <w:r>
                        <w:rPr>
                          <w:rFonts w:ascii="Calibri" w:eastAsia="Calibri" w:hAnsi="Calibri" w:cs="Calibri"/>
                          <w:sz w:val="22"/>
                          <w:szCs w:val="22"/>
                        </w:rPr>
                        <w:t xml:space="preserve">   </w:t>
                      </w:r>
                      <w:r w:rsidRPr="00D171D6">
                        <w:rPr>
                          <w:rFonts w:ascii="Calibri" w:eastAsia="Calibri" w:hAnsi="Calibri" w:cs="Calibri"/>
                          <w:b/>
                          <w:sz w:val="22"/>
                          <w:szCs w:val="22"/>
                        </w:rPr>
                        <w:t xml:space="preserve">The first word in the ingredient list (or the first word after “water”) </w:t>
                      </w:r>
                      <w:r>
                        <w:rPr>
                          <w:rFonts w:ascii="Calibri" w:eastAsia="Calibri" w:hAnsi="Calibri" w:cs="Calibri"/>
                          <w:b/>
                          <w:sz w:val="22"/>
                          <w:szCs w:val="22"/>
                        </w:rPr>
                        <w:t>will</w:t>
                      </w:r>
                      <w:r w:rsidRPr="00D171D6">
                        <w:rPr>
                          <w:rFonts w:ascii="Calibri" w:eastAsia="Calibri" w:hAnsi="Calibri" w:cs="Calibri"/>
                          <w:b/>
                          <w:sz w:val="22"/>
                          <w:szCs w:val="22"/>
                        </w:rPr>
                        <w:t xml:space="preserve"> say WHOLE or be a whole grain, such as oats, brown rice, etc. </w:t>
                      </w:r>
                      <w:r>
                        <w:rPr>
                          <w:rFonts w:ascii="Calibri" w:eastAsia="Calibri" w:hAnsi="Calibri" w:cs="Calibri"/>
                          <w:sz w:val="22"/>
                          <w:szCs w:val="22"/>
                        </w:rPr>
                        <w:t xml:space="preserve">  </w:t>
                      </w:r>
                    </w:p>
                  </w:txbxContent>
                </v:textbox>
                <w10:wrap type="square" anchorx="margin" anchory="page"/>
              </v:shape>
            </w:pict>
          </mc:Fallback>
        </mc:AlternateContent>
      </w:r>
      <w:r w:rsidR="00C17ECE">
        <w:rPr>
          <w:rFonts w:ascii="Calibri" w:eastAsia="Calibri" w:hAnsi="Calibri" w:cs="Calibri"/>
          <w:i/>
          <w:sz w:val="22"/>
          <w:szCs w:val="22"/>
        </w:rPr>
        <w:t xml:space="preserve">  </w:t>
      </w:r>
    </w:p>
    <w:p w14:paraId="641BAFCC" w14:textId="565700AB" w:rsidR="00D30FA2" w:rsidRDefault="004B2B0B" w:rsidP="00D30FA2">
      <w:pPr>
        <w:spacing w:after="200"/>
        <w:rPr>
          <w:rFonts w:ascii="Calibri" w:eastAsia="Calibri" w:hAnsi="Calibri" w:cs="Calibri"/>
          <w:sz w:val="22"/>
          <w:szCs w:val="22"/>
        </w:rPr>
      </w:pPr>
      <w:r>
        <w:rPr>
          <w:rFonts w:ascii="Calibri" w:eastAsia="Calibri" w:hAnsi="Calibri" w:cs="Calibri"/>
          <w:i/>
          <w:noProof/>
          <w:sz w:val="22"/>
          <w:szCs w:val="22"/>
        </w:rPr>
        <w:drawing>
          <wp:anchor distT="0" distB="0" distL="114300" distR="114300" simplePos="0" relativeHeight="251615744" behindDoc="1" locked="0" layoutInCell="1" allowOverlap="1" wp14:anchorId="512F1214" wp14:editId="5525D598">
            <wp:simplePos x="0" y="0"/>
            <wp:positionH relativeFrom="column">
              <wp:posOffset>677545</wp:posOffset>
            </wp:positionH>
            <wp:positionV relativeFrom="paragraph">
              <wp:posOffset>1313815</wp:posOffset>
            </wp:positionV>
            <wp:extent cx="4024630" cy="1828800"/>
            <wp:effectExtent l="1905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 kern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4630" cy="1828800"/>
                    </a:xfrm>
                    <a:prstGeom prst="rect">
                      <a:avLst/>
                    </a:prstGeom>
                  </pic:spPr>
                </pic:pic>
              </a:graphicData>
            </a:graphic>
          </wp:anchor>
        </w:drawing>
      </w:r>
      <w:r w:rsidR="00D30FA2">
        <w:rPr>
          <w:rFonts w:ascii="Calibri" w:eastAsia="Calibri" w:hAnsi="Calibri" w:cs="Calibri"/>
          <w:sz w:val="22"/>
          <w:szCs w:val="22"/>
        </w:rPr>
        <w:t xml:space="preserve">  </w:t>
      </w:r>
    </w:p>
    <w:p w14:paraId="15342371" w14:textId="523D2948" w:rsidR="00415090" w:rsidRDefault="00415090" w:rsidP="001F692A">
      <w:pPr>
        <w:spacing w:after="200"/>
        <w:rPr>
          <w:rFonts w:ascii="Calibri" w:eastAsia="Calibri" w:hAnsi="Calibri" w:cs="Calibri"/>
          <w:sz w:val="22"/>
          <w:szCs w:val="22"/>
        </w:rPr>
      </w:pPr>
    </w:p>
    <w:p w14:paraId="0C4062F9" w14:textId="77777777" w:rsidR="00415090" w:rsidRDefault="00415090" w:rsidP="001F692A">
      <w:pPr>
        <w:spacing w:after="200"/>
        <w:rPr>
          <w:rFonts w:ascii="Calibri" w:eastAsia="Calibri" w:hAnsi="Calibri" w:cs="Calibri"/>
          <w:b/>
          <w:sz w:val="22"/>
          <w:szCs w:val="22"/>
        </w:rPr>
      </w:pPr>
    </w:p>
    <w:p w14:paraId="1D21916C" w14:textId="06DFE9BE" w:rsidR="00415090" w:rsidRDefault="00415090" w:rsidP="001F692A">
      <w:pPr>
        <w:spacing w:after="200"/>
        <w:rPr>
          <w:rFonts w:ascii="Calibri" w:eastAsia="Calibri" w:hAnsi="Calibri" w:cs="Calibri"/>
          <w:b/>
          <w:sz w:val="22"/>
          <w:szCs w:val="22"/>
        </w:rPr>
      </w:pPr>
    </w:p>
    <w:p w14:paraId="2BD4A118" w14:textId="6F296FA3" w:rsidR="00415090" w:rsidRDefault="00415090" w:rsidP="001F692A">
      <w:pPr>
        <w:spacing w:after="200"/>
        <w:rPr>
          <w:rFonts w:ascii="Calibri" w:eastAsia="Calibri" w:hAnsi="Calibri" w:cs="Calibri"/>
          <w:b/>
          <w:sz w:val="22"/>
          <w:szCs w:val="22"/>
        </w:rPr>
      </w:pPr>
    </w:p>
    <w:p w14:paraId="1734ECCA" w14:textId="655490FC" w:rsidR="00415090" w:rsidRDefault="00415090" w:rsidP="001F692A">
      <w:pPr>
        <w:spacing w:after="200"/>
        <w:rPr>
          <w:rFonts w:ascii="Calibri" w:eastAsia="Calibri" w:hAnsi="Calibri" w:cs="Calibri"/>
          <w:b/>
          <w:sz w:val="22"/>
          <w:szCs w:val="22"/>
        </w:rPr>
      </w:pPr>
    </w:p>
    <w:p w14:paraId="646CB767" w14:textId="2B662655" w:rsidR="00D906AC" w:rsidRDefault="00C96F07" w:rsidP="00186993">
      <w:pPr>
        <w:rPr>
          <w:rFonts w:eastAsia="Calibri"/>
        </w:rPr>
      </w:pPr>
      <w:r>
        <w:rPr>
          <w:rFonts w:eastAsia="Calibri"/>
          <w:noProof/>
        </w:rPr>
        <mc:AlternateContent>
          <mc:Choice Requires="wps">
            <w:drawing>
              <wp:anchor distT="0" distB="0" distL="114300" distR="114300" simplePos="0" relativeHeight="251705856" behindDoc="1" locked="0" layoutInCell="0" allowOverlap="0" wp14:anchorId="240EB65E" wp14:editId="1BD09162">
                <wp:simplePos x="0" y="0"/>
                <wp:positionH relativeFrom="page">
                  <wp:posOffset>721360</wp:posOffset>
                </wp:positionH>
                <wp:positionV relativeFrom="paragraph">
                  <wp:posOffset>240030</wp:posOffset>
                </wp:positionV>
                <wp:extent cx="6507480" cy="1809750"/>
                <wp:effectExtent l="38100" t="38100" r="26670" b="19050"/>
                <wp:wrapTight wrapText="bothSides">
                  <wp:wrapPolygon edited="0">
                    <wp:start x="-126" y="-455"/>
                    <wp:lineTo x="-126" y="21827"/>
                    <wp:lineTo x="21689" y="21827"/>
                    <wp:lineTo x="21689" y="-455"/>
                    <wp:lineTo x="-126" y="-455"/>
                  </wp:wrapPolygon>
                </wp:wrapTight>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8097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68F2FF9" w14:textId="77777777" w:rsidR="004547D6" w:rsidRDefault="004547D6" w:rsidP="00C64CD1">
                            <w:pPr>
                              <w:spacing w:after="200"/>
                              <w:rPr>
                                <w:rFonts w:ascii="Calibri" w:eastAsia="Calibri" w:hAnsi="Calibri" w:cs="Calibri"/>
                                <w:sz w:val="22"/>
                                <w:szCs w:val="22"/>
                              </w:rPr>
                            </w:pPr>
                            <w:r>
                              <w:rPr>
                                <w:rFonts w:ascii="Calibri" w:eastAsia="Calibri" w:hAnsi="Calibri" w:cs="Calibri"/>
                                <w:b/>
                                <w:sz w:val="22"/>
                                <w:szCs w:val="22"/>
                              </w:rPr>
                              <w:t xml:space="preserve">Enriched Grains – </w:t>
                            </w:r>
                            <w:r>
                              <w:rPr>
                                <w:rFonts w:ascii="Calibri" w:eastAsia="Calibri" w:hAnsi="Calibri" w:cs="Calibri"/>
                                <w:sz w:val="22"/>
                                <w:szCs w:val="22"/>
                              </w:rPr>
                              <w:t xml:space="preserve">In an enriched grain, the grain goes through a milling process that removes the bran and germ leaving just the endosperm.  The grain is now </w:t>
                            </w:r>
                            <w:r w:rsidRPr="0021731E">
                              <w:rPr>
                                <w:rFonts w:ascii="Calibri" w:eastAsia="Calibri" w:hAnsi="Calibri" w:cs="Calibri"/>
                                <w:b/>
                                <w:i/>
                                <w:sz w:val="22"/>
                                <w:szCs w:val="22"/>
                              </w:rPr>
                              <w:t>refined</w:t>
                            </w:r>
                            <w:r>
                              <w:rPr>
                                <w:rFonts w:ascii="Calibri" w:eastAsia="Calibri" w:hAnsi="Calibri" w:cs="Calibri"/>
                                <w:i/>
                                <w:sz w:val="22"/>
                                <w:szCs w:val="22"/>
                              </w:rPr>
                              <w:t xml:space="preserve">.  </w:t>
                            </w:r>
                            <w:r w:rsidRPr="0021731E">
                              <w:rPr>
                                <w:rFonts w:ascii="Calibri" w:eastAsia="Calibri" w:hAnsi="Calibri" w:cs="Calibri"/>
                                <w:sz w:val="22"/>
                                <w:szCs w:val="22"/>
                              </w:rPr>
                              <w:t>This is done to give grains a finer texture and improve their shelf life</w:t>
                            </w:r>
                            <w:r>
                              <w:rPr>
                                <w:rFonts w:ascii="Calibri" w:eastAsia="Calibri" w:hAnsi="Calibri" w:cs="Calibri"/>
                                <w:sz w:val="22"/>
                                <w:szCs w:val="22"/>
                              </w:rPr>
                              <w:t xml:space="preserve">.  Removing the bran and germ removes important nutrients, such as B vitamins.  When the nutrients are added back, it is called </w:t>
                            </w:r>
                            <w:r w:rsidRPr="0021731E">
                              <w:rPr>
                                <w:rFonts w:ascii="Calibri" w:eastAsia="Calibri" w:hAnsi="Calibri" w:cs="Calibri"/>
                                <w:b/>
                                <w:i/>
                                <w:sz w:val="22"/>
                                <w:szCs w:val="22"/>
                              </w:rPr>
                              <w:t>enriched</w:t>
                            </w:r>
                            <w:r>
                              <w:rPr>
                                <w:rFonts w:ascii="Calibri" w:eastAsia="Calibri" w:hAnsi="Calibri" w:cs="Calibri"/>
                                <w:i/>
                                <w:sz w:val="22"/>
                                <w:szCs w:val="22"/>
                              </w:rPr>
                              <w:t xml:space="preserve">.  </w:t>
                            </w:r>
                            <w:r w:rsidRPr="00565C20">
                              <w:rPr>
                                <w:rFonts w:ascii="Calibri" w:eastAsia="Calibri" w:hAnsi="Calibri" w:cs="Calibri"/>
                                <w:i/>
                                <w:sz w:val="22"/>
                                <w:szCs w:val="22"/>
                              </w:rPr>
                              <w:t>Enriched grains meet the grain/bread requirement.</w:t>
                            </w:r>
                            <w:r>
                              <w:rPr>
                                <w:rFonts w:ascii="Calibri" w:eastAsia="Calibri" w:hAnsi="Calibri" w:cs="Calibri"/>
                                <w:sz w:val="22"/>
                                <w:szCs w:val="22"/>
                              </w:rPr>
                              <w:t xml:space="preserve"> </w:t>
                            </w:r>
                          </w:p>
                          <w:p w14:paraId="1E30440B" w14:textId="77777777" w:rsidR="004547D6" w:rsidRPr="003E1C1C" w:rsidRDefault="004547D6" w:rsidP="00C64CD1">
                            <w:pPr>
                              <w:spacing w:after="200"/>
                              <w:rPr>
                                <w:rFonts w:asciiTheme="majorHAnsi" w:eastAsiaTheme="majorEastAsia" w:hAnsiTheme="majorHAnsi" w:cstheme="majorBidi"/>
                                <w:b/>
                                <w:i/>
                                <w:iCs/>
                                <w:sz w:val="28"/>
                                <w:szCs w:val="28"/>
                              </w:rPr>
                            </w:pPr>
                            <w:r w:rsidRPr="003E1C1C">
                              <w:rPr>
                                <w:rFonts w:ascii="Calibri" w:eastAsia="Calibri" w:hAnsi="Calibri" w:cs="Calibri"/>
                                <w:b/>
                                <w:sz w:val="22"/>
                                <w:szCs w:val="22"/>
                              </w:rPr>
                              <w:t xml:space="preserve">TWO WAYS TO IDENTIFY IF A GRAIN/BREAD IS ENRICHED:  </w:t>
                            </w:r>
                            <w:r w:rsidRPr="001D50C5">
                              <w:rPr>
                                <w:rFonts w:ascii="Calibri" w:eastAsia="Calibri" w:hAnsi="Calibri" w:cs="Calibri"/>
                                <w:sz w:val="22"/>
                                <w:szCs w:val="22"/>
                              </w:rPr>
                              <w:t xml:space="preserve">1) The food is labeled as enriched </w:t>
                            </w:r>
                            <w:r>
                              <w:rPr>
                                <w:rFonts w:ascii="Calibri" w:eastAsia="Calibri" w:hAnsi="Calibri" w:cs="Calibri"/>
                                <w:sz w:val="22"/>
                                <w:szCs w:val="22"/>
                              </w:rPr>
                              <w:t xml:space="preserve">(such as “enriched macaroni product”) </w:t>
                            </w:r>
                            <w:r w:rsidRPr="001D50C5">
                              <w:rPr>
                                <w:rFonts w:ascii="Calibri" w:eastAsia="Calibri" w:hAnsi="Calibri" w:cs="Calibri"/>
                                <w:sz w:val="22"/>
                                <w:szCs w:val="22"/>
                              </w:rPr>
                              <w:t>OR 2) an enriched grain is listed as the first ingredient on the food’s ingredient list, or listed second after water.</w:t>
                            </w:r>
                            <w:r>
                              <w:rPr>
                                <w:rFonts w:ascii="Calibri" w:eastAsia="Calibri" w:hAnsi="Calibri" w:cs="Calibri"/>
                                <w:b/>
                                <w:sz w:val="22"/>
                                <w:szCs w:val="22"/>
                              </w:rPr>
                              <w:t xml:space="preserve">    </w:t>
                            </w:r>
                          </w:p>
                        </w:txbxContent>
                      </wps:txbx>
                      <wps:bodyPr rot="0" vert="horz" wrap="square" lIns="137160" tIns="91440" rIns="137160" bIns="9144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240EB65E" id="Text Box 193" o:spid="_x0000_s1031" type="#_x0000_t202" style="position:absolute;margin-left:56.8pt;margin-top:18.9pt;width:512.4pt;height:142.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" o:allowincell="f" o:allowoverlap="f" filled="f" strokecolor="#622423" strokeweight="6pt">
                <v:stroke linestyle="thickThin"/>
                <v:textbox inset="10.8pt,7.2pt,10.8pt,7.2pt">
                  <w:txbxContent>
                    <w:p w14:paraId="668F2FF9" w14:textId="77777777" w:rsidR="004547D6" w:rsidRDefault="004547D6" w:rsidP="00C64CD1">
                      <w:pPr>
                        <w:spacing w:after="200"/>
                        <w:rPr>
                          <w:rFonts w:ascii="Calibri" w:eastAsia="Calibri" w:hAnsi="Calibri" w:cs="Calibri"/>
                          <w:sz w:val="22"/>
                          <w:szCs w:val="22"/>
                        </w:rPr>
                      </w:pPr>
                      <w:r>
                        <w:rPr>
                          <w:rFonts w:ascii="Calibri" w:eastAsia="Calibri" w:hAnsi="Calibri" w:cs="Calibri"/>
                          <w:b/>
                          <w:sz w:val="22"/>
                          <w:szCs w:val="22"/>
                        </w:rPr>
                        <w:t xml:space="preserve">Enriched Grains – </w:t>
                      </w:r>
                      <w:r>
                        <w:rPr>
                          <w:rFonts w:ascii="Calibri" w:eastAsia="Calibri" w:hAnsi="Calibri" w:cs="Calibri"/>
                          <w:sz w:val="22"/>
                          <w:szCs w:val="22"/>
                        </w:rPr>
                        <w:t xml:space="preserve">In an enriched grain, the grain goes through a milling process that removes the bran and germ leaving just the endosperm.  The grain is now </w:t>
                      </w:r>
                      <w:r w:rsidRPr="0021731E">
                        <w:rPr>
                          <w:rFonts w:ascii="Calibri" w:eastAsia="Calibri" w:hAnsi="Calibri" w:cs="Calibri"/>
                          <w:b/>
                          <w:i/>
                          <w:sz w:val="22"/>
                          <w:szCs w:val="22"/>
                        </w:rPr>
                        <w:t>refined</w:t>
                      </w:r>
                      <w:r>
                        <w:rPr>
                          <w:rFonts w:ascii="Calibri" w:eastAsia="Calibri" w:hAnsi="Calibri" w:cs="Calibri"/>
                          <w:i/>
                          <w:sz w:val="22"/>
                          <w:szCs w:val="22"/>
                        </w:rPr>
                        <w:t xml:space="preserve">.  </w:t>
                      </w:r>
                      <w:r w:rsidRPr="0021731E">
                        <w:rPr>
                          <w:rFonts w:ascii="Calibri" w:eastAsia="Calibri" w:hAnsi="Calibri" w:cs="Calibri"/>
                          <w:sz w:val="22"/>
                          <w:szCs w:val="22"/>
                        </w:rPr>
                        <w:t>This is done to give grains a finer texture and improve their shelf life</w:t>
                      </w:r>
                      <w:r>
                        <w:rPr>
                          <w:rFonts w:ascii="Calibri" w:eastAsia="Calibri" w:hAnsi="Calibri" w:cs="Calibri"/>
                          <w:sz w:val="22"/>
                          <w:szCs w:val="22"/>
                        </w:rPr>
                        <w:t xml:space="preserve">.  Removing the bran and germ removes important nutrients, such as B vitamins.  When the nutrients are added back, it is called </w:t>
                      </w:r>
                      <w:r w:rsidRPr="0021731E">
                        <w:rPr>
                          <w:rFonts w:ascii="Calibri" w:eastAsia="Calibri" w:hAnsi="Calibri" w:cs="Calibri"/>
                          <w:b/>
                          <w:i/>
                          <w:sz w:val="22"/>
                          <w:szCs w:val="22"/>
                        </w:rPr>
                        <w:t>enriched</w:t>
                      </w:r>
                      <w:r>
                        <w:rPr>
                          <w:rFonts w:ascii="Calibri" w:eastAsia="Calibri" w:hAnsi="Calibri" w:cs="Calibri"/>
                          <w:i/>
                          <w:sz w:val="22"/>
                          <w:szCs w:val="22"/>
                        </w:rPr>
                        <w:t xml:space="preserve">.  </w:t>
                      </w:r>
                      <w:r w:rsidRPr="00565C20">
                        <w:rPr>
                          <w:rFonts w:ascii="Calibri" w:eastAsia="Calibri" w:hAnsi="Calibri" w:cs="Calibri"/>
                          <w:i/>
                          <w:sz w:val="22"/>
                          <w:szCs w:val="22"/>
                        </w:rPr>
                        <w:t>Enriched grains meet the grain/bread requirement.</w:t>
                      </w:r>
                      <w:r>
                        <w:rPr>
                          <w:rFonts w:ascii="Calibri" w:eastAsia="Calibri" w:hAnsi="Calibri" w:cs="Calibri"/>
                          <w:sz w:val="22"/>
                          <w:szCs w:val="22"/>
                        </w:rPr>
                        <w:t xml:space="preserve"> </w:t>
                      </w:r>
                    </w:p>
                    <w:p w14:paraId="1E30440B" w14:textId="77777777" w:rsidR="004547D6" w:rsidRPr="003E1C1C" w:rsidRDefault="004547D6" w:rsidP="00C64CD1">
                      <w:pPr>
                        <w:spacing w:after="200"/>
                        <w:rPr>
                          <w:rFonts w:asciiTheme="majorHAnsi" w:eastAsiaTheme="majorEastAsia" w:hAnsiTheme="majorHAnsi" w:cstheme="majorBidi"/>
                          <w:b/>
                          <w:i/>
                          <w:iCs/>
                          <w:sz w:val="28"/>
                          <w:szCs w:val="28"/>
                        </w:rPr>
                      </w:pPr>
                      <w:r w:rsidRPr="003E1C1C">
                        <w:rPr>
                          <w:rFonts w:ascii="Calibri" w:eastAsia="Calibri" w:hAnsi="Calibri" w:cs="Calibri"/>
                          <w:b/>
                          <w:sz w:val="22"/>
                          <w:szCs w:val="22"/>
                        </w:rPr>
                        <w:t xml:space="preserve">TWO WAYS TO IDENTIFY IF A GRAIN/BREAD IS ENRICHED:  </w:t>
                      </w:r>
                      <w:r w:rsidRPr="001D50C5">
                        <w:rPr>
                          <w:rFonts w:ascii="Calibri" w:eastAsia="Calibri" w:hAnsi="Calibri" w:cs="Calibri"/>
                          <w:sz w:val="22"/>
                          <w:szCs w:val="22"/>
                        </w:rPr>
                        <w:t xml:space="preserve">1) The food is labeled as enriched </w:t>
                      </w:r>
                      <w:r>
                        <w:rPr>
                          <w:rFonts w:ascii="Calibri" w:eastAsia="Calibri" w:hAnsi="Calibri" w:cs="Calibri"/>
                          <w:sz w:val="22"/>
                          <w:szCs w:val="22"/>
                        </w:rPr>
                        <w:t xml:space="preserve">(such as “enriched macaroni product”) </w:t>
                      </w:r>
                      <w:r w:rsidRPr="001D50C5">
                        <w:rPr>
                          <w:rFonts w:ascii="Calibri" w:eastAsia="Calibri" w:hAnsi="Calibri" w:cs="Calibri"/>
                          <w:sz w:val="22"/>
                          <w:szCs w:val="22"/>
                        </w:rPr>
                        <w:t>OR 2) an enriched grain is listed as the first ingredient on the food’s ingredient list, or listed second after water.</w:t>
                      </w:r>
                      <w:r>
                        <w:rPr>
                          <w:rFonts w:ascii="Calibri" w:eastAsia="Calibri" w:hAnsi="Calibri" w:cs="Calibri"/>
                          <w:b/>
                          <w:sz w:val="22"/>
                          <w:szCs w:val="22"/>
                        </w:rPr>
                        <w:t xml:space="preserve">    </w:t>
                      </w:r>
                    </w:p>
                  </w:txbxContent>
                </v:textbox>
                <w10:wrap type="tight" anchorx="page"/>
              </v:shape>
            </w:pict>
          </mc:Fallback>
        </mc:AlternateContent>
      </w:r>
    </w:p>
    <w:p w14:paraId="39C4E933" w14:textId="491361ED" w:rsidR="00E86D75" w:rsidRPr="0021731E" w:rsidRDefault="00E86D75" w:rsidP="0021731E">
      <w:pPr>
        <w:spacing w:after="200"/>
        <w:rPr>
          <w:rFonts w:asciiTheme="minorHAnsi" w:eastAsia="Calibri" w:hAnsiTheme="minorHAnsi" w:cstheme="minorHAnsi"/>
          <w:b/>
          <w:i/>
          <w:color w:val="548DD4" w:themeColor="text2" w:themeTint="99"/>
          <w:sz w:val="28"/>
          <w:szCs w:val="28"/>
        </w:rPr>
      </w:pPr>
      <w:r w:rsidRPr="0021731E">
        <w:rPr>
          <w:rFonts w:asciiTheme="minorHAnsi" w:eastAsia="Calibri" w:hAnsiTheme="minorHAnsi" w:cstheme="minorHAnsi"/>
          <w:b/>
          <w:i/>
          <w:color w:val="548DD4" w:themeColor="text2" w:themeTint="99"/>
          <w:sz w:val="28"/>
          <w:szCs w:val="28"/>
        </w:rPr>
        <w:lastRenderedPageBreak/>
        <w:t>Identifying Grain Ingredients</w:t>
      </w:r>
      <w:r w:rsidR="00DA6404" w:rsidRPr="0021731E">
        <w:rPr>
          <w:rFonts w:asciiTheme="minorHAnsi" w:eastAsia="Calibri" w:hAnsiTheme="minorHAnsi" w:cstheme="minorHAnsi"/>
          <w:b/>
          <w:i/>
          <w:color w:val="548DD4" w:themeColor="text2" w:themeTint="99"/>
          <w:sz w:val="28"/>
          <w:szCs w:val="28"/>
        </w:rPr>
        <w:tab/>
      </w:r>
      <w:r w:rsidR="00DA6404" w:rsidRPr="0021731E">
        <w:rPr>
          <w:rFonts w:asciiTheme="minorHAnsi" w:eastAsia="Calibri" w:hAnsiTheme="minorHAnsi" w:cstheme="minorHAnsi"/>
          <w:b/>
          <w:i/>
          <w:color w:val="548DD4" w:themeColor="text2" w:themeTint="99"/>
          <w:sz w:val="28"/>
          <w:szCs w:val="28"/>
        </w:rPr>
        <w:tab/>
      </w:r>
      <w:r w:rsidR="00DA6404" w:rsidRPr="0021731E">
        <w:rPr>
          <w:rFonts w:asciiTheme="minorHAnsi" w:eastAsia="Calibri" w:hAnsiTheme="minorHAnsi" w:cstheme="minorHAnsi"/>
          <w:b/>
          <w:i/>
          <w:color w:val="548DD4" w:themeColor="text2" w:themeTint="99"/>
          <w:sz w:val="28"/>
          <w:szCs w:val="28"/>
        </w:rPr>
        <w:tab/>
      </w:r>
      <w:r w:rsidR="00DA6404" w:rsidRPr="0021731E">
        <w:rPr>
          <w:rFonts w:asciiTheme="minorHAnsi" w:eastAsia="Calibri" w:hAnsiTheme="minorHAnsi" w:cstheme="minorHAnsi"/>
          <w:b/>
          <w:i/>
          <w:color w:val="548DD4" w:themeColor="text2" w:themeTint="99"/>
          <w:sz w:val="28"/>
          <w:szCs w:val="28"/>
        </w:rPr>
        <w:tab/>
      </w:r>
      <w:r w:rsidR="00DA6404" w:rsidRPr="0021731E">
        <w:rPr>
          <w:rFonts w:asciiTheme="minorHAnsi" w:eastAsia="Calibri" w:hAnsiTheme="minorHAnsi" w:cstheme="minorHAnsi"/>
          <w:b/>
          <w:i/>
          <w:color w:val="548DD4" w:themeColor="text2" w:themeTint="99"/>
          <w:sz w:val="28"/>
          <w:szCs w:val="28"/>
        </w:rPr>
        <w:tab/>
      </w:r>
    </w:p>
    <w:p w14:paraId="523309E4" w14:textId="77777777" w:rsidR="00E86D75" w:rsidRDefault="00DA6404" w:rsidP="00E86D75">
      <w:pPr>
        <w:rPr>
          <w:rFonts w:eastAsia="Calibri"/>
        </w:rPr>
      </w:pPr>
      <w:r>
        <w:rPr>
          <w:rFonts w:eastAsia="Calibri"/>
        </w:rPr>
        <w:tab/>
      </w:r>
    </w:p>
    <w:p w14:paraId="0B0F4ACB" w14:textId="77777777" w:rsidR="00E86D75" w:rsidRDefault="00E86D75" w:rsidP="00E86D75">
      <w:pPr>
        <w:rPr>
          <w:rFonts w:ascii="Arial" w:eastAsia="Calibri" w:hAnsi="Arial" w:cs="Arial"/>
          <w:b/>
          <w:color w:val="244061" w:themeColor="accent1" w:themeShade="80"/>
          <w:sz w:val="32"/>
          <w:szCs w:val="32"/>
        </w:rPr>
      </w:pPr>
      <w:r w:rsidRPr="00E86D75">
        <w:rPr>
          <w:rFonts w:ascii="Arial" w:eastAsia="Calibri" w:hAnsi="Arial" w:cs="Arial"/>
          <w:b/>
          <w:color w:val="244061" w:themeColor="accent1" w:themeShade="80"/>
          <w:sz w:val="32"/>
          <w:szCs w:val="32"/>
        </w:rPr>
        <w:t>WHOLE GRAINS</w:t>
      </w:r>
    </w:p>
    <w:p w14:paraId="64B514DA" w14:textId="33DFF0BD" w:rsidR="00E86D75" w:rsidRPr="004E7702" w:rsidRDefault="00C96F07" w:rsidP="00E86D75">
      <w:pPr>
        <w:rPr>
          <w:rFonts w:ascii="Arial" w:eastAsia="Calibri" w:hAnsi="Arial" w:cs="Arial"/>
          <w:b/>
          <w:color w:val="244061" w:themeColor="accent1" w:themeShade="80"/>
          <w:sz w:val="20"/>
          <w:szCs w:val="20"/>
        </w:rPr>
      </w:pPr>
      <w:r>
        <w:rPr>
          <w:rFonts w:eastAsia="Calibri"/>
          <w:i/>
          <w:noProof/>
          <w:color w:val="548DD4" w:themeColor="text2" w:themeTint="99"/>
        </w:rPr>
        <mc:AlternateContent>
          <mc:Choice Requires="wps">
            <w:drawing>
              <wp:anchor distT="0" distB="0" distL="114300" distR="114300" simplePos="0" relativeHeight="251636224" behindDoc="0" locked="0" layoutInCell="1" allowOverlap="1" wp14:anchorId="6376F290" wp14:editId="3FBF95BB">
                <wp:simplePos x="0" y="0"/>
                <wp:positionH relativeFrom="column">
                  <wp:posOffset>4541520</wp:posOffset>
                </wp:positionH>
                <wp:positionV relativeFrom="paragraph">
                  <wp:posOffset>31750</wp:posOffset>
                </wp:positionV>
                <wp:extent cx="1962150" cy="5734050"/>
                <wp:effectExtent l="76200" t="76200" r="0" b="0"/>
                <wp:wrapNone/>
                <wp:docPr id="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7340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236B03B5" w14:textId="77777777" w:rsidR="004547D6" w:rsidRDefault="004547D6">
                            <w:pPr>
                              <w:rPr>
                                <w:rFonts w:asciiTheme="minorHAnsi" w:eastAsia="Calibri" w:hAnsiTheme="minorHAnsi" w:cstheme="minorHAnsi"/>
                                <w:b/>
                                <w:color w:val="244061" w:themeColor="accent1" w:themeShade="80"/>
                              </w:rPr>
                            </w:pPr>
                            <w:r w:rsidRPr="00DA6404">
                              <w:rPr>
                                <w:rFonts w:asciiTheme="minorHAnsi" w:eastAsia="Calibri" w:hAnsiTheme="minorHAnsi" w:cstheme="minorHAnsi"/>
                                <w:b/>
                                <w:color w:val="244061" w:themeColor="accent1" w:themeShade="80"/>
                              </w:rPr>
                              <w:t>NON-CREDITABLE</w:t>
                            </w:r>
                            <w:r>
                              <w:rPr>
                                <w:rFonts w:asciiTheme="minorHAnsi" w:eastAsia="Calibri" w:hAnsiTheme="minorHAnsi" w:cstheme="minorHAnsi"/>
                                <w:b/>
                                <w:color w:val="244061" w:themeColor="accent1" w:themeShade="80"/>
                                <w:sz w:val="28"/>
                                <w:szCs w:val="28"/>
                              </w:rPr>
                              <w:t xml:space="preserve"> </w:t>
                            </w:r>
                            <w:r w:rsidRPr="00DA6404">
                              <w:rPr>
                                <w:rFonts w:asciiTheme="minorHAnsi" w:eastAsia="Calibri" w:hAnsiTheme="minorHAnsi" w:cstheme="minorHAnsi"/>
                                <w:b/>
                                <w:color w:val="244061" w:themeColor="accent1" w:themeShade="80"/>
                              </w:rPr>
                              <w:t>GRAINS</w:t>
                            </w:r>
                          </w:p>
                          <w:p w14:paraId="5B7A0055" w14:textId="77777777" w:rsidR="004547D6" w:rsidRDefault="004547D6">
                            <w:pPr>
                              <w:rPr>
                                <w:rFonts w:asciiTheme="minorHAnsi" w:eastAsia="Calibri" w:hAnsiTheme="minorHAnsi" w:cstheme="minorHAnsi"/>
                                <w:b/>
                                <w:color w:val="244061" w:themeColor="accent1" w:themeShade="80"/>
                              </w:rPr>
                            </w:pPr>
                          </w:p>
                          <w:p w14:paraId="726BA4F4" w14:textId="77777777" w:rsidR="004547D6" w:rsidRDefault="004547D6">
                            <w:pPr>
                              <w:rPr>
                                <w:rFonts w:asciiTheme="minorHAnsi" w:eastAsia="Calibri" w:hAnsiTheme="minorHAnsi" w:cstheme="minorHAnsi"/>
                              </w:rPr>
                            </w:pPr>
                            <w:r>
                              <w:rPr>
                                <w:rFonts w:asciiTheme="minorHAnsi" w:eastAsia="Calibri" w:hAnsiTheme="minorHAnsi" w:cstheme="minorHAnsi"/>
                              </w:rPr>
                              <w:t>GRITS</w:t>
                            </w:r>
                          </w:p>
                          <w:p w14:paraId="26A409F2" w14:textId="77777777" w:rsidR="004547D6" w:rsidRDefault="004547D6">
                            <w:pPr>
                              <w:rPr>
                                <w:rFonts w:asciiTheme="minorHAnsi" w:eastAsia="Calibri" w:hAnsiTheme="minorHAnsi" w:cstheme="minorHAnsi"/>
                              </w:rPr>
                            </w:pPr>
                            <w:r>
                              <w:rPr>
                                <w:rFonts w:asciiTheme="minorHAnsi" w:eastAsia="Calibri" w:hAnsiTheme="minorHAnsi" w:cstheme="minorHAnsi"/>
                              </w:rPr>
                              <w:t>Barley Grits</w:t>
                            </w:r>
                          </w:p>
                          <w:p w14:paraId="7E1E5291" w14:textId="77777777" w:rsidR="004547D6" w:rsidRDefault="004547D6">
                            <w:pPr>
                              <w:rPr>
                                <w:rFonts w:asciiTheme="minorHAnsi" w:eastAsia="Calibri" w:hAnsiTheme="minorHAnsi" w:cstheme="minorHAnsi"/>
                              </w:rPr>
                            </w:pPr>
                            <w:r>
                              <w:rPr>
                                <w:rFonts w:asciiTheme="minorHAnsi" w:eastAsia="Calibri" w:hAnsiTheme="minorHAnsi" w:cstheme="minorHAnsi"/>
                              </w:rPr>
                              <w:t>Corn Grits</w:t>
                            </w:r>
                          </w:p>
                          <w:p w14:paraId="6C5273B8" w14:textId="77777777" w:rsidR="004547D6" w:rsidRDefault="004547D6">
                            <w:pPr>
                              <w:rPr>
                                <w:rFonts w:asciiTheme="minorHAnsi" w:eastAsia="Calibri" w:hAnsiTheme="minorHAnsi" w:cstheme="minorHAnsi"/>
                              </w:rPr>
                            </w:pPr>
                            <w:r>
                              <w:rPr>
                                <w:rFonts w:asciiTheme="minorHAnsi" w:eastAsia="Calibri" w:hAnsiTheme="minorHAnsi" w:cstheme="minorHAnsi"/>
                              </w:rPr>
                              <w:t>Durham Grits</w:t>
                            </w:r>
                          </w:p>
                          <w:p w14:paraId="322E3B2D" w14:textId="77777777" w:rsidR="004547D6" w:rsidRDefault="004547D6">
                            <w:pPr>
                              <w:rPr>
                                <w:rFonts w:asciiTheme="minorHAnsi" w:eastAsia="Calibri" w:hAnsiTheme="minorHAnsi" w:cstheme="minorHAnsi"/>
                              </w:rPr>
                            </w:pPr>
                            <w:r>
                              <w:rPr>
                                <w:rFonts w:asciiTheme="minorHAnsi" w:eastAsia="Calibri" w:hAnsiTheme="minorHAnsi" w:cstheme="minorHAnsi"/>
                              </w:rPr>
                              <w:t>Soy Grits</w:t>
                            </w:r>
                          </w:p>
                          <w:p w14:paraId="32A10564" w14:textId="77777777" w:rsidR="004547D6" w:rsidRDefault="004547D6">
                            <w:pPr>
                              <w:rPr>
                                <w:rFonts w:asciiTheme="minorHAnsi" w:eastAsia="Calibri" w:hAnsiTheme="minorHAnsi" w:cstheme="minorHAnsi"/>
                              </w:rPr>
                            </w:pPr>
                          </w:p>
                          <w:p w14:paraId="66589136" w14:textId="77777777" w:rsidR="004547D6" w:rsidRDefault="004547D6">
                            <w:pPr>
                              <w:rPr>
                                <w:rFonts w:asciiTheme="minorHAnsi" w:eastAsia="Calibri" w:hAnsiTheme="minorHAnsi" w:cstheme="minorHAnsi"/>
                              </w:rPr>
                            </w:pPr>
                            <w:r>
                              <w:rPr>
                                <w:rFonts w:asciiTheme="minorHAnsi" w:eastAsia="Calibri" w:hAnsiTheme="minorHAnsi" w:cstheme="minorHAnsi"/>
                              </w:rPr>
                              <w:t>FLOURS – not enriched</w:t>
                            </w:r>
                          </w:p>
                          <w:p w14:paraId="6EC7B42F" w14:textId="77777777" w:rsidR="004547D6" w:rsidRDefault="004547D6">
                            <w:pPr>
                              <w:rPr>
                                <w:rFonts w:asciiTheme="minorHAnsi" w:eastAsia="Calibri" w:hAnsiTheme="minorHAnsi" w:cstheme="minorHAnsi"/>
                              </w:rPr>
                            </w:pPr>
                            <w:r>
                              <w:rPr>
                                <w:rFonts w:asciiTheme="minorHAnsi" w:eastAsia="Calibri" w:hAnsiTheme="minorHAnsi" w:cstheme="minorHAnsi"/>
                              </w:rPr>
                              <w:t>Bromated Flour</w:t>
                            </w:r>
                          </w:p>
                          <w:p w14:paraId="7E585AAB" w14:textId="77777777" w:rsidR="004547D6" w:rsidRDefault="004547D6">
                            <w:pPr>
                              <w:rPr>
                                <w:rFonts w:asciiTheme="minorHAnsi" w:eastAsia="Calibri" w:hAnsiTheme="minorHAnsi" w:cstheme="minorHAnsi"/>
                              </w:rPr>
                            </w:pPr>
                            <w:r>
                              <w:rPr>
                                <w:rFonts w:asciiTheme="minorHAnsi" w:eastAsia="Calibri" w:hAnsiTheme="minorHAnsi" w:cstheme="minorHAnsi"/>
                              </w:rPr>
                              <w:t>Corn Flour</w:t>
                            </w:r>
                          </w:p>
                          <w:p w14:paraId="1E9B4C08" w14:textId="77777777" w:rsidR="004547D6" w:rsidRDefault="004547D6">
                            <w:pPr>
                              <w:rPr>
                                <w:rFonts w:asciiTheme="minorHAnsi" w:eastAsia="Calibri" w:hAnsiTheme="minorHAnsi" w:cstheme="minorHAnsi"/>
                              </w:rPr>
                            </w:pPr>
                            <w:r>
                              <w:rPr>
                                <w:rFonts w:asciiTheme="minorHAnsi" w:eastAsia="Calibri" w:hAnsiTheme="minorHAnsi" w:cstheme="minorHAnsi"/>
                              </w:rPr>
                              <w:t>Durum Flour</w:t>
                            </w:r>
                          </w:p>
                          <w:p w14:paraId="46C096C3" w14:textId="77777777" w:rsidR="004547D6" w:rsidRDefault="004547D6">
                            <w:pPr>
                              <w:rPr>
                                <w:rFonts w:asciiTheme="minorHAnsi" w:eastAsia="Calibri" w:hAnsiTheme="minorHAnsi" w:cstheme="minorHAnsi"/>
                              </w:rPr>
                            </w:pPr>
                            <w:r>
                              <w:rPr>
                                <w:rFonts w:asciiTheme="minorHAnsi" w:eastAsia="Calibri" w:hAnsiTheme="minorHAnsi" w:cstheme="minorHAnsi"/>
                              </w:rPr>
                              <w:t>Malted Barley Flour</w:t>
                            </w:r>
                          </w:p>
                          <w:p w14:paraId="65649818" w14:textId="77777777" w:rsidR="004547D6" w:rsidRDefault="004547D6">
                            <w:pPr>
                              <w:rPr>
                                <w:rFonts w:asciiTheme="minorHAnsi" w:eastAsia="Calibri" w:hAnsiTheme="minorHAnsi" w:cstheme="minorHAnsi"/>
                              </w:rPr>
                            </w:pPr>
                            <w:r>
                              <w:rPr>
                                <w:rFonts w:asciiTheme="minorHAnsi" w:eastAsia="Calibri" w:hAnsiTheme="minorHAnsi" w:cstheme="minorHAnsi"/>
                              </w:rPr>
                              <w:t>Rice Flour</w:t>
                            </w:r>
                          </w:p>
                          <w:p w14:paraId="5F2BC814" w14:textId="77777777" w:rsidR="004547D6" w:rsidRDefault="004547D6">
                            <w:pPr>
                              <w:rPr>
                                <w:rFonts w:asciiTheme="minorHAnsi" w:eastAsia="Calibri" w:hAnsiTheme="minorHAnsi" w:cstheme="minorHAnsi"/>
                              </w:rPr>
                            </w:pPr>
                            <w:r>
                              <w:rPr>
                                <w:rFonts w:asciiTheme="minorHAnsi" w:eastAsia="Calibri" w:hAnsiTheme="minorHAnsi" w:cstheme="minorHAnsi"/>
                              </w:rPr>
                              <w:t>Wheat Flour</w:t>
                            </w:r>
                          </w:p>
                          <w:p w14:paraId="2DA78EAB" w14:textId="77777777" w:rsidR="004547D6" w:rsidRDefault="004547D6">
                            <w:pPr>
                              <w:rPr>
                                <w:rFonts w:asciiTheme="minorHAnsi" w:eastAsia="Calibri" w:hAnsiTheme="minorHAnsi" w:cstheme="minorHAnsi"/>
                              </w:rPr>
                            </w:pPr>
                            <w:r>
                              <w:rPr>
                                <w:rFonts w:asciiTheme="minorHAnsi" w:eastAsia="Calibri" w:hAnsiTheme="minorHAnsi" w:cstheme="minorHAnsi"/>
                              </w:rPr>
                              <w:t>White Flour</w:t>
                            </w:r>
                          </w:p>
                          <w:p w14:paraId="10190313" w14:textId="77777777" w:rsidR="004547D6" w:rsidRDefault="004547D6">
                            <w:pPr>
                              <w:rPr>
                                <w:rFonts w:asciiTheme="minorHAnsi" w:eastAsia="Calibri" w:hAnsiTheme="minorHAnsi" w:cstheme="minorHAnsi"/>
                              </w:rPr>
                            </w:pPr>
                          </w:p>
                          <w:p w14:paraId="2A97B849" w14:textId="77777777" w:rsidR="004547D6" w:rsidRDefault="004547D6">
                            <w:pPr>
                              <w:rPr>
                                <w:rFonts w:asciiTheme="minorHAnsi" w:eastAsia="Calibri" w:hAnsiTheme="minorHAnsi" w:cstheme="minorHAnsi"/>
                              </w:rPr>
                            </w:pPr>
                            <w:r>
                              <w:rPr>
                                <w:rFonts w:asciiTheme="minorHAnsi" w:eastAsia="Calibri" w:hAnsiTheme="minorHAnsi" w:cstheme="minorHAnsi"/>
                              </w:rPr>
                              <w:t>FLOURS</w:t>
                            </w:r>
                          </w:p>
                          <w:p w14:paraId="19858DD5" w14:textId="77777777" w:rsidR="004547D6" w:rsidRDefault="004547D6">
                            <w:pPr>
                              <w:rPr>
                                <w:rFonts w:asciiTheme="minorHAnsi" w:eastAsia="Calibri" w:hAnsiTheme="minorHAnsi" w:cstheme="minorHAnsi"/>
                              </w:rPr>
                            </w:pPr>
                            <w:r>
                              <w:rPr>
                                <w:rFonts w:asciiTheme="minorHAnsi" w:eastAsia="Calibri" w:hAnsiTheme="minorHAnsi" w:cstheme="minorHAnsi"/>
                              </w:rPr>
                              <w:t>Legume Flour</w:t>
                            </w:r>
                          </w:p>
                          <w:p w14:paraId="339ED888" w14:textId="77777777" w:rsidR="004547D6" w:rsidRDefault="004547D6">
                            <w:pPr>
                              <w:rPr>
                                <w:rFonts w:asciiTheme="minorHAnsi" w:eastAsia="Calibri" w:hAnsiTheme="minorHAnsi" w:cstheme="minorHAnsi"/>
                              </w:rPr>
                            </w:pPr>
                            <w:r>
                              <w:rPr>
                                <w:rFonts w:asciiTheme="minorHAnsi" w:eastAsia="Calibri" w:hAnsiTheme="minorHAnsi" w:cstheme="minorHAnsi"/>
                              </w:rPr>
                              <w:t>Potato Flour</w:t>
                            </w:r>
                          </w:p>
                          <w:p w14:paraId="6FE59D10" w14:textId="77777777" w:rsidR="004547D6" w:rsidRDefault="004547D6">
                            <w:pPr>
                              <w:rPr>
                                <w:rFonts w:asciiTheme="minorHAnsi" w:eastAsia="Calibri" w:hAnsiTheme="minorHAnsi" w:cstheme="minorHAnsi"/>
                              </w:rPr>
                            </w:pPr>
                            <w:r>
                              <w:rPr>
                                <w:rFonts w:asciiTheme="minorHAnsi" w:eastAsia="Calibri" w:hAnsiTheme="minorHAnsi" w:cstheme="minorHAnsi"/>
                              </w:rPr>
                              <w:t>Soy Flour</w:t>
                            </w:r>
                          </w:p>
                          <w:p w14:paraId="56C76FD7" w14:textId="77777777" w:rsidR="004547D6" w:rsidRDefault="004547D6">
                            <w:pPr>
                              <w:rPr>
                                <w:rFonts w:asciiTheme="minorHAnsi" w:eastAsia="Calibri" w:hAnsiTheme="minorHAnsi" w:cstheme="minorHAnsi"/>
                              </w:rPr>
                            </w:pPr>
                          </w:p>
                          <w:p w14:paraId="3C1A5CDA" w14:textId="77777777" w:rsidR="004547D6" w:rsidRDefault="004547D6">
                            <w:pPr>
                              <w:rPr>
                                <w:rFonts w:asciiTheme="minorHAnsi" w:eastAsia="Calibri" w:hAnsiTheme="minorHAnsi" w:cstheme="minorHAnsi"/>
                              </w:rPr>
                            </w:pPr>
                            <w:r>
                              <w:rPr>
                                <w:rFonts w:asciiTheme="minorHAnsi" w:eastAsia="Calibri" w:hAnsiTheme="minorHAnsi" w:cstheme="minorHAnsi"/>
                              </w:rPr>
                              <w:t>STARCHES</w:t>
                            </w:r>
                          </w:p>
                          <w:p w14:paraId="5A68F78D" w14:textId="77777777" w:rsidR="004547D6" w:rsidRDefault="004547D6">
                            <w:pPr>
                              <w:rPr>
                                <w:rFonts w:asciiTheme="minorHAnsi" w:eastAsia="Calibri" w:hAnsiTheme="minorHAnsi" w:cstheme="minorHAnsi"/>
                              </w:rPr>
                            </w:pPr>
                            <w:r>
                              <w:rPr>
                                <w:rFonts w:asciiTheme="minorHAnsi" w:eastAsia="Calibri" w:hAnsiTheme="minorHAnsi" w:cstheme="minorHAnsi"/>
                              </w:rPr>
                              <w:t>Corn Starch</w:t>
                            </w:r>
                          </w:p>
                          <w:p w14:paraId="07EDCCB2" w14:textId="77777777" w:rsidR="004547D6" w:rsidRDefault="004547D6">
                            <w:pPr>
                              <w:rPr>
                                <w:rFonts w:asciiTheme="minorHAnsi" w:eastAsia="Calibri" w:hAnsiTheme="minorHAnsi" w:cstheme="minorHAnsi"/>
                              </w:rPr>
                            </w:pPr>
                            <w:r>
                              <w:rPr>
                                <w:rFonts w:asciiTheme="minorHAnsi" w:eastAsia="Calibri" w:hAnsiTheme="minorHAnsi" w:cstheme="minorHAnsi"/>
                              </w:rPr>
                              <w:t xml:space="preserve">Potato Starch </w:t>
                            </w:r>
                          </w:p>
                          <w:p w14:paraId="48D26E6D" w14:textId="77777777" w:rsidR="004547D6" w:rsidRDefault="004547D6">
                            <w:pPr>
                              <w:rPr>
                                <w:rFonts w:asciiTheme="minorHAnsi" w:eastAsia="Calibri" w:hAnsiTheme="minorHAnsi" w:cstheme="minorHAnsi"/>
                              </w:rPr>
                            </w:pPr>
                            <w:r>
                              <w:rPr>
                                <w:rFonts w:asciiTheme="minorHAnsi" w:eastAsia="Calibri" w:hAnsiTheme="minorHAnsi" w:cstheme="minorHAnsi"/>
                              </w:rPr>
                              <w:t>Rice Starch</w:t>
                            </w:r>
                          </w:p>
                          <w:p w14:paraId="4BE33A6B" w14:textId="77777777" w:rsidR="004547D6" w:rsidRPr="00DA6404" w:rsidRDefault="004547D6">
                            <w:r>
                              <w:rPr>
                                <w:rFonts w:asciiTheme="minorHAnsi" w:eastAsia="Calibri" w:hAnsiTheme="minorHAnsi" w:cstheme="minorHAnsi"/>
                              </w:rPr>
                              <w:t>Wheat Starch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6F290" id="Text Box 23" o:spid="_x0000_s1032" type="#_x0000_t202" style="position:absolute;margin-left:357.6pt;margin-top:2.5pt;width:154.5pt;height:45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">
                <v:shadow on="t" opacity=".5" offset="-6pt,-6pt"/>
                <v:textbox>
                  <w:txbxContent>
                    <w:p w14:paraId="236B03B5" w14:textId="77777777" w:rsidR="004547D6" w:rsidRDefault="004547D6">
                      <w:pPr>
                        <w:rPr>
                          <w:rFonts w:asciiTheme="minorHAnsi" w:eastAsia="Calibri" w:hAnsiTheme="minorHAnsi" w:cstheme="minorHAnsi"/>
                          <w:b/>
                          <w:color w:val="244061" w:themeColor="accent1" w:themeShade="80"/>
                        </w:rPr>
                      </w:pPr>
                      <w:r w:rsidRPr="00DA6404">
                        <w:rPr>
                          <w:rFonts w:asciiTheme="minorHAnsi" w:eastAsia="Calibri" w:hAnsiTheme="minorHAnsi" w:cstheme="minorHAnsi"/>
                          <w:b/>
                          <w:color w:val="244061" w:themeColor="accent1" w:themeShade="80"/>
                        </w:rPr>
                        <w:t>NON-CREDITABLE</w:t>
                      </w:r>
                      <w:r>
                        <w:rPr>
                          <w:rFonts w:asciiTheme="minorHAnsi" w:eastAsia="Calibri" w:hAnsiTheme="minorHAnsi" w:cstheme="minorHAnsi"/>
                          <w:b/>
                          <w:color w:val="244061" w:themeColor="accent1" w:themeShade="80"/>
                          <w:sz w:val="28"/>
                          <w:szCs w:val="28"/>
                        </w:rPr>
                        <w:t xml:space="preserve"> </w:t>
                      </w:r>
                      <w:r w:rsidRPr="00DA6404">
                        <w:rPr>
                          <w:rFonts w:asciiTheme="minorHAnsi" w:eastAsia="Calibri" w:hAnsiTheme="minorHAnsi" w:cstheme="minorHAnsi"/>
                          <w:b/>
                          <w:color w:val="244061" w:themeColor="accent1" w:themeShade="80"/>
                        </w:rPr>
                        <w:t>GRAINS</w:t>
                      </w:r>
                    </w:p>
                    <w:p w14:paraId="5B7A0055" w14:textId="77777777" w:rsidR="004547D6" w:rsidRDefault="004547D6">
                      <w:pPr>
                        <w:rPr>
                          <w:rFonts w:asciiTheme="minorHAnsi" w:eastAsia="Calibri" w:hAnsiTheme="minorHAnsi" w:cstheme="minorHAnsi"/>
                          <w:b/>
                          <w:color w:val="244061" w:themeColor="accent1" w:themeShade="80"/>
                        </w:rPr>
                      </w:pPr>
                    </w:p>
                    <w:p w14:paraId="726BA4F4" w14:textId="77777777" w:rsidR="004547D6" w:rsidRDefault="004547D6">
                      <w:pPr>
                        <w:rPr>
                          <w:rFonts w:asciiTheme="minorHAnsi" w:eastAsia="Calibri" w:hAnsiTheme="minorHAnsi" w:cstheme="minorHAnsi"/>
                        </w:rPr>
                      </w:pPr>
                      <w:r>
                        <w:rPr>
                          <w:rFonts w:asciiTheme="minorHAnsi" w:eastAsia="Calibri" w:hAnsiTheme="minorHAnsi" w:cstheme="minorHAnsi"/>
                        </w:rPr>
                        <w:t>GRITS</w:t>
                      </w:r>
                    </w:p>
                    <w:p w14:paraId="26A409F2" w14:textId="77777777" w:rsidR="004547D6" w:rsidRDefault="004547D6">
                      <w:pPr>
                        <w:rPr>
                          <w:rFonts w:asciiTheme="minorHAnsi" w:eastAsia="Calibri" w:hAnsiTheme="minorHAnsi" w:cstheme="minorHAnsi"/>
                        </w:rPr>
                      </w:pPr>
                      <w:r>
                        <w:rPr>
                          <w:rFonts w:asciiTheme="minorHAnsi" w:eastAsia="Calibri" w:hAnsiTheme="minorHAnsi" w:cstheme="minorHAnsi"/>
                        </w:rPr>
                        <w:t>Barley Grits</w:t>
                      </w:r>
                    </w:p>
                    <w:p w14:paraId="7E1E5291" w14:textId="77777777" w:rsidR="004547D6" w:rsidRDefault="004547D6">
                      <w:pPr>
                        <w:rPr>
                          <w:rFonts w:asciiTheme="minorHAnsi" w:eastAsia="Calibri" w:hAnsiTheme="minorHAnsi" w:cstheme="minorHAnsi"/>
                        </w:rPr>
                      </w:pPr>
                      <w:r>
                        <w:rPr>
                          <w:rFonts w:asciiTheme="minorHAnsi" w:eastAsia="Calibri" w:hAnsiTheme="minorHAnsi" w:cstheme="minorHAnsi"/>
                        </w:rPr>
                        <w:t>Corn Grits</w:t>
                      </w:r>
                    </w:p>
                    <w:p w14:paraId="6C5273B8" w14:textId="77777777" w:rsidR="004547D6" w:rsidRDefault="004547D6">
                      <w:pPr>
                        <w:rPr>
                          <w:rFonts w:asciiTheme="minorHAnsi" w:eastAsia="Calibri" w:hAnsiTheme="minorHAnsi" w:cstheme="minorHAnsi"/>
                        </w:rPr>
                      </w:pPr>
                      <w:r>
                        <w:rPr>
                          <w:rFonts w:asciiTheme="minorHAnsi" w:eastAsia="Calibri" w:hAnsiTheme="minorHAnsi" w:cstheme="minorHAnsi"/>
                        </w:rPr>
                        <w:t>Durham Grits</w:t>
                      </w:r>
                    </w:p>
                    <w:p w14:paraId="322E3B2D" w14:textId="77777777" w:rsidR="004547D6" w:rsidRDefault="004547D6">
                      <w:pPr>
                        <w:rPr>
                          <w:rFonts w:asciiTheme="minorHAnsi" w:eastAsia="Calibri" w:hAnsiTheme="minorHAnsi" w:cstheme="minorHAnsi"/>
                        </w:rPr>
                      </w:pPr>
                      <w:r>
                        <w:rPr>
                          <w:rFonts w:asciiTheme="minorHAnsi" w:eastAsia="Calibri" w:hAnsiTheme="minorHAnsi" w:cstheme="minorHAnsi"/>
                        </w:rPr>
                        <w:t>Soy Grits</w:t>
                      </w:r>
                    </w:p>
                    <w:p w14:paraId="32A10564" w14:textId="77777777" w:rsidR="004547D6" w:rsidRDefault="004547D6">
                      <w:pPr>
                        <w:rPr>
                          <w:rFonts w:asciiTheme="minorHAnsi" w:eastAsia="Calibri" w:hAnsiTheme="minorHAnsi" w:cstheme="minorHAnsi"/>
                        </w:rPr>
                      </w:pPr>
                    </w:p>
                    <w:p w14:paraId="66589136" w14:textId="77777777" w:rsidR="004547D6" w:rsidRDefault="004547D6">
                      <w:pPr>
                        <w:rPr>
                          <w:rFonts w:asciiTheme="minorHAnsi" w:eastAsia="Calibri" w:hAnsiTheme="minorHAnsi" w:cstheme="minorHAnsi"/>
                        </w:rPr>
                      </w:pPr>
                      <w:r>
                        <w:rPr>
                          <w:rFonts w:asciiTheme="minorHAnsi" w:eastAsia="Calibri" w:hAnsiTheme="minorHAnsi" w:cstheme="minorHAnsi"/>
                        </w:rPr>
                        <w:t>FLOURS – not enriched</w:t>
                      </w:r>
                    </w:p>
                    <w:p w14:paraId="6EC7B42F" w14:textId="77777777" w:rsidR="004547D6" w:rsidRDefault="004547D6">
                      <w:pPr>
                        <w:rPr>
                          <w:rFonts w:asciiTheme="minorHAnsi" w:eastAsia="Calibri" w:hAnsiTheme="minorHAnsi" w:cstheme="minorHAnsi"/>
                        </w:rPr>
                      </w:pPr>
                      <w:r>
                        <w:rPr>
                          <w:rFonts w:asciiTheme="minorHAnsi" w:eastAsia="Calibri" w:hAnsiTheme="minorHAnsi" w:cstheme="minorHAnsi"/>
                        </w:rPr>
                        <w:t>Bromated Flour</w:t>
                      </w:r>
                    </w:p>
                    <w:p w14:paraId="7E585AAB" w14:textId="77777777" w:rsidR="004547D6" w:rsidRDefault="004547D6">
                      <w:pPr>
                        <w:rPr>
                          <w:rFonts w:asciiTheme="minorHAnsi" w:eastAsia="Calibri" w:hAnsiTheme="minorHAnsi" w:cstheme="minorHAnsi"/>
                        </w:rPr>
                      </w:pPr>
                      <w:r>
                        <w:rPr>
                          <w:rFonts w:asciiTheme="minorHAnsi" w:eastAsia="Calibri" w:hAnsiTheme="minorHAnsi" w:cstheme="minorHAnsi"/>
                        </w:rPr>
                        <w:t>Corn Flour</w:t>
                      </w:r>
                    </w:p>
                    <w:p w14:paraId="1E9B4C08" w14:textId="77777777" w:rsidR="004547D6" w:rsidRDefault="004547D6">
                      <w:pPr>
                        <w:rPr>
                          <w:rFonts w:asciiTheme="minorHAnsi" w:eastAsia="Calibri" w:hAnsiTheme="minorHAnsi" w:cstheme="minorHAnsi"/>
                        </w:rPr>
                      </w:pPr>
                      <w:r>
                        <w:rPr>
                          <w:rFonts w:asciiTheme="minorHAnsi" w:eastAsia="Calibri" w:hAnsiTheme="minorHAnsi" w:cstheme="minorHAnsi"/>
                        </w:rPr>
                        <w:t>Durum Flour</w:t>
                      </w:r>
                    </w:p>
                    <w:p w14:paraId="46C096C3" w14:textId="77777777" w:rsidR="004547D6" w:rsidRDefault="004547D6">
                      <w:pPr>
                        <w:rPr>
                          <w:rFonts w:asciiTheme="minorHAnsi" w:eastAsia="Calibri" w:hAnsiTheme="minorHAnsi" w:cstheme="minorHAnsi"/>
                        </w:rPr>
                      </w:pPr>
                      <w:r>
                        <w:rPr>
                          <w:rFonts w:asciiTheme="minorHAnsi" w:eastAsia="Calibri" w:hAnsiTheme="minorHAnsi" w:cstheme="minorHAnsi"/>
                        </w:rPr>
                        <w:t>Malted Barley Flour</w:t>
                      </w:r>
                    </w:p>
                    <w:p w14:paraId="65649818" w14:textId="77777777" w:rsidR="004547D6" w:rsidRDefault="004547D6">
                      <w:pPr>
                        <w:rPr>
                          <w:rFonts w:asciiTheme="minorHAnsi" w:eastAsia="Calibri" w:hAnsiTheme="minorHAnsi" w:cstheme="minorHAnsi"/>
                        </w:rPr>
                      </w:pPr>
                      <w:r>
                        <w:rPr>
                          <w:rFonts w:asciiTheme="minorHAnsi" w:eastAsia="Calibri" w:hAnsiTheme="minorHAnsi" w:cstheme="minorHAnsi"/>
                        </w:rPr>
                        <w:t>Rice Flour</w:t>
                      </w:r>
                    </w:p>
                    <w:p w14:paraId="5F2BC814" w14:textId="77777777" w:rsidR="004547D6" w:rsidRDefault="004547D6">
                      <w:pPr>
                        <w:rPr>
                          <w:rFonts w:asciiTheme="minorHAnsi" w:eastAsia="Calibri" w:hAnsiTheme="minorHAnsi" w:cstheme="minorHAnsi"/>
                        </w:rPr>
                      </w:pPr>
                      <w:r>
                        <w:rPr>
                          <w:rFonts w:asciiTheme="minorHAnsi" w:eastAsia="Calibri" w:hAnsiTheme="minorHAnsi" w:cstheme="minorHAnsi"/>
                        </w:rPr>
                        <w:t>Wheat Flour</w:t>
                      </w:r>
                    </w:p>
                    <w:p w14:paraId="2DA78EAB" w14:textId="77777777" w:rsidR="004547D6" w:rsidRDefault="004547D6">
                      <w:pPr>
                        <w:rPr>
                          <w:rFonts w:asciiTheme="minorHAnsi" w:eastAsia="Calibri" w:hAnsiTheme="minorHAnsi" w:cstheme="minorHAnsi"/>
                        </w:rPr>
                      </w:pPr>
                      <w:r>
                        <w:rPr>
                          <w:rFonts w:asciiTheme="minorHAnsi" w:eastAsia="Calibri" w:hAnsiTheme="minorHAnsi" w:cstheme="minorHAnsi"/>
                        </w:rPr>
                        <w:t>White Flour</w:t>
                      </w:r>
                    </w:p>
                    <w:p w14:paraId="10190313" w14:textId="77777777" w:rsidR="004547D6" w:rsidRDefault="004547D6">
                      <w:pPr>
                        <w:rPr>
                          <w:rFonts w:asciiTheme="minorHAnsi" w:eastAsia="Calibri" w:hAnsiTheme="minorHAnsi" w:cstheme="minorHAnsi"/>
                        </w:rPr>
                      </w:pPr>
                    </w:p>
                    <w:p w14:paraId="2A97B849" w14:textId="77777777" w:rsidR="004547D6" w:rsidRDefault="004547D6">
                      <w:pPr>
                        <w:rPr>
                          <w:rFonts w:asciiTheme="minorHAnsi" w:eastAsia="Calibri" w:hAnsiTheme="minorHAnsi" w:cstheme="minorHAnsi"/>
                        </w:rPr>
                      </w:pPr>
                      <w:r>
                        <w:rPr>
                          <w:rFonts w:asciiTheme="minorHAnsi" w:eastAsia="Calibri" w:hAnsiTheme="minorHAnsi" w:cstheme="minorHAnsi"/>
                        </w:rPr>
                        <w:t>FLOURS</w:t>
                      </w:r>
                    </w:p>
                    <w:p w14:paraId="19858DD5" w14:textId="77777777" w:rsidR="004547D6" w:rsidRDefault="004547D6">
                      <w:pPr>
                        <w:rPr>
                          <w:rFonts w:asciiTheme="minorHAnsi" w:eastAsia="Calibri" w:hAnsiTheme="minorHAnsi" w:cstheme="minorHAnsi"/>
                        </w:rPr>
                      </w:pPr>
                      <w:r>
                        <w:rPr>
                          <w:rFonts w:asciiTheme="minorHAnsi" w:eastAsia="Calibri" w:hAnsiTheme="minorHAnsi" w:cstheme="minorHAnsi"/>
                        </w:rPr>
                        <w:t>Legume Flour</w:t>
                      </w:r>
                    </w:p>
                    <w:p w14:paraId="339ED888" w14:textId="77777777" w:rsidR="004547D6" w:rsidRDefault="004547D6">
                      <w:pPr>
                        <w:rPr>
                          <w:rFonts w:asciiTheme="minorHAnsi" w:eastAsia="Calibri" w:hAnsiTheme="minorHAnsi" w:cstheme="minorHAnsi"/>
                        </w:rPr>
                      </w:pPr>
                      <w:r>
                        <w:rPr>
                          <w:rFonts w:asciiTheme="minorHAnsi" w:eastAsia="Calibri" w:hAnsiTheme="minorHAnsi" w:cstheme="minorHAnsi"/>
                        </w:rPr>
                        <w:t>Potato Flour</w:t>
                      </w:r>
                    </w:p>
                    <w:p w14:paraId="6FE59D10" w14:textId="77777777" w:rsidR="004547D6" w:rsidRDefault="004547D6">
                      <w:pPr>
                        <w:rPr>
                          <w:rFonts w:asciiTheme="minorHAnsi" w:eastAsia="Calibri" w:hAnsiTheme="minorHAnsi" w:cstheme="minorHAnsi"/>
                        </w:rPr>
                      </w:pPr>
                      <w:r>
                        <w:rPr>
                          <w:rFonts w:asciiTheme="minorHAnsi" w:eastAsia="Calibri" w:hAnsiTheme="minorHAnsi" w:cstheme="minorHAnsi"/>
                        </w:rPr>
                        <w:t>Soy Flour</w:t>
                      </w:r>
                    </w:p>
                    <w:p w14:paraId="56C76FD7" w14:textId="77777777" w:rsidR="004547D6" w:rsidRDefault="004547D6">
                      <w:pPr>
                        <w:rPr>
                          <w:rFonts w:asciiTheme="minorHAnsi" w:eastAsia="Calibri" w:hAnsiTheme="minorHAnsi" w:cstheme="minorHAnsi"/>
                        </w:rPr>
                      </w:pPr>
                    </w:p>
                    <w:p w14:paraId="3C1A5CDA" w14:textId="77777777" w:rsidR="004547D6" w:rsidRDefault="004547D6">
                      <w:pPr>
                        <w:rPr>
                          <w:rFonts w:asciiTheme="minorHAnsi" w:eastAsia="Calibri" w:hAnsiTheme="minorHAnsi" w:cstheme="minorHAnsi"/>
                        </w:rPr>
                      </w:pPr>
                      <w:r>
                        <w:rPr>
                          <w:rFonts w:asciiTheme="minorHAnsi" w:eastAsia="Calibri" w:hAnsiTheme="minorHAnsi" w:cstheme="minorHAnsi"/>
                        </w:rPr>
                        <w:t>STARCHES</w:t>
                      </w:r>
                    </w:p>
                    <w:p w14:paraId="5A68F78D" w14:textId="77777777" w:rsidR="004547D6" w:rsidRDefault="004547D6">
                      <w:pPr>
                        <w:rPr>
                          <w:rFonts w:asciiTheme="minorHAnsi" w:eastAsia="Calibri" w:hAnsiTheme="minorHAnsi" w:cstheme="minorHAnsi"/>
                        </w:rPr>
                      </w:pPr>
                      <w:r>
                        <w:rPr>
                          <w:rFonts w:asciiTheme="minorHAnsi" w:eastAsia="Calibri" w:hAnsiTheme="minorHAnsi" w:cstheme="minorHAnsi"/>
                        </w:rPr>
                        <w:t>Corn Starch</w:t>
                      </w:r>
                    </w:p>
                    <w:p w14:paraId="07EDCCB2" w14:textId="77777777" w:rsidR="004547D6" w:rsidRDefault="004547D6">
                      <w:pPr>
                        <w:rPr>
                          <w:rFonts w:asciiTheme="minorHAnsi" w:eastAsia="Calibri" w:hAnsiTheme="minorHAnsi" w:cstheme="minorHAnsi"/>
                        </w:rPr>
                      </w:pPr>
                      <w:r>
                        <w:rPr>
                          <w:rFonts w:asciiTheme="minorHAnsi" w:eastAsia="Calibri" w:hAnsiTheme="minorHAnsi" w:cstheme="minorHAnsi"/>
                        </w:rPr>
                        <w:t xml:space="preserve">Potato Starch </w:t>
                      </w:r>
                    </w:p>
                    <w:p w14:paraId="48D26E6D" w14:textId="77777777" w:rsidR="004547D6" w:rsidRDefault="004547D6">
                      <w:pPr>
                        <w:rPr>
                          <w:rFonts w:asciiTheme="minorHAnsi" w:eastAsia="Calibri" w:hAnsiTheme="minorHAnsi" w:cstheme="minorHAnsi"/>
                        </w:rPr>
                      </w:pPr>
                      <w:r>
                        <w:rPr>
                          <w:rFonts w:asciiTheme="minorHAnsi" w:eastAsia="Calibri" w:hAnsiTheme="minorHAnsi" w:cstheme="minorHAnsi"/>
                        </w:rPr>
                        <w:t>Rice Starch</w:t>
                      </w:r>
                    </w:p>
                    <w:p w14:paraId="4BE33A6B" w14:textId="77777777" w:rsidR="004547D6" w:rsidRPr="00DA6404" w:rsidRDefault="004547D6">
                      <w:r>
                        <w:rPr>
                          <w:rFonts w:asciiTheme="minorHAnsi" w:eastAsia="Calibri" w:hAnsiTheme="minorHAnsi" w:cstheme="minorHAnsi"/>
                        </w:rPr>
                        <w:t>Wheat Starch</w:t>
                      </w:r>
                    </w:p>
                  </w:txbxContent>
                </v:textbox>
              </v:shape>
            </w:pict>
          </mc:Fallback>
        </mc:AlternateContent>
      </w:r>
      <w:r w:rsidR="004E7702">
        <w:rPr>
          <w:rFonts w:ascii="Arial" w:eastAsia="Calibri" w:hAnsi="Arial" w:cs="Arial"/>
          <w:b/>
          <w:color w:val="244061" w:themeColor="accent1" w:themeShade="80"/>
          <w:sz w:val="20"/>
          <w:szCs w:val="20"/>
        </w:rPr>
        <w:t>(This is not an exclusive list</w:t>
      </w:r>
      <w:r w:rsidR="0015654D">
        <w:rPr>
          <w:rFonts w:ascii="Arial" w:eastAsia="Calibri" w:hAnsi="Arial" w:cs="Arial"/>
          <w:b/>
          <w:color w:val="244061" w:themeColor="accent1" w:themeShade="80"/>
          <w:sz w:val="20"/>
          <w:szCs w:val="20"/>
        </w:rPr>
        <w:t>.</w:t>
      </w:r>
      <w:r w:rsidR="004E7702">
        <w:rPr>
          <w:rFonts w:ascii="Arial" w:eastAsia="Calibri" w:hAnsi="Arial" w:cs="Arial"/>
          <w:b/>
          <w:color w:val="244061" w:themeColor="accent1" w:themeShade="80"/>
          <w:sz w:val="20"/>
          <w:szCs w:val="20"/>
        </w:rPr>
        <w:t>)</w:t>
      </w:r>
    </w:p>
    <w:p w14:paraId="11EDD780" w14:textId="77777777" w:rsidR="004E7702" w:rsidRDefault="004E7702" w:rsidP="00E86D75">
      <w:pPr>
        <w:rPr>
          <w:rFonts w:asciiTheme="minorHAnsi" w:eastAsia="Calibri" w:hAnsiTheme="minorHAnsi" w:cstheme="minorHAnsi"/>
          <w:b/>
          <w:color w:val="244061" w:themeColor="accent1" w:themeShade="80"/>
          <w:sz w:val="28"/>
          <w:szCs w:val="28"/>
        </w:rPr>
      </w:pPr>
    </w:p>
    <w:p w14:paraId="6C70F6FB" w14:textId="77777777" w:rsidR="00B6516F" w:rsidRDefault="00B6516F" w:rsidP="00E86D75">
      <w:pPr>
        <w:rPr>
          <w:rFonts w:asciiTheme="minorHAnsi" w:eastAsia="Calibri" w:hAnsiTheme="minorHAnsi" w:cstheme="minorHAnsi"/>
          <w:b/>
          <w:color w:val="244061" w:themeColor="accent1" w:themeShade="80"/>
          <w:sz w:val="28"/>
          <w:szCs w:val="28"/>
        </w:rPr>
      </w:pPr>
      <w:r w:rsidRPr="00B6516F">
        <w:rPr>
          <w:rFonts w:asciiTheme="minorHAnsi" w:eastAsia="Calibri" w:hAnsiTheme="minorHAnsi" w:cstheme="minorHAnsi"/>
          <w:b/>
          <w:color w:val="244061" w:themeColor="accent1" w:themeShade="80"/>
          <w:sz w:val="28"/>
          <w:szCs w:val="28"/>
        </w:rPr>
        <w:t>BARLEY</w:t>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b/>
          <w:color w:val="244061" w:themeColor="accent1" w:themeShade="80"/>
          <w:sz w:val="28"/>
          <w:szCs w:val="28"/>
        </w:rPr>
        <w:tab/>
        <w:t>WHEAT</w:t>
      </w:r>
    </w:p>
    <w:p w14:paraId="44BFDED7"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Dehulled Barley</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Bromated Whole Wheat Flour</w:t>
      </w:r>
    </w:p>
    <w:p w14:paraId="0FD4A810"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Dehulled Barley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Cracked Wheat</w:t>
      </w:r>
    </w:p>
    <w:p w14:paraId="6C402C00"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Barley</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Crushed Wheat</w:t>
      </w:r>
    </w:p>
    <w:p w14:paraId="74E4F30F"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Barley Flakes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Entire Wheat Flour</w:t>
      </w:r>
    </w:p>
    <w:p w14:paraId="0E4D786B"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Barley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Graham Flour</w:t>
      </w:r>
    </w:p>
    <w:p w14:paraId="4D115EFC"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Grain Barley</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Sprouted Wheat</w:t>
      </w:r>
    </w:p>
    <w:p w14:paraId="2E75D9A4"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Grain Barley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Sprouted Wheat Berries</w:t>
      </w:r>
    </w:p>
    <w:p w14:paraId="7A2B3839"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Stone Whole Wheat Flour</w:t>
      </w:r>
    </w:p>
    <w:p w14:paraId="6718E621" w14:textId="77777777" w:rsidR="00B6516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b/>
          <w:color w:val="244061" w:themeColor="accent1" w:themeShade="80"/>
          <w:sz w:val="28"/>
          <w:szCs w:val="28"/>
        </w:rPr>
        <w:t>CORN</w:t>
      </w:r>
      <w:r>
        <w:rPr>
          <w:rFonts w:asciiTheme="minorHAnsi" w:eastAsia="Calibri" w:hAnsiTheme="minorHAnsi" w:cstheme="minorHAnsi"/>
          <w:b/>
          <w:color w:val="244061" w:themeColor="accent1" w:themeShade="80"/>
          <w:sz w:val="28"/>
          <w:szCs w:val="28"/>
        </w:rPr>
        <w:tab/>
      </w:r>
      <w:r w:rsidR="00B6516F">
        <w:rPr>
          <w:rFonts w:asciiTheme="minorHAnsi" w:eastAsia="Calibri" w:hAnsiTheme="minorHAnsi" w:cstheme="minorHAnsi"/>
          <w:color w:val="000000" w:themeColor="text1"/>
          <w:sz w:val="22"/>
          <w:szCs w:val="22"/>
        </w:rPr>
        <w:tab/>
      </w:r>
      <w:r w:rsidR="00B6516F">
        <w:rPr>
          <w:rFonts w:asciiTheme="minorHAnsi" w:eastAsia="Calibri" w:hAnsiTheme="minorHAnsi" w:cstheme="minorHAnsi"/>
          <w:color w:val="000000" w:themeColor="text1"/>
          <w:sz w:val="22"/>
          <w:szCs w:val="22"/>
        </w:rPr>
        <w:tab/>
      </w:r>
      <w:r w:rsidR="00B6516F">
        <w:rPr>
          <w:rFonts w:asciiTheme="minorHAnsi" w:eastAsia="Calibri" w:hAnsiTheme="minorHAnsi" w:cstheme="minorHAnsi"/>
          <w:color w:val="000000" w:themeColor="text1"/>
          <w:sz w:val="22"/>
          <w:szCs w:val="22"/>
        </w:rPr>
        <w:tab/>
      </w:r>
      <w:r w:rsidR="00B6516F">
        <w:rPr>
          <w:rFonts w:asciiTheme="minorHAnsi" w:eastAsia="Calibri" w:hAnsiTheme="minorHAnsi" w:cstheme="minorHAnsi"/>
          <w:color w:val="000000" w:themeColor="text1"/>
          <w:sz w:val="22"/>
          <w:szCs w:val="22"/>
        </w:rPr>
        <w:tab/>
        <w:t>Toasted Crushed Whole Wheat</w:t>
      </w:r>
    </w:p>
    <w:p w14:paraId="414170E8"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Corn</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Wheat Berries</w:t>
      </w:r>
    </w:p>
    <w:p w14:paraId="069543DC"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Corn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Bulgur</w:t>
      </w:r>
    </w:p>
    <w:p w14:paraId="2758FEA7"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Cornmeal</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Durum Flour</w:t>
      </w:r>
    </w:p>
    <w:p w14:paraId="1C2E1B32"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Grain Corn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Durum Wheat Flour</w:t>
      </w:r>
    </w:p>
    <w:p w14:paraId="2FD60E6E"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Grain Grits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Grain Bulgur</w:t>
      </w:r>
    </w:p>
    <w:p w14:paraId="41F44D74"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Ground Corn</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Grain Wheat</w:t>
      </w:r>
    </w:p>
    <w:p w14:paraId="544C3D85" w14:textId="77777777" w:rsidR="00B6516F" w:rsidRDefault="00B6516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Wheat</w:t>
      </w:r>
    </w:p>
    <w:p w14:paraId="0BE1041E" w14:textId="77777777" w:rsidR="00B6516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b/>
          <w:color w:val="244061" w:themeColor="accent1" w:themeShade="80"/>
          <w:sz w:val="28"/>
          <w:szCs w:val="28"/>
        </w:rPr>
        <w:t>OATS</w:t>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Wheat Flour</w:t>
      </w:r>
    </w:p>
    <w:p w14:paraId="52679C7C"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Oat Groats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Wheat Pasta</w:t>
      </w:r>
    </w:p>
    <w:p w14:paraId="6BEB139E"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Oatmeal</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Wheat Pastry Flour</w:t>
      </w:r>
    </w:p>
    <w:p w14:paraId="345C74AF"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Rolled Oats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Whole Wheat Flakes</w:t>
      </w:r>
    </w:p>
    <w:p w14:paraId="59F520C9"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Oats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p>
    <w:p w14:paraId="2BF7963D"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Oat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b/>
          <w:color w:val="244061" w:themeColor="accent1" w:themeShade="80"/>
          <w:sz w:val="28"/>
          <w:szCs w:val="28"/>
        </w:rPr>
        <w:t>OTHER WHOLE GRAINS</w:t>
      </w:r>
    </w:p>
    <w:p w14:paraId="544B661F"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Amaranth</w:t>
      </w:r>
    </w:p>
    <w:p w14:paraId="6B99836F"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b/>
          <w:color w:val="244061" w:themeColor="accent1" w:themeShade="80"/>
          <w:sz w:val="28"/>
          <w:szCs w:val="28"/>
        </w:rPr>
        <w:t>RICE</w:t>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Buckwheat</w:t>
      </w:r>
    </w:p>
    <w:p w14:paraId="7B5420CC"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Brown/Wild Rice</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Millet</w:t>
      </w:r>
    </w:p>
    <w:p w14:paraId="657B2C77"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Brown/Wild Rice Flour</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Quinoa</w:t>
      </w:r>
    </w:p>
    <w:p w14:paraId="4165C2E6"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Sorghum (milo)</w:t>
      </w:r>
    </w:p>
    <w:p w14:paraId="77F2BA15"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b/>
          <w:color w:val="244061" w:themeColor="accent1" w:themeShade="80"/>
          <w:sz w:val="28"/>
          <w:szCs w:val="28"/>
        </w:rPr>
        <w:t>RYE</w:t>
      </w:r>
      <w:r>
        <w:rPr>
          <w:rFonts w:asciiTheme="minorHAnsi" w:eastAsia="Calibri" w:hAnsiTheme="minorHAnsi" w:cstheme="minorHAnsi"/>
          <w:b/>
          <w:color w:val="244061" w:themeColor="accent1" w:themeShade="80"/>
          <w:sz w:val="28"/>
          <w:szCs w:val="28"/>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Spelt</w:t>
      </w:r>
    </w:p>
    <w:p w14:paraId="35D9B13D"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Rye</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Teff</w:t>
      </w:r>
    </w:p>
    <w:p w14:paraId="7B714381"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Rye Berries</w:t>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t>Triticale</w:t>
      </w:r>
    </w:p>
    <w:p w14:paraId="43379D9B"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Rye Flour</w:t>
      </w:r>
      <w:r w:rsidR="00560267">
        <w:rPr>
          <w:rFonts w:asciiTheme="minorHAnsi" w:eastAsia="Calibri" w:hAnsiTheme="minorHAnsi" w:cstheme="minorHAnsi"/>
          <w:color w:val="000000" w:themeColor="text1"/>
          <w:sz w:val="22"/>
          <w:szCs w:val="22"/>
        </w:rPr>
        <w:tab/>
      </w:r>
      <w:r w:rsidR="00560267">
        <w:rPr>
          <w:rFonts w:asciiTheme="minorHAnsi" w:eastAsia="Calibri" w:hAnsiTheme="minorHAnsi" w:cstheme="minorHAnsi"/>
          <w:color w:val="000000" w:themeColor="text1"/>
          <w:sz w:val="22"/>
          <w:szCs w:val="22"/>
        </w:rPr>
        <w:tab/>
      </w:r>
      <w:r w:rsidR="00560267">
        <w:rPr>
          <w:rFonts w:asciiTheme="minorHAnsi" w:eastAsia="Calibri" w:hAnsiTheme="minorHAnsi" w:cstheme="minorHAnsi"/>
          <w:color w:val="000000" w:themeColor="text1"/>
          <w:sz w:val="22"/>
          <w:szCs w:val="22"/>
        </w:rPr>
        <w:tab/>
      </w:r>
    </w:p>
    <w:p w14:paraId="47A612F5" w14:textId="77777777" w:rsidR="00B560CF" w:rsidRDefault="00B560CF" w:rsidP="00E86D75">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Whole Rye Flakes</w:t>
      </w:r>
    </w:p>
    <w:p w14:paraId="49321E11" w14:textId="77777777" w:rsidR="00B560CF" w:rsidRDefault="00B560CF" w:rsidP="00E86D75">
      <w:pPr>
        <w:rPr>
          <w:rFonts w:asciiTheme="minorHAnsi" w:eastAsia="Calibri" w:hAnsiTheme="minorHAnsi" w:cstheme="minorHAnsi"/>
          <w:color w:val="000000" w:themeColor="text1"/>
          <w:sz w:val="22"/>
          <w:szCs w:val="22"/>
        </w:rPr>
      </w:pPr>
    </w:p>
    <w:p w14:paraId="22B83C95" w14:textId="77777777" w:rsidR="00B560CF" w:rsidRDefault="00B560CF" w:rsidP="00E86D75">
      <w:pPr>
        <w:rPr>
          <w:rFonts w:asciiTheme="minorHAnsi" w:eastAsia="Calibri" w:hAnsiTheme="minorHAnsi" w:cstheme="minorHAnsi"/>
          <w:color w:val="000000" w:themeColor="text1"/>
          <w:sz w:val="22"/>
          <w:szCs w:val="22"/>
        </w:rPr>
      </w:pPr>
    </w:p>
    <w:p w14:paraId="10F8E1C5" w14:textId="77777777" w:rsidR="00B560CF" w:rsidRDefault="00B560CF" w:rsidP="00B560CF">
      <w:pPr>
        <w:rPr>
          <w:rFonts w:ascii="Arial" w:eastAsia="Calibri" w:hAnsi="Arial" w:cs="Arial"/>
          <w:b/>
          <w:color w:val="244061" w:themeColor="accent1" w:themeShade="80"/>
          <w:sz w:val="32"/>
          <w:szCs w:val="32"/>
        </w:rPr>
      </w:pPr>
      <w:r>
        <w:rPr>
          <w:rFonts w:ascii="Arial" w:eastAsia="Calibri" w:hAnsi="Arial" w:cs="Arial"/>
          <w:b/>
          <w:color w:val="244061" w:themeColor="accent1" w:themeShade="80"/>
          <w:sz w:val="32"/>
          <w:szCs w:val="32"/>
        </w:rPr>
        <w:t>CREDITABLE GRAINS</w:t>
      </w:r>
    </w:p>
    <w:p w14:paraId="36F9FA8A" w14:textId="77777777" w:rsidR="00B560CF" w:rsidRPr="00B560CF" w:rsidRDefault="00B560CF" w:rsidP="00B74568">
      <w:pPr>
        <w:pStyle w:val="ListParagraph"/>
        <w:numPr>
          <w:ilvl w:val="0"/>
          <w:numId w:val="18"/>
        </w:numPr>
        <w:rPr>
          <w:rFonts w:asciiTheme="minorHAnsi" w:eastAsia="Calibri" w:hAnsiTheme="minorHAnsi" w:cstheme="minorHAnsi"/>
          <w:b/>
          <w:color w:val="000000" w:themeColor="text1"/>
          <w:sz w:val="22"/>
          <w:szCs w:val="22"/>
        </w:rPr>
      </w:pPr>
      <w:r>
        <w:rPr>
          <w:rFonts w:asciiTheme="minorHAnsi" w:eastAsia="Calibri" w:hAnsiTheme="minorHAnsi" w:cstheme="minorHAnsi"/>
          <w:color w:val="000000" w:themeColor="text1"/>
          <w:sz w:val="22"/>
          <w:szCs w:val="22"/>
        </w:rPr>
        <w:t>Any Whole Grain Above</w:t>
      </w:r>
    </w:p>
    <w:p w14:paraId="2F0D4DE9" w14:textId="77777777" w:rsidR="00B560CF" w:rsidRPr="0094608D" w:rsidRDefault="00B560CF" w:rsidP="00B74568">
      <w:pPr>
        <w:pStyle w:val="ListParagraph"/>
        <w:numPr>
          <w:ilvl w:val="0"/>
          <w:numId w:val="18"/>
        </w:numPr>
        <w:rPr>
          <w:rFonts w:asciiTheme="minorHAnsi" w:eastAsia="Calibri" w:hAnsiTheme="minorHAnsi" w:cstheme="minorHAnsi"/>
          <w:b/>
          <w:i/>
          <w:color w:val="1F497D" w:themeColor="text2"/>
          <w:sz w:val="22"/>
          <w:szCs w:val="22"/>
        </w:rPr>
      </w:pPr>
      <w:r>
        <w:rPr>
          <w:rFonts w:asciiTheme="minorHAnsi" w:eastAsia="Calibri" w:hAnsiTheme="minorHAnsi" w:cstheme="minorHAnsi"/>
          <w:color w:val="000000" w:themeColor="text1"/>
          <w:sz w:val="22"/>
          <w:szCs w:val="22"/>
        </w:rPr>
        <w:t>Enriched Grains</w:t>
      </w:r>
      <w:r w:rsidR="0015654D">
        <w:rPr>
          <w:rFonts w:asciiTheme="minorHAnsi" w:eastAsia="Calibri" w:hAnsiTheme="minorHAnsi" w:cstheme="minorHAnsi"/>
          <w:color w:val="000000" w:themeColor="text1"/>
          <w:sz w:val="22"/>
          <w:szCs w:val="22"/>
        </w:rPr>
        <w:t xml:space="preserve"> </w:t>
      </w:r>
      <w:r w:rsidR="0015654D" w:rsidRPr="0094608D">
        <w:rPr>
          <w:rFonts w:asciiTheme="minorHAnsi" w:eastAsia="Calibri" w:hAnsiTheme="minorHAnsi" w:cstheme="minorHAnsi"/>
          <w:i/>
          <w:color w:val="1F497D" w:themeColor="text2"/>
          <w:sz w:val="22"/>
          <w:szCs w:val="22"/>
        </w:rPr>
        <w:t>(enriched wheat flour, enriched white flour, enriched durum flour, enriched rye flour, en</w:t>
      </w:r>
      <w:r w:rsidR="00560267">
        <w:rPr>
          <w:rFonts w:asciiTheme="minorHAnsi" w:eastAsia="Calibri" w:hAnsiTheme="minorHAnsi" w:cstheme="minorHAnsi"/>
          <w:i/>
          <w:color w:val="1F497D" w:themeColor="text2"/>
          <w:sz w:val="22"/>
          <w:szCs w:val="22"/>
        </w:rPr>
        <w:t>riched rice flour, enriched corn</w:t>
      </w:r>
      <w:r w:rsidR="0015654D" w:rsidRPr="0094608D">
        <w:rPr>
          <w:rFonts w:asciiTheme="minorHAnsi" w:eastAsia="Calibri" w:hAnsiTheme="minorHAnsi" w:cstheme="minorHAnsi"/>
          <w:i/>
          <w:color w:val="1F497D" w:themeColor="text2"/>
          <w:sz w:val="22"/>
          <w:szCs w:val="22"/>
        </w:rPr>
        <w:t xml:space="preserve"> flour, enriched bromated flour, enriched durum wheat flour, enriched</w:t>
      </w:r>
      <w:r w:rsidR="0094608D" w:rsidRPr="0094608D">
        <w:rPr>
          <w:rFonts w:asciiTheme="minorHAnsi" w:eastAsia="Calibri" w:hAnsiTheme="minorHAnsi" w:cstheme="minorHAnsi"/>
          <w:i/>
          <w:color w:val="1F497D" w:themeColor="text2"/>
          <w:sz w:val="22"/>
          <w:szCs w:val="22"/>
        </w:rPr>
        <w:t xml:space="preserve"> rice)</w:t>
      </w:r>
    </w:p>
    <w:p w14:paraId="2C72ABF4" w14:textId="77777777" w:rsidR="00B560CF" w:rsidRPr="00B560CF" w:rsidRDefault="00B560CF" w:rsidP="00B74568">
      <w:pPr>
        <w:pStyle w:val="ListParagraph"/>
        <w:numPr>
          <w:ilvl w:val="0"/>
          <w:numId w:val="18"/>
        </w:numPr>
        <w:rPr>
          <w:rFonts w:asciiTheme="minorHAnsi" w:eastAsia="Calibri" w:hAnsiTheme="minorHAnsi" w:cstheme="minorHAnsi"/>
          <w:b/>
          <w:color w:val="000000" w:themeColor="text1"/>
          <w:sz w:val="22"/>
          <w:szCs w:val="22"/>
        </w:rPr>
      </w:pPr>
      <w:r>
        <w:rPr>
          <w:rFonts w:asciiTheme="minorHAnsi" w:eastAsia="Calibri" w:hAnsiTheme="minorHAnsi" w:cstheme="minorHAnsi"/>
          <w:color w:val="000000" w:themeColor="text1"/>
          <w:sz w:val="22"/>
          <w:szCs w:val="22"/>
        </w:rPr>
        <w:t>Bran or Germ</w:t>
      </w:r>
      <w:r w:rsidR="0015654D">
        <w:rPr>
          <w:rFonts w:asciiTheme="minorHAnsi" w:eastAsia="Calibri" w:hAnsiTheme="minorHAnsi" w:cstheme="minorHAnsi"/>
          <w:color w:val="000000" w:themeColor="text1"/>
          <w:sz w:val="22"/>
          <w:szCs w:val="22"/>
        </w:rPr>
        <w:t xml:space="preserve"> </w:t>
      </w:r>
      <w:r w:rsidR="0015654D" w:rsidRPr="0094608D">
        <w:rPr>
          <w:rFonts w:asciiTheme="minorHAnsi" w:eastAsia="Calibri" w:hAnsiTheme="minorHAnsi" w:cstheme="minorHAnsi"/>
          <w:i/>
          <w:color w:val="1F497D" w:themeColor="text2"/>
          <w:sz w:val="22"/>
          <w:szCs w:val="22"/>
        </w:rPr>
        <w:t>(wheat bran, oat bran, corn bran, rice bran, rye bran and wheat germ)</w:t>
      </w:r>
    </w:p>
    <w:p w14:paraId="463B6DFB" w14:textId="77777777" w:rsidR="00952E46" w:rsidRPr="005A211C" w:rsidRDefault="005A211C" w:rsidP="00E86D75">
      <w:pPr>
        <w:rPr>
          <w:rFonts w:asciiTheme="minorHAnsi" w:eastAsia="Calibri" w:hAnsiTheme="minorHAnsi" w:cstheme="minorHAnsi"/>
          <w:b/>
          <w:i/>
          <w:color w:val="244061" w:themeColor="accent1" w:themeShade="80"/>
          <w:sz w:val="28"/>
          <w:szCs w:val="28"/>
        </w:rPr>
      </w:pPr>
      <w:r w:rsidRPr="005A211C">
        <w:rPr>
          <w:rFonts w:asciiTheme="minorHAnsi" w:eastAsia="Calibri" w:hAnsiTheme="minorHAnsi" w:cstheme="minorHAnsi"/>
          <w:b/>
          <w:i/>
          <w:color w:val="244061" w:themeColor="accent1" w:themeShade="80"/>
          <w:sz w:val="28"/>
          <w:szCs w:val="28"/>
        </w:rPr>
        <w:lastRenderedPageBreak/>
        <w:t>At least one serving a day of grains must be whole grain-rich.</w:t>
      </w:r>
    </w:p>
    <w:p w14:paraId="70F714D1" w14:textId="77777777" w:rsidR="005A211C" w:rsidRDefault="005A211C" w:rsidP="005A211C">
      <w:pPr>
        <w:rPr>
          <w:rFonts w:asciiTheme="minorHAnsi" w:eastAsia="Calibri" w:hAnsiTheme="minorHAnsi" w:cstheme="minorHAnsi"/>
          <w:b/>
          <w:color w:val="244061" w:themeColor="accent1" w:themeShade="80"/>
          <w:sz w:val="28"/>
          <w:szCs w:val="28"/>
        </w:rPr>
      </w:pPr>
    </w:p>
    <w:p w14:paraId="51E67F93" w14:textId="77777777" w:rsidR="005A211C" w:rsidRPr="005A211C" w:rsidRDefault="005A211C" w:rsidP="005A211C">
      <w:pPr>
        <w:rPr>
          <w:rFonts w:asciiTheme="minorHAnsi" w:eastAsia="Calibri" w:hAnsiTheme="minorHAnsi" w:cstheme="minorHAnsi"/>
          <w:b/>
          <w:color w:val="244061" w:themeColor="accent1" w:themeShade="80"/>
        </w:rPr>
      </w:pPr>
      <w:r w:rsidRPr="005A211C">
        <w:rPr>
          <w:rFonts w:asciiTheme="minorHAnsi" w:eastAsia="Calibri" w:hAnsiTheme="minorHAnsi" w:cstheme="minorHAnsi"/>
          <w:b/>
          <w:color w:val="244061" w:themeColor="accent1" w:themeShade="80"/>
        </w:rPr>
        <w:t>What is Whole Grain-Rich?</w:t>
      </w:r>
    </w:p>
    <w:p w14:paraId="12B908BD" w14:textId="078B706F" w:rsidR="005A211C" w:rsidRPr="005A211C" w:rsidRDefault="00C96F07" w:rsidP="00E86D75">
      <w:pPr>
        <w:rPr>
          <w:rFonts w:asciiTheme="minorHAnsi" w:eastAsia="Calibri" w:hAnsiTheme="minorHAnsi" w:cstheme="minorHAnsi"/>
          <w:b/>
          <w:color w:val="244061" w:themeColor="accent1" w:themeShade="80"/>
          <w:sz w:val="28"/>
          <w:szCs w:val="28"/>
        </w:rPr>
      </w:pPr>
      <w:r>
        <w:rPr>
          <w:rFonts w:asciiTheme="minorHAnsi" w:hAnsiTheme="minorHAnsi" w:cstheme="minorHAnsi"/>
          <w:i/>
          <w:noProof/>
          <w:sz w:val="28"/>
          <w:szCs w:val="28"/>
        </w:rPr>
        <mc:AlternateContent>
          <mc:Choice Requires="wps">
            <w:drawing>
              <wp:anchor distT="0" distB="0" distL="114300" distR="114300" simplePos="0" relativeHeight="251651584" behindDoc="0" locked="0" layoutInCell="0" allowOverlap="1" wp14:anchorId="654463EA" wp14:editId="62A5A3D8">
                <wp:simplePos x="0" y="0"/>
                <wp:positionH relativeFrom="page">
                  <wp:posOffset>872490</wp:posOffset>
                </wp:positionH>
                <wp:positionV relativeFrom="page">
                  <wp:posOffset>1384300</wp:posOffset>
                </wp:positionV>
                <wp:extent cx="6248400" cy="685800"/>
                <wp:effectExtent l="38100" t="38100" r="19050" b="19050"/>
                <wp:wrapSquare wrapText="bothSides"/>
                <wp:docPr id="8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858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9647332" w14:textId="77777777" w:rsidR="004547D6" w:rsidRDefault="004547D6" w:rsidP="007D5EED">
                            <w:pPr>
                              <w:spacing w:after="200"/>
                              <w:rPr>
                                <w:rFonts w:ascii="Calibri" w:eastAsia="Calibri" w:hAnsi="Calibri" w:cs="Calibri"/>
                                <w:sz w:val="22"/>
                                <w:szCs w:val="22"/>
                              </w:rPr>
                            </w:pPr>
                            <w:r>
                              <w:rPr>
                                <w:rFonts w:ascii="Calibri" w:eastAsia="Calibri" w:hAnsi="Calibri" w:cs="Calibri"/>
                                <w:b/>
                                <w:sz w:val="22"/>
                                <w:szCs w:val="22"/>
                              </w:rPr>
                              <w:t xml:space="preserve">Whole Grain-Rich Definition – </w:t>
                            </w:r>
                            <w:r>
                              <w:rPr>
                                <w:rFonts w:ascii="Calibri" w:eastAsia="Calibri" w:hAnsi="Calibri" w:cs="Calibri"/>
                                <w:sz w:val="22"/>
                                <w:szCs w:val="22"/>
                              </w:rPr>
                              <w:t xml:space="preserve">Whole grain-rich foods contain 100% whole grains or at least 50% whole grain and the remaining grain ingredients are creditable grains.   </w:t>
                            </w:r>
                          </w:p>
                          <w:p w14:paraId="7DA42F8F" w14:textId="77777777" w:rsidR="004547D6" w:rsidRDefault="004547D6">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4463EA" id="Text Box 58" o:spid="_x0000_s1033" type="#_x0000_t202" style="position:absolute;margin-left:68.7pt;margin-top:109pt;width:492pt;height:5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" o:allowincell="f" filled="f" strokecolor="#622423" strokeweight="6pt">
                <v:stroke linestyle="thickThin"/>
                <v:textbox inset="10.8pt,7.2pt,10.8pt,7.2pt">
                  <w:txbxContent>
                    <w:p w14:paraId="59647332" w14:textId="77777777" w:rsidR="004547D6" w:rsidRDefault="004547D6" w:rsidP="007D5EED">
                      <w:pPr>
                        <w:spacing w:after="200"/>
                        <w:rPr>
                          <w:rFonts w:ascii="Calibri" w:eastAsia="Calibri" w:hAnsi="Calibri" w:cs="Calibri"/>
                          <w:sz w:val="22"/>
                          <w:szCs w:val="22"/>
                        </w:rPr>
                      </w:pPr>
                      <w:r>
                        <w:rPr>
                          <w:rFonts w:ascii="Calibri" w:eastAsia="Calibri" w:hAnsi="Calibri" w:cs="Calibri"/>
                          <w:b/>
                          <w:sz w:val="22"/>
                          <w:szCs w:val="22"/>
                        </w:rPr>
                        <w:t xml:space="preserve">Whole Grain-Rich Definition – </w:t>
                      </w:r>
                      <w:r>
                        <w:rPr>
                          <w:rFonts w:ascii="Calibri" w:eastAsia="Calibri" w:hAnsi="Calibri" w:cs="Calibri"/>
                          <w:sz w:val="22"/>
                          <w:szCs w:val="22"/>
                        </w:rPr>
                        <w:t xml:space="preserve">Whole grain-rich foods contain 100% whole grains or at least 50% whole grain and the remaining grain ingredients are creditable grains.   </w:t>
                      </w:r>
                    </w:p>
                    <w:p w14:paraId="7DA42F8F" w14:textId="77777777" w:rsidR="004547D6" w:rsidRDefault="004547D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F91086F" w14:textId="77777777" w:rsidR="00952E46" w:rsidRDefault="00952E46" w:rsidP="00E86D75">
      <w:pPr>
        <w:rPr>
          <w:rFonts w:ascii="Arial" w:eastAsia="Calibri" w:hAnsi="Arial" w:cs="Arial"/>
          <w:b/>
          <w:color w:val="244061" w:themeColor="accent1" w:themeShade="80"/>
        </w:rPr>
      </w:pPr>
    </w:p>
    <w:p w14:paraId="59FD78FE" w14:textId="77777777" w:rsidR="00074DD8" w:rsidRPr="005A211C" w:rsidRDefault="00074DD8" w:rsidP="00074DD8">
      <w:pPr>
        <w:rPr>
          <w:rFonts w:ascii="Calibri" w:eastAsia="Calibri" w:hAnsi="Calibri"/>
          <w:b/>
          <w:color w:val="17365D" w:themeColor="text2" w:themeShade="BF"/>
        </w:rPr>
      </w:pPr>
      <w:r w:rsidRPr="005A211C">
        <w:rPr>
          <w:rFonts w:ascii="Calibri" w:eastAsia="Calibri" w:hAnsi="Calibri"/>
          <w:b/>
          <w:color w:val="17365D" w:themeColor="text2" w:themeShade="BF"/>
        </w:rPr>
        <w:t>How do you determine if a food is whole grain-rich?   Use any of the acceptable ways below</w:t>
      </w:r>
      <w:r w:rsidR="005A211C">
        <w:rPr>
          <w:rFonts w:ascii="Calibri" w:eastAsia="Calibri" w:hAnsi="Calibri"/>
          <w:b/>
          <w:color w:val="17365D" w:themeColor="text2" w:themeShade="BF"/>
        </w:rPr>
        <w:t>.</w:t>
      </w:r>
    </w:p>
    <w:p w14:paraId="6C178CFA" w14:textId="58682BE9" w:rsidR="00074DD8" w:rsidRPr="00074DD8" w:rsidRDefault="00C96F07" w:rsidP="00074DD8">
      <w:pPr>
        <w:rPr>
          <w:rFonts w:ascii="Calibri" w:eastAsia="Calibri" w:hAnsi="Calibri"/>
          <w:sz w:val="22"/>
          <w:szCs w:val="22"/>
        </w:rPr>
      </w:pPr>
      <w:r>
        <w:rPr>
          <w:rFonts w:ascii="Calibri" w:eastAsia="Calibri" w:hAnsi="Calibri"/>
          <w:b/>
          <w:noProof/>
          <w:sz w:val="22"/>
          <w:szCs w:val="22"/>
        </w:rPr>
        <mc:AlternateContent>
          <mc:Choice Requires="wps">
            <w:drawing>
              <wp:anchor distT="0" distB="0" distL="114300" distR="114300" simplePos="0" relativeHeight="251672064" behindDoc="0" locked="0" layoutInCell="1" allowOverlap="1" wp14:anchorId="0BB9ED8A" wp14:editId="71FED617">
                <wp:simplePos x="0" y="0"/>
                <wp:positionH relativeFrom="column">
                  <wp:posOffset>68580</wp:posOffset>
                </wp:positionH>
                <wp:positionV relativeFrom="paragraph">
                  <wp:posOffset>122555</wp:posOffset>
                </wp:positionV>
                <wp:extent cx="419100" cy="335280"/>
                <wp:effectExtent l="0" t="38100" r="19050" b="45720"/>
                <wp:wrapNone/>
                <wp:docPr id="8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5280"/>
                        </a:xfrm>
                        <a:prstGeom prst="rightArrow">
                          <a:avLst>
                            <a:gd name="adj1" fmla="val 50000"/>
                            <a:gd name="adj2" fmla="val 3125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FFC6" id="AutoShape 145" o:spid="_x0000_s1026" type="#_x0000_t13" style="position:absolute;margin-left:5.4pt;margin-top:9.65pt;width:33pt;height:2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" fillcolor="#ddd8c2 [2894]"/>
            </w:pict>
          </mc:Fallback>
        </mc:AlternateContent>
      </w:r>
    </w:p>
    <w:p w14:paraId="5E883174" w14:textId="77777777" w:rsidR="005A211C" w:rsidRPr="00086D51" w:rsidRDefault="009A4397" w:rsidP="004E7702">
      <w:pPr>
        <w:rPr>
          <w:rFonts w:ascii="Calibri" w:eastAsia="Calibri" w:hAnsi="Calibri"/>
          <w:b/>
        </w:rPr>
      </w:pPr>
      <w:r>
        <w:rPr>
          <w:rFonts w:ascii="Calibri" w:eastAsia="Calibri" w:hAnsi="Calibri"/>
          <w:b/>
          <w:sz w:val="22"/>
          <w:szCs w:val="22"/>
        </w:rPr>
        <w:t xml:space="preserve">                  </w:t>
      </w:r>
      <w:r w:rsidR="008648A5" w:rsidRPr="00086D51">
        <w:rPr>
          <w:rFonts w:ascii="Calibri" w:eastAsia="Calibri" w:hAnsi="Calibri"/>
          <w:b/>
        </w:rPr>
        <w:t>The product is listed on a state agency’s WIC-APPROVED whole grain food list.</w:t>
      </w:r>
    </w:p>
    <w:p w14:paraId="29DE18DE" w14:textId="77777777" w:rsidR="005A211C" w:rsidRDefault="005A211C" w:rsidP="005A211C">
      <w:pPr>
        <w:ind w:left="360"/>
        <w:contextualSpacing/>
        <w:rPr>
          <w:rFonts w:ascii="Calibri" w:eastAsia="Calibri" w:hAnsi="Calibri"/>
          <w:sz w:val="22"/>
          <w:szCs w:val="22"/>
        </w:rPr>
      </w:pPr>
    </w:p>
    <w:p w14:paraId="486CBB70" w14:textId="77777777" w:rsidR="005A211C" w:rsidRDefault="004E7702" w:rsidP="005A211C">
      <w:pPr>
        <w:ind w:left="360"/>
        <w:contextualSpacing/>
        <w:rPr>
          <w:rFonts w:ascii="Calibri" w:eastAsia="Calibri" w:hAnsi="Calibri"/>
          <w:sz w:val="22"/>
          <w:szCs w:val="22"/>
        </w:rPr>
      </w:pPr>
      <w:r>
        <w:rPr>
          <w:rFonts w:ascii="Calibri" w:eastAsia="Calibri" w:hAnsi="Calibri"/>
          <w:noProof/>
          <w:sz w:val="22"/>
          <w:szCs w:val="22"/>
        </w:rPr>
        <w:drawing>
          <wp:anchor distT="0" distB="0" distL="114300" distR="114300" simplePos="0" relativeHeight="251614720" behindDoc="0" locked="0" layoutInCell="1" allowOverlap="1" wp14:anchorId="67A9D1D6" wp14:editId="78E3DF8C">
            <wp:simplePos x="0" y="0"/>
            <wp:positionH relativeFrom="column">
              <wp:posOffset>4834890</wp:posOffset>
            </wp:positionH>
            <wp:positionV relativeFrom="paragraph">
              <wp:posOffset>144780</wp:posOffset>
            </wp:positionV>
            <wp:extent cx="1394460" cy="167640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val="0"/>
                        </a:ext>
                      </a:extLst>
                    </a:blip>
                    <a:srcRect l="13444" r="19296"/>
                    <a:stretch>
                      <a:fillRect/>
                    </a:stretch>
                  </pic:blipFill>
                  <pic:spPr bwMode="auto">
                    <a:xfrm>
                      <a:off x="0" y="0"/>
                      <a:ext cx="1394460" cy="1676400"/>
                    </a:xfrm>
                    <a:prstGeom prst="rect">
                      <a:avLst/>
                    </a:prstGeom>
                    <a:noFill/>
                  </pic:spPr>
                </pic:pic>
              </a:graphicData>
            </a:graphic>
          </wp:anchor>
        </w:drawing>
      </w:r>
    </w:p>
    <w:p w14:paraId="0E5F99C6" w14:textId="33682B56" w:rsidR="008648A5" w:rsidRDefault="00C96F07" w:rsidP="004E7702">
      <w:pPr>
        <w:rPr>
          <w:rFonts w:ascii="Calibri" w:eastAsia="Calibri" w:hAnsi="Calibri"/>
          <w:b/>
          <w:sz w:val="22"/>
          <w:szCs w:val="22"/>
        </w:rPr>
      </w:pPr>
      <w:r>
        <w:rPr>
          <w:rFonts w:ascii="Calibri" w:eastAsia="Calibri" w:hAnsi="Calibri"/>
          <w:noProof/>
          <w:sz w:val="22"/>
          <w:szCs w:val="22"/>
        </w:rPr>
        <mc:AlternateContent>
          <mc:Choice Requires="wps">
            <w:drawing>
              <wp:anchor distT="0" distB="0" distL="114300" distR="114300" simplePos="0" relativeHeight="251673088" behindDoc="0" locked="0" layoutInCell="1" allowOverlap="1" wp14:anchorId="1D9C0C8C" wp14:editId="0A24734E">
                <wp:simplePos x="0" y="0"/>
                <wp:positionH relativeFrom="column">
                  <wp:posOffset>68580</wp:posOffset>
                </wp:positionH>
                <wp:positionV relativeFrom="paragraph">
                  <wp:posOffset>109220</wp:posOffset>
                </wp:positionV>
                <wp:extent cx="419100" cy="335280"/>
                <wp:effectExtent l="0" t="38100" r="19050" b="45720"/>
                <wp:wrapNone/>
                <wp:docPr id="8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5280"/>
                        </a:xfrm>
                        <a:prstGeom prst="rightArrow">
                          <a:avLst>
                            <a:gd name="adj1" fmla="val 50000"/>
                            <a:gd name="adj2" fmla="val 3125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6E703" id="AutoShape 146" o:spid="_x0000_s1026" type="#_x0000_t13" style="position:absolute;margin-left:5.4pt;margin-top:8.6pt;width:33pt;height:2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" fillcolor="#ddd8c2 [2894]"/>
            </w:pict>
          </mc:Fallback>
        </mc:AlternateContent>
      </w:r>
    </w:p>
    <w:p w14:paraId="049AEB7E" w14:textId="73060174" w:rsidR="004E7702" w:rsidRDefault="00C96F07" w:rsidP="00780EAC">
      <w:pPr>
        <w:ind w:left="720" w:firstLine="168"/>
        <w:rPr>
          <w:rFonts w:ascii="Calibri" w:eastAsia="Calibri" w:hAnsi="Calibri"/>
          <w:sz w:val="22"/>
          <w:szCs w:val="22"/>
        </w:rPr>
      </w:pPr>
      <w:r>
        <w:rPr>
          <w:rFonts w:ascii="Calibri" w:eastAsia="Calibri" w:hAnsi="Calibri"/>
          <w:noProof/>
        </w:rPr>
        <mc:AlternateContent>
          <mc:Choice Requires="wps">
            <w:drawing>
              <wp:anchor distT="0" distB="0" distL="114300" distR="114300" simplePos="0" relativeHeight="251635200" behindDoc="0" locked="0" layoutInCell="1" allowOverlap="1" wp14:anchorId="069A1D4C" wp14:editId="22069EC7">
                <wp:simplePos x="0" y="0"/>
                <wp:positionH relativeFrom="column">
                  <wp:posOffset>5113020</wp:posOffset>
                </wp:positionH>
                <wp:positionV relativeFrom="paragraph">
                  <wp:posOffset>205105</wp:posOffset>
                </wp:positionV>
                <wp:extent cx="853440" cy="1109980"/>
                <wp:effectExtent l="0" t="0" r="3810" b="0"/>
                <wp:wrapNone/>
                <wp:docPr id="8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110998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3E12C" id="Oval 29" o:spid="_x0000_s1026" style="position:absolute;margin-left:402.6pt;margin-top:16.15pt;width:67.2pt;height:8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" strokeweight="1.5pt">
                <v:fill opacity="0"/>
              </v:oval>
            </w:pict>
          </mc:Fallback>
        </mc:AlternateContent>
      </w:r>
      <w:r w:rsidR="008648A5" w:rsidRPr="00086D51">
        <w:rPr>
          <w:rFonts w:ascii="Calibri" w:eastAsia="Calibri" w:hAnsi="Calibri"/>
          <w:b/>
          <w:noProof/>
        </w:rPr>
        <w:t xml:space="preserve">Look at the </w:t>
      </w:r>
      <w:r w:rsidR="008648A5" w:rsidRPr="00086D51">
        <w:rPr>
          <w:rFonts w:ascii="Calibri" w:eastAsia="Calibri" w:hAnsi="Calibri"/>
          <w:b/>
        </w:rPr>
        <w:t>PRODUCT LABEL.</w:t>
      </w:r>
      <w:r w:rsidR="008648A5">
        <w:rPr>
          <w:rFonts w:ascii="Calibri" w:eastAsia="Calibri" w:hAnsi="Calibri"/>
          <w:b/>
          <w:sz w:val="22"/>
          <w:szCs w:val="22"/>
        </w:rPr>
        <w:t xml:space="preserve">  </w:t>
      </w:r>
      <w:r w:rsidR="004E7702">
        <w:rPr>
          <w:rFonts w:ascii="Calibri" w:eastAsia="Calibri" w:hAnsi="Calibri"/>
          <w:b/>
          <w:sz w:val="22"/>
          <w:szCs w:val="22"/>
        </w:rPr>
        <w:t xml:space="preserve">  </w:t>
      </w:r>
      <w:r w:rsidR="004E7702" w:rsidRPr="004E7702">
        <w:rPr>
          <w:rFonts w:ascii="Calibri" w:eastAsia="Calibri" w:hAnsi="Calibri"/>
          <w:i/>
          <w:sz w:val="22"/>
          <w:szCs w:val="22"/>
        </w:rPr>
        <w:t>Breads</w:t>
      </w:r>
      <w:r w:rsidR="004E7702" w:rsidRPr="004E7702">
        <w:rPr>
          <w:rFonts w:ascii="Calibri" w:eastAsia="Calibri" w:hAnsi="Calibri"/>
          <w:sz w:val="22"/>
          <w:szCs w:val="22"/>
        </w:rPr>
        <w:t xml:space="preserve"> with the product names </w:t>
      </w:r>
      <w:r w:rsidR="00780EAC">
        <w:rPr>
          <w:rFonts w:ascii="Calibri" w:eastAsia="Calibri" w:hAnsi="Calibri"/>
          <w:sz w:val="22"/>
          <w:szCs w:val="22"/>
        </w:rPr>
        <w:t xml:space="preserve">                                                               </w:t>
      </w:r>
      <w:r w:rsidR="004E7702" w:rsidRPr="004E7702">
        <w:rPr>
          <w:rFonts w:ascii="Calibri" w:eastAsia="Calibri" w:hAnsi="Calibri"/>
          <w:sz w:val="22"/>
          <w:szCs w:val="22"/>
        </w:rPr>
        <w:t>listed in the box below</w:t>
      </w:r>
      <w:r w:rsidR="004E7702">
        <w:rPr>
          <w:rFonts w:ascii="Calibri" w:eastAsia="Calibri" w:hAnsi="Calibri"/>
          <w:sz w:val="22"/>
          <w:szCs w:val="22"/>
        </w:rPr>
        <w:t xml:space="preserve"> are whole grain-rich.  </w:t>
      </w:r>
      <w:r w:rsidR="00780EAC">
        <w:rPr>
          <w:rFonts w:ascii="Calibri" w:eastAsia="Calibri" w:hAnsi="Calibri"/>
          <w:sz w:val="22"/>
          <w:szCs w:val="22"/>
        </w:rPr>
        <w:t>(See example to the right)</w:t>
      </w:r>
    </w:p>
    <w:p w14:paraId="4648FAD8" w14:textId="4ED2EB0A" w:rsidR="004E7702" w:rsidRDefault="00C96F07" w:rsidP="004E7702">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68992" behindDoc="0" locked="0" layoutInCell="1" allowOverlap="1" wp14:anchorId="61629631" wp14:editId="35BDD64C">
                <wp:simplePos x="0" y="0"/>
                <wp:positionH relativeFrom="column">
                  <wp:posOffset>2331720</wp:posOffset>
                </wp:positionH>
                <wp:positionV relativeFrom="paragraph">
                  <wp:posOffset>125095</wp:posOffset>
                </wp:positionV>
                <wp:extent cx="635" cy="310515"/>
                <wp:effectExtent l="76200" t="0" r="56515" b="32385"/>
                <wp:wrapNone/>
                <wp:docPr id="8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6FE16" id="AutoShape 141" o:spid="_x0000_s1026" type="#_x0000_t32" style="position:absolute;margin-left:183.6pt;margin-top:9.85pt;width:.05pt;height:24.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">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1670016" behindDoc="0" locked="0" layoutInCell="1" allowOverlap="1" wp14:anchorId="1E28CEBD" wp14:editId="07C0761F">
                <wp:simplePos x="0" y="0"/>
                <wp:positionH relativeFrom="column">
                  <wp:posOffset>2331720</wp:posOffset>
                </wp:positionH>
                <wp:positionV relativeFrom="paragraph">
                  <wp:posOffset>125095</wp:posOffset>
                </wp:positionV>
                <wp:extent cx="2781300" cy="635"/>
                <wp:effectExtent l="0" t="76200" r="0" b="75565"/>
                <wp:wrapNone/>
                <wp:docPr id="8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BA10B" id="AutoShape 143" o:spid="_x0000_s1026" type="#_x0000_t32" style="position:absolute;margin-left:183.6pt;margin-top:9.85pt;width:219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">
                <v:stroke endarrow="block"/>
              </v:shape>
            </w:pict>
          </mc:Fallback>
        </mc:AlternateContent>
      </w:r>
    </w:p>
    <w:p w14:paraId="78CC018A" w14:textId="77777777" w:rsidR="008648A5" w:rsidRDefault="008648A5" w:rsidP="004E7702">
      <w:pPr>
        <w:rPr>
          <w:rFonts w:ascii="Calibri" w:eastAsia="Calibri" w:hAnsi="Calibri"/>
          <w:sz w:val="22"/>
          <w:szCs w:val="22"/>
        </w:rPr>
      </w:pPr>
    </w:p>
    <w:p w14:paraId="4563F981" w14:textId="509E2953" w:rsidR="004E7702" w:rsidRDefault="00C96F07" w:rsidP="004E7702">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67968" behindDoc="0" locked="0" layoutInCell="1" allowOverlap="1" wp14:anchorId="1E8FE295" wp14:editId="44501E10">
                <wp:simplePos x="0" y="0"/>
                <wp:positionH relativeFrom="column">
                  <wp:posOffset>441960</wp:posOffset>
                </wp:positionH>
                <wp:positionV relativeFrom="paragraph">
                  <wp:posOffset>94615</wp:posOffset>
                </wp:positionV>
                <wp:extent cx="3589020" cy="990600"/>
                <wp:effectExtent l="0" t="0" r="0" b="0"/>
                <wp:wrapNone/>
                <wp:docPr id="8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990600"/>
                        </a:xfrm>
                        <a:prstGeom prst="rect">
                          <a:avLst/>
                        </a:prstGeom>
                        <a:solidFill>
                          <a:srgbClr val="FFFFFF"/>
                        </a:solidFill>
                        <a:ln w="9525">
                          <a:solidFill>
                            <a:srgbClr val="000000"/>
                          </a:solidFill>
                          <a:miter lim="800000"/>
                          <a:headEnd/>
                          <a:tailEnd/>
                        </a:ln>
                      </wps:spPr>
                      <wps:txbx>
                        <w:txbxContent>
                          <w:p w14:paraId="001D0B93" w14:textId="77777777" w:rsidR="004547D6" w:rsidRDefault="004547D6">
                            <w:r>
                              <w:t>Whole wheat bread</w:t>
                            </w:r>
                            <w:r>
                              <w:tab/>
                            </w:r>
                            <w:r>
                              <w:tab/>
                            </w:r>
                            <w:r>
                              <w:tab/>
                              <w:t>Graham bread</w:t>
                            </w:r>
                            <w:r>
                              <w:tab/>
                            </w:r>
                          </w:p>
                          <w:p w14:paraId="7551BB4C" w14:textId="77777777" w:rsidR="004547D6" w:rsidRDefault="004547D6">
                            <w:r>
                              <w:t>Whole wheat buns</w:t>
                            </w:r>
                            <w:r>
                              <w:tab/>
                            </w:r>
                            <w:r>
                              <w:tab/>
                            </w:r>
                            <w:r>
                              <w:tab/>
                              <w:t>Graham rolls</w:t>
                            </w:r>
                          </w:p>
                          <w:p w14:paraId="5B8B5BF4" w14:textId="77777777" w:rsidR="004547D6" w:rsidRDefault="004547D6">
                            <w:r>
                              <w:t>Whole wheat rolls</w:t>
                            </w:r>
                            <w:r>
                              <w:tab/>
                            </w:r>
                            <w:r>
                              <w:tab/>
                            </w:r>
                            <w:r>
                              <w:tab/>
                              <w:t>Graham buns</w:t>
                            </w:r>
                            <w:r>
                              <w:tab/>
                            </w:r>
                          </w:p>
                          <w:p w14:paraId="0C5385EC" w14:textId="77777777" w:rsidR="004547D6" w:rsidRDefault="004547D6">
                            <w:r>
                              <w:t>Entire wheat bread</w:t>
                            </w:r>
                            <w:r>
                              <w:tab/>
                            </w:r>
                            <w:r>
                              <w:tab/>
                            </w:r>
                            <w:r>
                              <w:tab/>
                              <w:t>Entire wheat buns</w:t>
                            </w:r>
                          </w:p>
                          <w:p w14:paraId="7B455FE2" w14:textId="77777777" w:rsidR="004547D6" w:rsidRDefault="004547D6">
                            <w:r>
                              <w:t>Entire wheat rolls</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E295" id="Text Box 140" o:spid="_x0000_s1034" type="#_x0000_t202" style="position:absolute;margin-left:34.8pt;margin-top:7.45pt;width:282.6pt;height: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">
                <v:textbox>
                  <w:txbxContent>
                    <w:p w14:paraId="001D0B93" w14:textId="77777777" w:rsidR="004547D6" w:rsidRDefault="004547D6">
                      <w:r>
                        <w:t>Whole wheat bread</w:t>
                      </w:r>
                      <w:r>
                        <w:tab/>
                      </w:r>
                      <w:r>
                        <w:tab/>
                      </w:r>
                      <w:r>
                        <w:tab/>
                        <w:t>Graham bread</w:t>
                      </w:r>
                      <w:r>
                        <w:tab/>
                      </w:r>
                    </w:p>
                    <w:p w14:paraId="7551BB4C" w14:textId="77777777" w:rsidR="004547D6" w:rsidRDefault="004547D6">
                      <w:r>
                        <w:t>Whole wheat buns</w:t>
                      </w:r>
                      <w:r>
                        <w:tab/>
                      </w:r>
                      <w:r>
                        <w:tab/>
                      </w:r>
                      <w:r>
                        <w:tab/>
                        <w:t>Graham rolls</w:t>
                      </w:r>
                    </w:p>
                    <w:p w14:paraId="5B8B5BF4" w14:textId="77777777" w:rsidR="004547D6" w:rsidRDefault="004547D6">
                      <w:r>
                        <w:t>Whole wheat rolls</w:t>
                      </w:r>
                      <w:r>
                        <w:tab/>
                      </w:r>
                      <w:r>
                        <w:tab/>
                      </w:r>
                      <w:r>
                        <w:tab/>
                        <w:t>Graham buns</w:t>
                      </w:r>
                      <w:r>
                        <w:tab/>
                      </w:r>
                    </w:p>
                    <w:p w14:paraId="0C5385EC" w14:textId="77777777" w:rsidR="004547D6" w:rsidRDefault="004547D6">
                      <w:r>
                        <w:t>Entire wheat bread</w:t>
                      </w:r>
                      <w:r>
                        <w:tab/>
                      </w:r>
                      <w:r>
                        <w:tab/>
                      </w:r>
                      <w:r>
                        <w:tab/>
                        <w:t>Entire wheat buns</w:t>
                      </w:r>
                    </w:p>
                    <w:p w14:paraId="7B455FE2" w14:textId="77777777" w:rsidR="004547D6" w:rsidRDefault="004547D6">
                      <w:r>
                        <w:t>Entire wheat rolls</w:t>
                      </w:r>
                      <w:r>
                        <w:tab/>
                      </w:r>
                      <w:r>
                        <w:tab/>
                      </w:r>
                    </w:p>
                  </w:txbxContent>
                </v:textbox>
              </v:shape>
            </w:pict>
          </mc:Fallback>
        </mc:AlternateContent>
      </w:r>
    </w:p>
    <w:p w14:paraId="276792C5" w14:textId="77777777" w:rsidR="004E7702" w:rsidRDefault="004E7702" w:rsidP="004E7702">
      <w:pPr>
        <w:rPr>
          <w:rFonts w:ascii="Calibri" w:eastAsia="Calibri" w:hAnsi="Calibri"/>
          <w:sz w:val="22"/>
          <w:szCs w:val="22"/>
        </w:rPr>
      </w:pPr>
    </w:p>
    <w:p w14:paraId="4B765F4A" w14:textId="77777777" w:rsidR="004E7702" w:rsidRDefault="004E7702" w:rsidP="004E7702">
      <w:pPr>
        <w:rPr>
          <w:rFonts w:ascii="Calibri" w:eastAsia="Calibri" w:hAnsi="Calibri"/>
          <w:sz w:val="22"/>
          <w:szCs w:val="22"/>
        </w:rPr>
      </w:pPr>
    </w:p>
    <w:p w14:paraId="17327DEA" w14:textId="77777777" w:rsidR="004E7702" w:rsidRDefault="004E7702" w:rsidP="004E7702">
      <w:pPr>
        <w:rPr>
          <w:rFonts w:ascii="Calibri" w:eastAsia="Calibri" w:hAnsi="Calibri"/>
          <w:sz w:val="22"/>
          <w:szCs w:val="22"/>
        </w:rPr>
      </w:pPr>
    </w:p>
    <w:p w14:paraId="0715404B" w14:textId="77777777" w:rsidR="004E7702" w:rsidRDefault="004E7702" w:rsidP="004E7702">
      <w:pPr>
        <w:rPr>
          <w:rFonts w:ascii="Calibri" w:eastAsia="Calibri" w:hAnsi="Calibri"/>
          <w:sz w:val="22"/>
          <w:szCs w:val="22"/>
        </w:rPr>
      </w:pPr>
    </w:p>
    <w:p w14:paraId="55503F42" w14:textId="77777777" w:rsidR="004E7702" w:rsidRDefault="004E7702" w:rsidP="004E7702">
      <w:pPr>
        <w:rPr>
          <w:rFonts w:ascii="Calibri" w:eastAsia="Calibri" w:hAnsi="Calibri"/>
          <w:sz w:val="22"/>
          <w:szCs w:val="22"/>
        </w:rPr>
      </w:pPr>
    </w:p>
    <w:p w14:paraId="0297A1CB" w14:textId="77777777" w:rsidR="004E7702" w:rsidRDefault="004E7702" w:rsidP="004E7702">
      <w:pPr>
        <w:rPr>
          <w:rFonts w:ascii="Calibri" w:eastAsia="Calibri" w:hAnsi="Calibri"/>
          <w:sz w:val="22"/>
          <w:szCs w:val="22"/>
        </w:rPr>
      </w:pPr>
    </w:p>
    <w:p w14:paraId="0E26A1EB" w14:textId="77777777" w:rsidR="004E7702" w:rsidRDefault="004E7702" w:rsidP="004E7702">
      <w:pPr>
        <w:rPr>
          <w:rFonts w:ascii="Calibri" w:eastAsia="Calibri" w:hAnsi="Calibri"/>
          <w:sz w:val="22"/>
          <w:szCs w:val="22"/>
        </w:rPr>
      </w:pPr>
    </w:p>
    <w:p w14:paraId="7B1E7E8D" w14:textId="085CA1E9" w:rsidR="009A4397" w:rsidRDefault="00C96F07" w:rsidP="009A4397">
      <w:pPr>
        <w:ind w:left="7200"/>
        <w:rPr>
          <w:rFonts w:ascii="Calibri" w:eastAsia="Calibri" w:hAnsi="Calibri"/>
          <w:i/>
          <w:sz w:val="22"/>
          <w:szCs w:val="22"/>
        </w:rPr>
      </w:pPr>
      <w:r>
        <w:rPr>
          <w:rFonts w:ascii="Calibri" w:eastAsia="Calibri" w:hAnsi="Calibri"/>
          <w:noProof/>
          <w:sz w:val="22"/>
          <w:szCs w:val="22"/>
        </w:rPr>
        <mc:AlternateContent>
          <mc:Choice Requires="wps">
            <w:drawing>
              <wp:anchor distT="0" distB="0" distL="114300" distR="114300" simplePos="0" relativeHeight="251671040" behindDoc="0" locked="0" layoutInCell="1" allowOverlap="1" wp14:anchorId="10F43145" wp14:editId="161A41D7">
                <wp:simplePos x="0" y="0"/>
                <wp:positionH relativeFrom="column">
                  <wp:posOffset>1287780</wp:posOffset>
                </wp:positionH>
                <wp:positionV relativeFrom="paragraph">
                  <wp:posOffset>66040</wp:posOffset>
                </wp:positionV>
                <wp:extent cx="2301240" cy="838200"/>
                <wp:effectExtent l="0" t="0" r="3810" b="0"/>
                <wp:wrapNone/>
                <wp:docPr id="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838200"/>
                        </a:xfrm>
                        <a:prstGeom prst="rect">
                          <a:avLst/>
                        </a:prstGeom>
                        <a:solidFill>
                          <a:srgbClr val="FFFFFF"/>
                        </a:solidFill>
                        <a:ln w="9525">
                          <a:solidFill>
                            <a:srgbClr val="000000"/>
                          </a:solidFill>
                          <a:miter lim="800000"/>
                          <a:headEnd/>
                          <a:tailEnd/>
                        </a:ln>
                      </wps:spPr>
                      <wps:txbx>
                        <w:txbxContent>
                          <w:p w14:paraId="5293B4BC" w14:textId="77777777" w:rsidR="004547D6" w:rsidRDefault="004547D6" w:rsidP="009A4397">
                            <w:pPr>
                              <w:jc w:val="center"/>
                            </w:pPr>
                            <w:r>
                              <w:t>Whole wheat macaroni product</w:t>
                            </w:r>
                          </w:p>
                          <w:p w14:paraId="0789803E" w14:textId="77777777" w:rsidR="004547D6" w:rsidRDefault="004547D6" w:rsidP="009A4397">
                            <w:pPr>
                              <w:jc w:val="center"/>
                            </w:pPr>
                            <w:r>
                              <w:t>Whole wheat macaroni</w:t>
                            </w:r>
                          </w:p>
                          <w:p w14:paraId="41098C3C" w14:textId="77777777" w:rsidR="004547D6" w:rsidRDefault="004547D6" w:rsidP="009A4397">
                            <w:pPr>
                              <w:jc w:val="center"/>
                            </w:pPr>
                            <w:r>
                              <w:t>Whole wheat spaghetti</w:t>
                            </w:r>
                          </w:p>
                          <w:p w14:paraId="2655BF1A" w14:textId="77777777" w:rsidR="004547D6" w:rsidRDefault="004547D6" w:rsidP="009A4397">
                            <w:pPr>
                              <w:jc w:val="center"/>
                            </w:pPr>
                            <w:r>
                              <w:t>Whole wheat vermicelli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3145" id="Text Box 144" o:spid="_x0000_s1035" type="#_x0000_t202" style="position:absolute;left:0;text-align:left;margin-left:101.4pt;margin-top:5.2pt;width:181.2pt;height: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">
                <v:textbox>
                  <w:txbxContent>
                    <w:p w14:paraId="5293B4BC" w14:textId="77777777" w:rsidR="004547D6" w:rsidRDefault="004547D6" w:rsidP="009A4397">
                      <w:pPr>
                        <w:jc w:val="center"/>
                      </w:pPr>
                      <w:r>
                        <w:t>Whole wheat macaroni product</w:t>
                      </w:r>
                    </w:p>
                    <w:p w14:paraId="0789803E" w14:textId="77777777" w:rsidR="004547D6" w:rsidRDefault="004547D6" w:rsidP="009A4397">
                      <w:pPr>
                        <w:jc w:val="center"/>
                      </w:pPr>
                      <w:r>
                        <w:t>Whole wheat macaroni</w:t>
                      </w:r>
                    </w:p>
                    <w:p w14:paraId="41098C3C" w14:textId="77777777" w:rsidR="004547D6" w:rsidRDefault="004547D6" w:rsidP="009A4397">
                      <w:pPr>
                        <w:jc w:val="center"/>
                      </w:pPr>
                      <w:r>
                        <w:t>Whole wheat spaghetti</w:t>
                      </w:r>
                    </w:p>
                    <w:p w14:paraId="2655BF1A" w14:textId="77777777" w:rsidR="004547D6" w:rsidRDefault="004547D6" w:rsidP="009A4397">
                      <w:pPr>
                        <w:jc w:val="center"/>
                      </w:pPr>
                      <w:r>
                        <w:t>Whole wheat vermicelli</w:t>
                      </w:r>
                    </w:p>
                  </w:txbxContent>
                </v:textbox>
              </v:shape>
            </w:pict>
          </mc:Fallback>
        </mc:AlternateContent>
      </w:r>
    </w:p>
    <w:p w14:paraId="5BE9D152" w14:textId="3B5FF2AC" w:rsidR="009A4397" w:rsidRPr="009A4397" w:rsidRDefault="00C96F07" w:rsidP="009A4397">
      <w:pPr>
        <w:ind w:left="7200"/>
        <w:rPr>
          <w:rFonts w:ascii="Calibri" w:eastAsia="Calibri" w:hAnsi="Calibri"/>
          <w:sz w:val="22"/>
          <w:szCs w:val="22"/>
        </w:rPr>
      </w:pPr>
      <w:r>
        <w:rPr>
          <w:rFonts w:ascii="Calibri" w:eastAsia="Calibri" w:hAnsi="Calibri"/>
          <w:i/>
          <w:noProof/>
          <w:sz w:val="22"/>
          <w:szCs w:val="22"/>
        </w:rPr>
        <mc:AlternateContent>
          <mc:Choice Requires="wps">
            <w:drawing>
              <wp:anchor distT="4294967295" distB="4294967295" distL="114300" distR="114300" simplePos="0" relativeHeight="251674112" behindDoc="0" locked="0" layoutInCell="1" allowOverlap="1" wp14:anchorId="0312CDF5" wp14:editId="4EB61C13">
                <wp:simplePos x="0" y="0"/>
                <wp:positionH relativeFrom="column">
                  <wp:posOffset>3627120</wp:posOffset>
                </wp:positionH>
                <wp:positionV relativeFrom="paragraph">
                  <wp:posOffset>177164</wp:posOffset>
                </wp:positionV>
                <wp:extent cx="914400" cy="0"/>
                <wp:effectExtent l="38100" t="76200" r="0" b="76200"/>
                <wp:wrapNone/>
                <wp:docPr id="8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B0F89" id="AutoShape 147" o:spid="_x0000_s1026" type="#_x0000_t32" style="position:absolute;margin-left:285.6pt;margin-top:13.95pt;width:1in;height:0;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">
                <v:stroke endarrow="block"/>
              </v:shape>
            </w:pict>
          </mc:Fallback>
        </mc:AlternateContent>
      </w:r>
      <w:r w:rsidR="009A4397">
        <w:rPr>
          <w:rFonts w:ascii="Calibri" w:eastAsia="Calibri" w:hAnsi="Calibri"/>
          <w:i/>
          <w:sz w:val="22"/>
          <w:szCs w:val="22"/>
        </w:rPr>
        <w:t xml:space="preserve">Pastas </w:t>
      </w:r>
      <w:r w:rsidR="009A4397">
        <w:rPr>
          <w:rFonts w:ascii="Calibri" w:eastAsia="Calibri" w:hAnsi="Calibri"/>
          <w:sz w:val="22"/>
          <w:szCs w:val="22"/>
        </w:rPr>
        <w:t>with these exact product names are whole grain-rich.</w:t>
      </w:r>
    </w:p>
    <w:p w14:paraId="3410186C" w14:textId="77777777" w:rsidR="00074DD8" w:rsidRPr="004E7702" w:rsidRDefault="00074DD8" w:rsidP="004E7702">
      <w:pPr>
        <w:ind w:left="36"/>
        <w:rPr>
          <w:rFonts w:ascii="Calibri" w:eastAsia="Calibri" w:hAnsi="Calibri"/>
          <w:b/>
          <w:sz w:val="22"/>
          <w:szCs w:val="22"/>
        </w:rPr>
      </w:pPr>
      <w:r w:rsidRPr="004E7702">
        <w:rPr>
          <w:rFonts w:ascii="Calibri" w:eastAsia="Calibri" w:hAnsi="Calibri"/>
          <w:b/>
          <w:sz w:val="22"/>
          <w:szCs w:val="22"/>
        </w:rPr>
        <w:t xml:space="preserve">  </w:t>
      </w:r>
    </w:p>
    <w:p w14:paraId="6885B4B5" w14:textId="77777777" w:rsidR="00074DD8" w:rsidRPr="00074DD8" w:rsidRDefault="00074DD8" w:rsidP="00074DD8">
      <w:pPr>
        <w:rPr>
          <w:rFonts w:ascii="Calibri" w:eastAsia="Calibri" w:hAnsi="Calibri"/>
          <w:sz w:val="22"/>
          <w:szCs w:val="22"/>
        </w:rPr>
      </w:pPr>
    </w:p>
    <w:p w14:paraId="6C727CE9" w14:textId="77777777" w:rsidR="00074DD8" w:rsidRDefault="00074DD8" w:rsidP="00074DD8">
      <w:pPr>
        <w:rPr>
          <w:rFonts w:ascii="Calibri" w:eastAsia="Calibri" w:hAnsi="Calibri"/>
          <w:sz w:val="22"/>
          <w:szCs w:val="22"/>
        </w:rPr>
      </w:pPr>
    </w:p>
    <w:p w14:paraId="7F2EEBD4" w14:textId="77777777" w:rsidR="009A4397" w:rsidRDefault="009A4397" w:rsidP="00074DD8">
      <w:pPr>
        <w:rPr>
          <w:rFonts w:ascii="Calibri" w:eastAsia="Calibri" w:hAnsi="Calibri"/>
          <w:sz w:val="22"/>
          <w:szCs w:val="22"/>
        </w:rPr>
      </w:pPr>
    </w:p>
    <w:p w14:paraId="461A2784" w14:textId="41381B65" w:rsidR="009A4397" w:rsidRDefault="00C96F07" w:rsidP="00074DD8">
      <w:pPr>
        <w:rPr>
          <w:rFonts w:ascii="Calibri" w:eastAsia="Calibri" w:hAnsi="Calibri"/>
          <w:sz w:val="22"/>
          <w:szCs w:val="22"/>
        </w:rPr>
      </w:pPr>
      <w:r>
        <w:rPr>
          <w:rFonts w:eastAsia="Calibri"/>
          <w:noProof/>
        </w:rPr>
        <mc:AlternateContent>
          <mc:Choice Requires="wps">
            <w:drawing>
              <wp:anchor distT="0" distB="0" distL="114300" distR="114300" simplePos="0" relativeHeight="251675136" behindDoc="0" locked="0" layoutInCell="1" allowOverlap="1" wp14:anchorId="0373D1BA" wp14:editId="43738167">
                <wp:simplePos x="0" y="0"/>
                <wp:positionH relativeFrom="column">
                  <wp:posOffset>114300</wp:posOffset>
                </wp:positionH>
                <wp:positionV relativeFrom="paragraph">
                  <wp:posOffset>104775</wp:posOffset>
                </wp:positionV>
                <wp:extent cx="419100" cy="335280"/>
                <wp:effectExtent l="0" t="38100" r="19050" b="45720"/>
                <wp:wrapNone/>
                <wp:docPr id="7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5280"/>
                        </a:xfrm>
                        <a:prstGeom prst="rightArrow">
                          <a:avLst>
                            <a:gd name="adj1" fmla="val 50000"/>
                            <a:gd name="adj2" fmla="val 3125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CEF4" id="AutoShape 148" o:spid="_x0000_s1026" type="#_x0000_t13" style="position:absolute;margin-left:9pt;margin-top:8.25pt;width:33pt;height:2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" fillcolor="#ddd8c2 [2894]"/>
            </w:pict>
          </mc:Fallback>
        </mc:AlternateContent>
      </w:r>
    </w:p>
    <w:p w14:paraId="746AC466" w14:textId="77777777" w:rsidR="00074DD8" w:rsidRDefault="00780EAC" w:rsidP="00780EAC">
      <w:pPr>
        <w:ind w:left="720"/>
        <w:contextualSpacing/>
        <w:rPr>
          <w:rFonts w:ascii="Calibri" w:eastAsia="Calibri" w:hAnsi="Calibri"/>
          <w:b/>
          <w:sz w:val="22"/>
          <w:szCs w:val="22"/>
        </w:rPr>
      </w:pPr>
      <w:r>
        <w:rPr>
          <w:rFonts w:ascii="Calibri" w:eastAsia="Calibri" w:hAnsi="Calibri"/>
          <w:sz w:val="22"/>
          <w:szCs w:val="22"/>
        </w:rPr>
        <w:t xml:space="preserve">        </w:t>
      </w:r>
      <w:r w:rsidR="00074DD8" w:rsidRPr="003E1551">
        <w:rPr>
          <w:rFonts w:ascii="Calibri" w:eastAsia="Calibri" w:hAnsi="Calibri"/>
          <w:b/>
          <w:sz w:val="22"/>
          <w:szCs w:val="22"/>
        </w:rPr>
        <w:t>The</w:t>
      </w:r>
      <w:r>
        <w:rPr>
          <w:rFonts w:ascii="Calibri" w:eastAsia="Calibri" w:hAnsi="Calibri"/>
          <w:b/>
          <w:sz w:val="22"/>
          <w:szCs w:val="22"/>
        </w:rPr>
        <w:t xml:space="preserve"> product</w:t>
      </w:r>
      <w:r w:rsidR="00074DD8" w:rsidRPr="003E1551">
        <w:rPr>
          <w:rFonts w:ascii="Calibri" w:eastAsia="Calibri" w:hAnsi="Calibri"/>
          <w:b/>
          <w:sz w:val="22"/>
          <w:szCs w:val="22"/>
        </w:rPr>
        <w:t xml:space="preserve"> package includes one of the following </w:t>
      </w:r>
      <w:r w:rsidR="004158AE">
        <w:rPr>
          <w:rFonts w:ascii="Calibri" w:eastAsia="Calibri" w:hAnsi="Calibri"/>
          <w:b/>
        </w:rPr>
        <w:t>FDA STATEMENTS</w:t>
      </w:r>
      <w:r w:rsidR="00074DD8" w:rsidRPr="003E1551">
        <w:rPr>
          <w:rFonts w:ascii="Calibri" w:eastAsia="Calibri" w:hAnsi="Calibri"/>
          <w:b/>
          <w:sz w:val="22"/>
          <w:szCs w:val="22"/>
        </w:rPr>
        <w:t>:</w:t>
      </w:r>
    </w:p>
    <w:p w14:paraId="3EFD67E7" w14:textId="5A45C9E9" w:rsidR="00780EAC" w:rsidRPr="003E1551" w:rsidRDefault="00C96F07" w:rsidP="00780EAC">
      <w:pPr>
        <w:ind w:left="720"/>
        <w:contextualSpacing/>
        <w:rPr>
          <w:rFonts w:ascii="Calibri" w:eastAsia="Calibri" w:hAnsi="Calibri"/>
          <w:b/>
          <w:sz w:val="22"/>
          <w:szCs w:val="22"/>
        </w:rPr>
      </w:pPr>
      <w:r>
        <w:rPr>
          <w:rFonts w:ascii="Calibri" w:eastAsia="Calibri" w:hAnsi="Calibri"/>
          <w:b/>
          <w:noProof/>
          <w:sz w:val="22"/>
          <w:szCs w:val="22"/>
        </w:rPr>
        <mc:AlternateContent>
          <mc:Choice Requires="wps">
            <w:drawing>
              <wp:anchor distT="0" distB="0" distL="114300" distR="114300" simplePos="0" relativeHeight="251676160" behindDoc="0" locked="0" layoutInCell="1" allowOverlap="1" wp14:anchorId="0D417603" wp14:editId="704676BB">
                <wp:simplePos x="0" y="0"/>
                <wp:positionH relativeFrom="column">
                  <wp:posOffset>1066800</wp:posOffset>
                </wp:positionH>
                <wp:positionV relativeFrom="paragraph">
                  <wp:posOffset>154305</wp:posOffset>
                </wp:positionV>
                <wp:extent cx="4655820" cy="617220"/>
                <wp:effectExtent l="0" t="0" r="0" b="0"/>
                <wp:wrapNone/>
                <wp:docPr id="7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617220"/>
                        </a:xfrm>
                        <a:prstGeom prst="rect">
                          <a:avLst/>
                        </a:prstGeom>
                        <a:solidFill>
                          <a:srgbClr val="FFFFFF"/>
                        </a:solidFill>
                        <a:ln w="9525">
                          <a:solidFill>
                            <a:srgbClr val="000000"/>
                          </a:solidFill>
                          <a:miter lim="800000"/>
                          <a:headEnd/>
                          <a:tailEnd/>
                        </a:ln>
                      </wps:spPr>
                      <wps:txbx>
                        <w:txbxContent>
                          <w:p w14:paraId="52703820" w14:textId="77777777" w:rsidR="004547D6" w:rsidRPr="00780EAC" w:rsidRDefault="004547D6" w:rsidP="00780EAC">
                            <w:pPr>
                              <w:widowControl w:val="0"/>
                              <w:rPr>
                                <w:rFonts w:ascii="Calibri" w:eastAsia="Calibri" w:hAnsi="Calibri" w:cs="Calibri"/>
                                <w:b/>
                                <w:bCs/>
                                <w:color w:val="1F497D" w:themeColor="text2"/>
                                <w:sz w:val="22"/>
                                <w:szCs w:val="22"/>
                              </w:rPr>
                            </w:pPr>
                            <w:r w:rsidRPr="00780EAC">
                              <w:rPr>
                                <w:rFonts w:ascii="Calibri" w:eastAsia="Calibri" w:hAnsi="Calibri"/>
                                <w:b/>
                                <w:color w:val="1F497D" w:themeColor="text2"/>
                                <w:sz w:val="22"/>
                                <w:szCs w:val="22"/>
                              </w:rPr>
                              <w:t>“</w:t>
                            </w:r>
                            <w:r w:rsidRPr="00780EAC">
                              <w:rPr>
                                <w:rFonts w:ascii="Calibri" w:eastAsia="Calibri" w:hAnsi="Calibri" w:cs="Calibri"/>
                                <w:b/>
                                <w:bCs/>
                                <w:color w:val="1F497D" w:themeColor="text2"/>
                                <w:sz w:val="22"/>
                                <w:szCs w:val="22"/>
                              </w:rPr>
                              <w:t>Diets rich in whole grain foods and other plant foods and low in total fat, saturated fat, and cholesterol may reduce the risk of heart disease and some cancers.”</w:t>
                            </w:r>
                          </w:p>
                          <w:p w14:paraId="362604CF" w14:textId="77777777" w:rsidR="004547D6" w:rsidRDefault="00454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7603" id="Text Box 149" o:spid="_x0000_s1036" type="#_x0000_t202" style="position:absolute;left:0;text-align:left;margin-left:84pt;margin-top:12.15pt;width:366.6pt;height:4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">
                <v:textbox>
                  <w:txbxContent>
                    <w:p w14:paraId="52703820" w14:textId="77777777" w:rsidR="004547D6" w:rsidRPr="00780EAC" w:rsidRDefault="004547D6" w:rsidP="00780EAC">
                      <w:pPr>
                        <w:widowControl w:val="0"/>
                        <w:rPr>
                          <w:rFonts w:ascii="Calibri" w:eastAsia="Calibri" w:hAnsi="Calibri" w:cs="Calibri"/>
                          <w:b/>
                          <w:bCs/>
                          <w:color w:val="1F497D" w:themeColor="text2"/>
                          <w:sz w:val="22"/>
                          <w:szCs w:val="22"/>
                        </w:rPr>
                      </w:pPr>
                      <w:r w:rsidRPr="00780EAC">
                        <w:rPr>
                          <w:rFonts w:ascii="Calibri" w:eastAsia="Calibri" w:hAnsi="Calibri"/>
                          <w:b/>
                          <w:color w:val="1F497D" w:themeColor="text2"/>
                          <w:sz w:val="22"/>
                          <w:szCs w:val="22"/>
                        </w:rPr>
                        <w:t>“</w:t>
                      </w:r>
                      <w:r w:rsidRPr="00780EAC">
                        <w:rPr>
                          <w:rFonts w:ascii="Calibri" w:eastAsia="Calibri" w:hAnsi="Calibri" w:cs="Calibri"/>
                          <w:b/>
                          <w:bCs/>
                          <w:color w:val="1F497D" w:themeColor="text2"/>
                          <w:sz w:val="22"/>
                          <w:szCs w:val="22"/>
                        </w:rPr>
                        <w:t>Diets rich in whole grain foods and other plant foods and low in total fat, saturated fat, and cholesterol may reduce the risk of heart disease and some cancers.”</w:t>
                      </w:r>
                    </w:p>
                    <w:p w14:paraId="362604CF" w14:textId="77777777" w:rsidR="004547D6" w:rsidRDefault="004547D6"/>
                  </w:txbxContent>
                </v:textbox>
              </v:shape>
            </w:pict>
          </mc:Fallback>
        </mc:AlternateContent>
      </w:r>
    </w:p>
    <w:p w14:paraId="1A87E3A9" w14:textId="77777777" w:rsidR="00074DD8" w:rsidRDefault="00074DD8" w:rsidP="00074DD8">
      <w:pPr>
        <w:rPr>
          <w:rFonts w:ascii="Calibri" w:eastAsia="Calibri" w:hAnsi="Calibri"/>
          <w:b/>
          <w:sz w:val="22"/>
          <w:szCs w:val="22"/>
        </w:rPr>
      </w:pPr>
    </w:p>
    <w:p w14:paraId="6A357C98" w14:textId="77777777" w:rsidR="00780EAC" w:rsidRDefault="00780EAC" w:rsidP="00074DD8">
      <w:pPr>
        <w:rPr>
          <w:rFonts w:ascii="Calibri" w:eastAsia="Calibri" w:hAnsi="Calibri"/>
          <w:b/>
          <w:sz w:val="22"/>
          <w:szCs w:val="22"/>
        </w:rPr>
      </w:pPr>
    </w:p>
    <w:p w14:paraId="20F9C7E2" w14:textId="77777777" w:rsidR="00780EAC" w:rsidRDefault="00780EAC" w:rsidP="00074DD8">
      <w:pPr>
        <w:rPr>
          <w:rFonts w:ascii="Calibri" w:eastAsia="Calibri" w:hAnsi="Calibri"/>
          <w:b/>
          <w:sz w:val="22"/>
          <w:szCs w:val="22"/>
        </w:rPr>
      </w:pPr>
    </w:p>
    <w:p w14:paraId="2975FBD3" w14:textId="77777777" w:rsidR="00780EAC" w:rsidRDefault="00780EAC" w:rsidP="00074DD8">
      <w:pPr>
        <w:rPr>
          <w:rFonts w:ascii="Calibri" w:eastAsia="Calibri" w:hAnsi="Calibri"/>
          <w:b/>
          <w:sz w:val="22"/>
          <w:szCs w:val="22"/>
        </w:rPr>
      </w:pPr>
    </w:p>
    <w:p w14:paraId="2E4A9583" w14:textId="77777777" w:rsidR="00780EAC" w:rsidRDefault="00780EAC" w:rsidP="00780EAC">
      <w:pPr>
        <w:jc w:val="center"/>
        <w:rPr>
          <w:rFonts w:ascii="Calibri" w:eastAsia="Calibri" w:hAnsi="Calibri"/>
          <w:b/>
          <w:sz w:val="22"/>
          <w:szCs w:val="22"/>
        </w:rPr>
      </w:pPr>
      <w:r>
        <w:rPr>
          <w:rFonts w:ascii="Calibri" w:eastAsia="Calibri" w:hAnsi="Calibri"/>
          <w:b/>
          <w:sz w:val="22"/>
          <w:szCs w:val="22"/>
        </w:rPr>
        <w:t>OR</w:t>
      </w:r>
    </w:p>
    <w:p w14:paraId="7E567D7B" w14:textId="4D84D622" w:rsidR="00780EAC" w:rsidRDefault="00C96F07" w:rsidP="00074DD8">
      <w:pPr>
        <w:rPr>
          <w:rFonts w:ascii="Calibri" w:eastAsia="Calibri" w:hAnsi="Calibri"/>
          <w:b/>
          <w:sz w:val="22"/>
          <w:szCs w:val="22"/>
        </w:rPr>
      </w:pPr>
      <w:r>
        <w:rPr>
          <w:rFonts w:ascii="Calibri" w:eastAsia="Calibri" w:hAnsi="Calibri"/>
          <w:b/>
          <w:noProof/>
          <w:sz w:val="22"/>
          <w:szCs w:val="22"/>
        </w:rPr>
        <mc:AlternateContent>
          <mc:Choice Requires="wps">
            <w:drawing>
              <wp:anchor distT="0" distB="0" distL="114300" distR="114300" simplePos="0" relativeHeight="251677184" behindDoc="0" locked="0" layoutInCell="1" allowOverlap="1" wp14:anchorId="2359065B" wp14:editId="6C3522CC">
                <wp:simplePos x="0" y="0"/>
                <wp:positionH relativeFrom="column">
                  <wp:posOffset>1066800</wp:posOffset>
                </wp:positionH>
                <wp:positionV relativeFrom="paragraph">
                  <wp:posOffset>99060</wp:posOffset>
                </wp:positionV>
                <wp:extent cx="4655820" cy="617220"/>
                <wp:effectExtent l="0" t="0" r="0" b="0"/>
                <wp:wrapNone/>
                <wp:docPr id="7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617220"/>
                        </a:xfrm>
                        <a:prstGeom prst="rect">
                          <a:avLst/>
                        </a:prstGeom>
                        <a:solidFill>
                          <a:srgbClr val="FFFFFF"/>
                        </a:solidFill>
                        <a:ln w="9525">
                          <a:solidFill>
                            <a:srgbClr val="000000"/>
                          </a:solidFill>
                          <a:miter lim="800000"/>
                          <a:headEnd/>
                          <a:tailEnd/>
                        </a:ln>
                      </wps:spPr>
                      <wps:txbx>
                        <w:txbxContent>
                          <w:p w14:paraId="0B86F399" w14:textId="77777777" w:rsidR="004547D6" w:rsidRPr="00780EAC" w:rsidRDefault="004547D6" w:rsidP="00780EAC">
                            <w:pPr>
                              <w:spacing w:after="200"/>
                              <w:rPr>
                                <w:rFonts w:ascii="Calibri" w:eastAsia="Calibri" w:hAnsi="Calibri" w:cs="Calibri"/>
                                <w:b/>
                                <w:bCs/>
                                <w:color w:val="1F497D" w:themeColor="text2"/>
                                <w:sz w:val="22"/>
                                <w:szCs w:val="22"/>
                              </w:rPr>
                            </w:pPr>
                            <w:r w:rsidRPr="00780EAC">
                              <w:rPr>
                                <w:rFonts w:ascii="Calibri" w:eastAsia="Calibri" w:hAnsi="Calibri"/>
                                <w:b/>
                                <w:color w:val="1F497D" w:themeColor="text2"/>
                                <w:sz w:val="22"/>
                                <w:szCs w:val="22"/>
                              </w:rPr>
                              <w:t>“</w:t>
                            </w:r>
                            <w:r w:rsidRPr="00780EAC">
                              <w:rPr>
                                <w:rFonts w:ascii="Calibri" w:eastAsia="Calibri" w:hAnsi="Calibri" w:cs="Calibri"/>
                                <w:b/>
                                <w:bCs/>
                                <w:color w:val="1F497D" w:themeColor="text2"/>
                                <w:sz w:val="22"/>
                                <w:szCs w:val="22"/>
                              </w:rPr>
                              <w:t>Diets rich in whole grain foods and other plant foods, and low in saturated fat and cholesterol, may help reduce the risk of heart disease.”</w:t>
                            </w:r>
                          </w:p>
                          <w:p w14:paraId="533BDADF" w14:textId="77777777" w:rsidR="004547D6" w:rsidRDefault="004547D6" w:rsidP="00780E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065B" id="Text Box 150" o:spid="_x0000_s1037" type="#_x0000_t202" style="position:absolute;margin-left:84pt;margin-top:7.8pt;width:366.6pt;height:4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">
                <v:textbox>
                  <w:txbxContent>
                    <w:p w14:paraId="0B86F399" w14:textId="77777777" w:rsidR="004547D6" w:rsidRPr="00780EAC" w:rsidRDefault="004547D6" w:rsidP="00780EAC">
                      <w:pPr>
                        <w:spacing w:after="200"/>
                        <w:rPr>
                          <w:rFonts w:ascii="Calibri" w:eastAsia="Calibri" w:hAnsi="Calibri" w:cs="Calibri"/>
                          <w:b/>
                          <w:bCs/>
                          <w:color w:val="1F497D" w:themeColor="text2"/>
                          <w:sz w:val="22"/>
                          <w:szCs w:val="22"/>
                        </w:rPr>
                      </w:pPr>
                      <w:r w:rsidRPr="00780EAC">
                        <w:rPr>
                          <w:rFonts w:ascii="Calibri" w:eastAsia="Calibri" w:hAnsi="Calibri"/>
                          <w:b/>
                          <w:color w:val="1F497D" w:themeColor="text2"/>
                          <w:sz w:val="22"/>
                          <w:szCs w:val="22"/>
                        </w:rPr>
                        <w:t>“</w:t>
                      </w:r>
                      <w:r w:rsidRPr="00780EAC">
                        <w:rPr>
                          <w:rFonts w:ascii="Calibri" w:eastAsia="Calibri" w:hAnsi="Calibri" w:cs="Calibri"/>
                          <w:b/>
                          <w:bCs/>
                          <w:color w:val="1F497D" w:themeColor="text2"/>
                          <w:sz w:val="22"/>
                          <w:szCs w:val="22"/>
                        </w:rPr>
                        <w:t>Diets rich in whole grain foods and other plant foods, and low in saturated fat and cholesterol, may help reduce the risk of heart disease.”</w:t>
                      </w:r>
                    </w:p>
                    <w:p w14:paraId="533BDADF" w14:textId="77777777" w:rsidR="004547D6" w:rsidRDefault="004547D6" w:rsidP="00780EAC"/>
                  </w:txbxContent>
                </v:textbox>
              </v:shape>
            </w:pict>
          </mc:Fallback>
        </mc:AlternateContent>
      </w:r>
    </w:p>
    <w:p w14:paraId="5718CF0B" w14:textId="77777777" w:rsidR="00780EAC" w:rsidRDefault="00780EAC" w:rsidP="00074DD8">
      <w:pPr>
        <w:rPr>
          <w:rFonts w:ascii="Calibri" w:eastAsia="Calibri" w:hAnsi="Calibri"/>
          <w:b/>
          <w:sz w:val="22"/>
          <w:szCs w:val="22"/>
        </w:rPr>
      </w:pPr>
    </w:p>
    <w:p w14:paraId="6DCBC078" w14:textId="77777777" w:rsidR="00780EAC" w:rsidRDefault="00780EAC" w:rsidP="00074DD8">
      <w:pPr>
        <w:rPr>
          <w:rFonts w:ascii="Calibri" w:eastAsia="Calibri" w:hAnsi="Calibri"/>
          <w:b/>
          <w:sz w:val="22"/>
          <w:szCs w:val="22"/>
        </w:rPr>
      </w:pPr>
    </w:p>
    <w:p w14:paraId="3CA3B5E1" w14:textId="77777777" w:rsidR="00780EAC" w:rsidRDefault="00780EAC" w:rsidP="00074DD8">
      <w:pPr>
        <w:rPr>
          <w:rFonts w:ascii="Calibri" w:eastAsia="Calibri" w:hAnsi="Calibri"/>
          <w:b/>
          <w:sz w:val="22"/>
          <w:szCs w:val="22"/>
        </w:rPr>
      </w:pPr>
    </w:p>
    <w:p w14:paraId="6F853CFF" w14:textId="77777777" w:rsidR="00780EAC" w:rsidRDefault="00780EAC" w:rsidP="00074DD8">
      <w:pPr>
        <w:rPr>
          <w:rFonts w:ascii="Calibri" w:eastAsia="Calibri" w:hAnsi="Calibri"/>
          <w:b/>
          <w:sz w:val="22"/>
          <w:szCs w:val="22"/>
        </w:rPr>
      </w:pPr>
    </w:p>
    <w:p w14:paraId="6581EEAE" w14:textId="77777777" w:rsidR="00780EAC" w:rsidRPr="00074DD8" w:rsidRDefault="00780EAC" w:rsidP="00074DD8">
      <w:pPr>
        <w:rPr>
          <w:rFonts w:ascii="Calibri" w:eastAsia="Calibri" w:hAnsi="Calibri"/>
          <w:b/>
          <w:sz w:val="22"/>
          <w:szCs w:val="22"/>
        </w:rPr>
      </w:pPr>
    </w:p>
    <w:p w14:paraId="44AE86B7" w14:textId="33BA9AE0" w:rsidR="0015654D" w:rsidRDefault="00C96F07" w:rsidP="009B327B">
      <w:pPr>
        <w:contextualSpacing/>
        <w:rPr>
          <w:rFonts w:ascii="Calibri" w:eastAsia="Calibri" w:hAnsi="Calibri"/>
          <w:sz w:val="22"/>
          <w:szCs w:val="22"/>
        </w:rPr>
      </w:pPr>
      <w:r>
        <w:rPr>
          <w:rFonts w:ascii="Calibri" w:eastAsia="Calibri" w:hAnsi="Calibri" w:cs="Calibri"/>
          <w:b/>
          <w:noProof/>
        </w:rPr>
        <mc:AlternateContent>
          <mc:Choice Requires="wps">
            <w:drawing>
              <wp:anchor distT="0" distB="0" distL="114300" distR="114300" simplePos="0" relativeHeight="251678208" behindDoc="0" locked="0" layoutInCell="1" allowOverlap="1" wp14:anchorId="2955A143" wp14:editId="0A8537CE">
                <wp:simplePos x="0" y="0"/>
                <wp:positionH relativeFrom="column">
                  <wp:posOffset>-15240</wp:posOffset>
                </wp:positionH>
                <wp:positionV relativeFrom="paragraph">
                  <wp:posOffset>-83820</wp:posOffset>
                </wp:positionV>
                <wp:extent cx="419100" cy="335280"/>
                <wp:effectExtent l="0" t="38100" r="19050" b="45720"/>
                <wp:wrapNone/>
                <wp:docPr id="76"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5280"/>
                        </a:xfrm>
                        <a:prstGeom prst="rightArrow">
                          <a:avLst>
                            <a:gd name="adj1" fmla="val 50000"/>
                            <a:gd name="adj2" fmla="val 3125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563B" id="AutoShape 151" o:spid="_x0000_s1026" type="#_x0000_t13" style="position:absolute;margin-left:-1.2pt;margin-top:-6.6pt;width:33pt;height:26.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" fillcolor="#ddd8c2 [2894]"/>
            </w:pict>
          </mc:Fallback>
        </mc:AlternateContent>
      </w:r>
      <w:r w:rsidR="009B327B">
        <w:rPr>
          <w:rFonts w:ascii="Calibri" w:eastAsia="Calibri" w:hAnsi="Calibri" w:cs="Calibri"/>
          <w:b/>
          <w:noProof/>
        </w:rPr>
        <w:t xml:space="preserve">              </w:t>
      </w:r>
      <w:r w:rsidR="00086D51">
        <w:rPr>
          <w:rFonts w:ascii="Calibri" w:eastAsia="Calibri" w:hAnsi="Calibri" w:cs="Calibri"/>
          <w:b/>
          <w:noProof/>
        </w:rPr>
        <w:t xml:space="preserve">RULE OF </w:t>
      </w:r>
      <w:r w:rsidR="0015654D">
        <w:rPr>
          <w:rFonts w:ascii="Calibri" w:eastAsia="Calibri" w:hAnsi="Calibri" w:cs="Calibri"/>
          <w:b/>
          <w:noProof/>
        </w:rPr>
        <w:t>THREE</w:t>
      </w:r>
      <w:r w:rsidR="00086D51">
        <w:rPr>
          <w:rFonts w:ascii="Calibri" w:eastAsia="Calibri" w:hAnsi="Calibri" w:cs="Calibri"/>
          <w:b/>
          <w:noProof/>
        </w:rPr>
        <w:t xml:space="preserve">.  </w:t>
      </w:r>
      <w:r w:rsidR="005A211C">
        <w:rPr>
          <w:rFonts w:ascii="Calibri" w:eastAsia="Calibri" w:hAnsi="Calibri"/>
          <w:b/>
          <w:sz w:val="22"/>
          <w:szCs w:val="22"/>
        </w:rPr>
        <w:t xml:space="preserve"> </w:t>
      </w:r>
      <w:r w:rsidR="00086D51">
        <w:rPr>
          <w:rFonts w:ascii="Calibri" w:eastAsia="Calibri" w:hAnsi="Calibri"/>
          <w:b/>
          <w:sz w:val="22"/>
          <w:szCs w:val="22"/>
        </w:rPr>
        <w:t>Read the list of ingredients on the product.</w:t>
      </w:r>
      <w:r w:rsidR="00D95BA8">
        <w:rPr>
          <w:rFonts w:ascii="Calibri" w:eastAsia="Calibri" w:hAnsi="Calibri"/>
          <w:sz w:val="22"/>
          <w:szCs w:val="22"/>
        </w:rPr>
        <w:t xml:space="preserve"> </w:t>
      </w:r>
      <w:r w:rsidR="00086D51">
        <w:rPr>
          <w:rFonts w:ascii="Calibri" w:eastAsia="Calibri" w:hAnsi="Calibri"/>
          <w:sz w:val="22"/>
          <w:szCs w:val="22"/>
        </w:rPr>
        <w:t xml:space="preserve"> </w:t>
      </w:r>
      <w:r w:rsidR="0094608D">
        <w:rPr>
          <w:rFonts w:ascii="Calibri" w:eastAsia="Calibri" w:hAnsi="Calibri"/>
          <w:sz w:val="22"/>
          <w:szCs w:val="22"/>
        </w:rPr>
        <w:t>Ingredients are listed in order of weight.</w:t>
      </w:r>
    </w:p>
    <w:p w14:paraId="7672FDD5" w14:textId="77777777" w:rsidR="009B327B" w:rsidRPr="009B327B" w:rsidRDefault="009B327B" w:rsidP="009B327B">
      <w:pPr>
        <w:ind w:left="360"/>
        <w:rPr>
          <w:rFonts w:ascii="Calibri" w:eastAsia="Calibri" w:hAnsi="Calibri"/>
          <w:sz w:val="22"/>
          <w:szCs w:val="22"/>
        </w:rPr>
      </w:pPr>
    </w:p>
    <w:p w14:paraId="3480CF0A" w14:textId="77777777" w:rsidR="0015654D" w:rsidRDefault="004158AE" w:rsidP="00B74568">
      <w:pPr>
        <w:pStyle w:val="ListParagraph"/>
        <w:numPr>
          <w:ilvl w:val="0"/>
          <w:numId w:val="50"/>
        </w:numPr>
        <w:ind w:left="360"/>
        <w:rPr>
          <w:rFonts w:ascii="Calibri" w:eastAsia="Calibri" w:hAnsi="Calibri"/>
          <w:sz w:val="22"/>
          <w:szCs w:val="22"/>
        </w:rPr>
      </w:pPr>
      <w:r w:rsidRPr="0015654D">
        <w:rPr>
          <w:rFonts w:ascii="Calibri" w:eastAsia="Calibri" w:hAnsi="Calibri"/>
          <w:sz w:val="22"/>
          <w:szCs w:val="22"/>
        </w:rPr>
        <w:t>The first ingredient (second if after water) must be a whole grain, and the next two</w:t>
      </w:r>
      <w:r w:rsidR="0094608D">
        <w:rPr>
          <w:rFonts w:ascii="Calibri" w:eastAsia="Calibri" w:hAnsi="Calibri"/>
          <w:sz w:val="22"/>
          <w:szCs w:val="22"/>
        </w:rPr>
        <w:t xml:space="preserve"> </w:t>
      </w:r>
      <w:r w:rsidRPr="0015654D">
        <w:rPr>
          <w:rFonts w:ascii="Calibri" w:eastAsia="Calibri" w:hAnsi="Calibri"/>
          <w:sz w:val="22"/>
          <w:szCs w:val="22"/>
        </w:rPr>
        <w:t xml:space="preserve">grain ingredients (if any) must be whole grains, enriched grains, bran, or germ.  </w:t>
      </w:r>
      <w:r w:rsidR="00D23264">
        <w:rPr>
          <w:rFonts w:ascii="Calibri" w:eastAsia="Calibri" w:hAnsi="Calibri"/>
          <w:sz w:val="22"/>
          <w:szCs w:val="22"/>
        </w:rPr>
        <w:t>Refer to page 19 for creditable grains.</w:t>
      </w:r>
    </w:p>
    <w:p w14:paraId="4C937372" w14:textId="7BD15525" w:rsidR="0094608D" w:rsidRPr="0094608D" w:rsidRDefault="00C96F07" w:rsidP="009B327B">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79232" behindDoc="1" locked="0" layoutInCell="1" allowOverlap="1" wp14:anchorId="55184FDF" wp14:editId="29D21737">
                <wp:simplePos x="0" y="0"/>
                <wp:positionH relativeFrom="column">
                  <wp:posOffset>4800600</wp:posOffset>
                </wp:positionH>
                <wp:positionV relativeFrom="paragraph">
                  <wp:posOffset>76835</wp:posOffset>
                </wp:positionV>
                <wp:extent cx="1821180" cy="1691640"/>
                <wp:effectExtent l="0" t="0" r="7620" b="3810"/>
                <wp:wrapTight wrapText="bothSides">
                  <wp:wrapPolygon edited="0">
                    <wp:start x="0" y="0"/>
                    <wp:lineTo x="0" y="21649"/>
                    <wp:lineTo x="21690" y="21649"/>
                    <wp:lineTo x="21690" y="0"/>
                    <wp:lineTo x="0" y="0"/>
                  </wp:wrapPolygon>
                </wp:wrapTight>
                <wp:docPr id="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691640"/>
                        </a:xfrm>
                        <a:prstGeom prst="rect">
                          <a:avLst/>
                        </a:prstGeom>
                        <a:solidFill>
                          <a:srgbClr val="FFFFFF"/>
                        </a:solidFill>
                        <a:ln w="9525">
                          <a:solidFill>
                            <a:srgbClr val="000000"/>
                          </a:solidFill>
                          <a:miter lim="800000"/>
                          <a:headEnd/>
                          <a:tailEnd/>
                        </a:ln>
                      </wps:spPr>
                      <wps:txbx>
                        <w:txbxContent>
                          <w:p w14:paraId="07F906E6" w14:textId="77777777" w:rsidR="004547D6" w:rsidRPr="009B327B" w:rsidRDefault="004547D6" w:rsidP="001C66A8">
                            <w:pPr>
                              <w:jc w:val="center"/>
                              <w:rPr>
                                <w:rFonts w:asciiTheme="minorHAnsi" w:hAnsiTheme="minorHAnsi" w:cstheme="minorHAnsi"/>
                                <w:b/>
                                <w:sz w:val="22"/>
                                <w:szCs w:val="22"/>
                              </w:rPr>
                            </w:pPr>
                            <w:r w:rsidRPr="009B327B">
                              <w:rPr>
                                <w:rFonts w:asciiTheme="minorHAnsi" w:hAnsiTheme="minorHAnsi" w:cstheme="minorHAnsi"/>
                                <w:b/>
                                <w:sz w:val="22"/>
                                <w:szCs w:val="22"/>
                              </w:rPr>
                              <w:t>Grain Derivatives</w:t>
                            </w:r>
                          </w:p>
                          <w:p w14:paraId="778A5834"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gluten</w:t>
                            </w:r>
                          </w:p>
                          <w:p w14:paraId="1166BB01"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starch</w:t>
                            </w:r>
                          </w:p>
                          <w:p w14:paraId="2D20CF6F"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dextrin</w:t>
                            </w:r>
                          </w:p>
                          <w:p w14:paraId="5EC2A665"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Corn starch</w:t>
                            </w:r>
                          </w:p>
                          <w:p w14:paraId="6C765F0F"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Corn dextrin</w:t>
                            </w:r>
                          </w:p>
                          <w:p w14:paraId="1429B1A5"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Rice starch</w:t>
                            </w:r>
                          </w:p>
                          <w:p w14:paraId="1E90CFB3"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 xml:space="preserve">Tapioca starch </w:t>
                            </w:r>
                          </w:p>
                          <w:p w14:paraId="347CC7D1"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Modified food starch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4FDF" id="Text Box 152" o:spid="_x0000_s1038" type="#_x0000_t202" style="position:absolute;margin-left:378pt;margin-top:6.05pt;width:143.4pt;height:133.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">
                <v:textbox>
                  <w:txbxContent>
                    <w:p w14:paraId="07F906E6" w14:textId="77777777" w:rsidR="004547D6" w:rsidRPr="009B327B" w:rsidRDefault="004547D6" w:rsidP="001C66A8">
                      <w:pPr>
                        <w:jc w:val="center"/>
                        <w:rPr>
                          <w:rFonts w:asciiTheme="minorHAnsi" w:hAnsiTheme="minorHAnsi" w:cstheme="minorHAnsi"/>
                          <w:b/>
                          <w:sz w:val="22"/>
                          <w:szCs w:val="22"/>
                        </w:rPr>
                      </w:pPr>
                      <w:r w:rsidRPr="009B327B">
                        <w:rPr>
                          <w:rFonts w:asciiTheme="minorHAnsi" w:hAnsiTheme="minorHAnsi" w:cstheme="minorHAnsi"/>
                          <w:b/>
                          <w:sz w:val="22"/>
                          <w:szCs w:val="22"/>
                        </w:rPr>
                        <w:t>Grain Derivatives</w:t>
                      </w:r>
                    </w:p>
                    <w:p w14:paraId="778A5834"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gluten</w:t>
                      </w:r>
                    </w:p>
                    <w:p w14:paraId="1166BB01"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starch</w:t>
                      </w:r>
                    </w:p>
                    <w:p w14:paraId="2D20CF6F"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Wheat dextrin</w:t>
                      </w:r>
                    </w:p>
                    <w:p w14:paraId="5EC2A665"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Corn starch</w:t>
                      </w:r>
                    </w:p>
                    <w:p w14:paraId="6C765F0F"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Corn dextrin</w:t>
                      </w:r>
                    </w:p>
                    <w:p w14:paraId="1429B1A5"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Rice starch</w:t>
                      </w:r>
                    </w:p>
                    <w:p w14:paraId="1E90CFB3"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 xml:space="preserve">Tapioca starch </w:t>
                      </w:r>
                    </w:p>
                    <w:p w14:paraId="347CC7D1" w14:textId="77777777" w:rsidR="004547D6" w:rsidRPr="009B327B" w:rsidRDefault="004547D6" w:rsidP="001C66A8">
                      <w:pPr>
                        <w:jc w:val="center"/>
                        <w:rPr>
                          <w:rFonts w:asciiTheme="minorHAnsi" w:hAnsiTheme="minorHAnsi" w:cstheme="minorHAnsi"/>
                          <w:color w:val="1F497D" w:themeColor="text2"/>
                          <w:sz w:val="22"/>
                          <w:szCs w:val="22"/>
                        </w:rPr>
                      </w:pPr>
                      <w:r w:rsidRPr="009B327B">
                        <w:rPr>
                          <w:rFonts w:asciiTheme="minorHAnsi" w:hAnsiTheme="minorHAnsi" w:cstheme="minorHAnsi"/>
                          <w:color w:val="1F497D" w:themeColor="text2"/>
                          <w:sz w:val="22"/>
                          <w:szCs w:val="22"/>
                        </w:rPr>
                        <w:t>Modified food starch</w:t>
                      </w:r>
                    </w:p>
                  </w:txbxContent>
                </v:textbox>
                <w10:wrap type="tight"/>
              </v:shape>
            </w:pict>
          </mc:Fallback>
        </mc:AlternateContent>
      </w:r>
    </w:p>
    <w:p w14:paraId="4FC0BAD3" w14:textId="7D7BD4B6" w:rsidR="0094608D" w:rsidRDefault="00C96F07" w:rsidP="00B74568">
      <w:pPr>
        <w:pStyle w:val="ListParagraph"/>
        <w:numPr>
          <w:ilvl w:val="0"/>
          <w:numId w:val="50"/>
        </w:numPr>
        <w:ind w:left="360"/>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80256" behindDoc="0" locked="0" layoutInCell="1" allowOverlap="1" wp14:anchorId="20BCF142" wp14:editId="5037887C">
                <wp:simplePos x="0" y="0"/>
                <wp:positionH relativeFrom="column">
                  <wp:posOffset>3291840</wp:posOffset>
                </wp:positionH>
                <wp:positionV relativeFrom="paragraph">
                  <wp:posOffset>112395</wp:posOffset>
                </wp:positionV>
                <wp:extent cx="1447800" cy="635"/>
                <wp:effectExtent l="0" t="76200" r="0" b="75565"/>
                <wp:wrapNone/>
                <wp:docPr id="7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CFD0B" id="AutoShape 153" o:spid="_x0000_s1026" type="#_x0000_t32" style="position:absolute;margin-left:259.2pt;margin-top:8.85pt;width:114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">
                <v:stroke endarrow="block"/>
              </v:shape>
            </w:pict>
          </mc:Fallback>
        </mc:AlternateContent>
      </w:r>
      <w:r w:rsidR="009B327B">
        <w:rPr>
          <w:rFonts w:ascii="Calibri" w:eastAsia="Calibri" w:hAnsi="Calibri"/>
          <w:sz w:val="22"/>
          <w:szCs w:val="22"/>
        </w:rPr>
        <w:t>Disregard a</w:t>
      </w:r>
      <w:r w:rsidR="0015654D">
        <w:rPr>
          <w:rFonts w:ascii="Calibri" w:eastAsia="Calibri" w:hAnsi="Calibri"/>
          <w:sz w:val="22"/>
          <w:szCs w:val="22"/>
        </w:rPr>
        <w:t>ny grain derivatives (by-products of grain</w:t>
      </w:r>
      <w:r w:rsidR="0094608D">
        <w:rPr>
          <w:rFonts w:ascii="Calibri" w:eastAsia="Calibri" w:hAnsi="Calibri"/>
          <w:sz w:val="22"/>
          <w:szCs w:val="22"/>
        </w:rPr>
        <w:t xml:space="preserve">s) </w:t>
      </w:r>
      <w:r w:rsidR="001C66A8">
        <w:rPr>
          <w:rFonts w:ascii="Calibri" w:eastAsia="Calibri" w:hAnsi="Calibri"/>
          <w:sz w:val="22"/>
          <w:szCs w:val="22"/>
        </w:rPr>
        <w:t xml:space="preserve">   </w:t>
      </w:r>
    </w:p>
    <w:p w14:paraId="2FCC0566" w14:textId="77777777" w:rsidR="0094608D" w:rsidRPr="0094608D" w:rsidRDefault="0094608D" w:rsidP="009B327B">
      <w:pPr>
        <w:pStyle w:val="ListParagraph"/>
        <w:ind w:left="0"/>
        <w:rPr>
          <w:rFonts w:ascii="Calibri" w:eastAsia="Calibri" w:hAnsi="Calibri"/>
          <w:sz w:val="22"/>
          <w:szCs w:val="22"/>
        </w:rPr>
      </w:pPr>
    </w:p>
    <w:p w14:paraId="40F7DE3D" w14:textId="77777777" w:rsidR="0015654D" w:rsidRPr="009B327B" w:rsidRDefault="0094608D" w:rsidP="00B74568">
      <w:pPr>
        <w:pStyle w:val="ListParagraph"/>
        <w:numPr>
          <w:ilvl w:val="0"/>
          <w:numId w:val="50"/>
        </w:numPr>
        <w:ind w:left="360"/>
        <w:rPr>
          <w:rFonts w:ascii="Calibri" w:eastAsia="Calibri" w:hAnsi="Calibri"/>
          <w:sz w:val="22"/>
          <w:szCs w:val="22"/>
        </w:rPr>
      </w:pPr>
      <w:r w:rsidRPr="009B327B">
        <w:rPr>
          <w:rFonts w:ascii="Calibri" w:eastAsia="Calibri" w:hAnsi="Calibri"/>
          <w:sz w:val="22"/>
          <w:szCs w:val="22"/>
        </w:rPr>
        <w:t xml:space="preserve">Any </w:t>
      </w:r>
      <w:r w:rsidR="0015654D" w:rsidRPr="009B327B">
        <w:rPr>
          <w:rFonts w:ascii="Calibri" w:eastAsia="Calibri" w:hAnsi="Calibri"/>
          <w:sz w:val="22"/>
          <w:szCs w:val="22"/>
        </w:rPr>
        <w:t>non-creditable grains that follow “2% or less” in the list of ingredients may be disregarded</w:t>
      </w:r>
      <w:r w:rsidRPr="009B327B">
        <w:rPr>
          <w:rFonts w:ascii="Calibri" w:eastAsia="Calibri" w:hAnsi="Calibri"/>
          <w:sz w:val="22"/>
          <w:szCs w:val="22"/>
        </w:rPr>
        <w:t xml:space="preserve"> as well</w:t>
      </w:r>
      <w:r w:rsidR="0015654D" w:rsidRPr="009B327B">
        <w:rPr>
          <w:rFonts w:ascii="Calibri" w:eastAsia="Calibri" w:hAnsi="Calibri"/>
          <w:sz w:val="22"/>
          <w:szCs w:val="22"/>
        </w:rPr>
        <w:t>.</w:t>
      </w:r>
    </w:p>
    <w:p w14:paraId="0015AF3E" w14:textId="77777777" w:rsidR="009B327B" w:rsidRDefault="009B327B" w:rsidP="009B327B">
      <w:pPr>
        <w:ind w:firstLine="360"/>
        <w:rPr>
          <w:rFonts w:ascii="Calibri" w:eastAsia="Calibri" w:hAnsi="Calibri"/>
          <w:sz w:val="22"/>
          <w:szCs w:val="22"/>
        </w:rPr>
      </w:pPr>
    </w:p>
    <w:p w14:paraId="5AF09246" w14:textId="77777777" w:rsidR="009B327B" w:rsidRPr="009B327B" w:rsidRDefault="009B327B" w:rsidP="00B74568">
      <w:pPr>
        <w:pStyle w:val="ListParagraph"/>
        <w:numPr>
          <w:ilvl w:val="0"/>
          <w:numId w:val="51"/>
        </w:numPr>
        <w:ind w:left="360"/>
        <w:rPr>
          <w:rFonts w:ascii="Calibri" w:eastAsia="Calibri" w:hAnsi="Calibri"/>
          <w:sz w:val="22"/>
          <w:szCs w:val="22"/>
        </w:rPr>
      </w:pPr>
      <w:r w:rsidRPr="009B327B">
        <w:rPr>
          <w:rFonts w:ascii="Calibri" w:eastAsia="Calibri" w:hAnsi="Calibri"/>
          <w:sz w:val="22"/>
          <w:szCs w:val="22"/>
        </w:rPr>
        <w:t xml:space="preserve">Mixed dishes (pizza crust, burritos, etc.) the first grain ingredient must be a whole grain and the second two grains (if any) must be whole grains, enriched grains, bran or germ.   </w:t>
      </w:r>
    </w:p>
    <w:p w14:paraId="5A285C79" w14:textId="77777777" w:rsidR="0094608D" w:rsidRPr="0094608D" w:rsidRDefault="0094608D" w:rsidP="0094608D">
      <w:pPr>
        <w:pStyle w:val="ListParagraph"/>
        <w:rPr>
          <w:rFonts w:ascii="Calibri" w:eastAsia="Calibri" w:hAnsi="Calibri"/>
          <w:sz w:val="22"/>
          <w:szCs w:val="22"/>
        </w:rPr>
      </w:pPr>
    </w:p>
    <w:p w14:paraId="59707BA7" w14:textId="77777777" w:rsidR="009B327B" w:rsidRDefault="009B327B" w:rsidP="00816512">
      <w:pPr>
        <w:rPr>
          <w:rFonts w:ascii="Calibri" w:eastAsia="Calibri" w:hAnsi="Calibri"/>
          <w:b/>
          <w:color w:val="1F497D" w:themeColor="text2"/>
        </w:rPr>
      </w:pPr>
    </w:p>
    <w:p w14:paraId="4B448C82" w14:textId="77777777" w:rsidR="009B327B" w:rsidRDefault="009B327B" w:rsidP="00816512">
      <w:pPr>
        <w:rPr>
          <w:rFonts w:ascii="Calibri" w:eastAsia="Calibri" w:hAnsi="Calibri"/>
          <w:b/>
          <w:color w:val="1F497D" w:themeColor="text2"/>
        </w:rPr>
      </w:pPr>
    </w:p>
    <w:p w14:paraId="1FCF4513" w14:textId="77777777" w:rsidR="009B327B" w:rsidRDefault="009B327B" w:rsidP="00816512">
      <w:pPr>
        <w:rPr>
          <w:rFonts w:ascii="Calibri" w:eastAsia="Calibri" w:hAnsi="Calibri"/>
          <w:b/>
          <w:color w:val="943634" w:themeColor="accent2" w:themeShade="BF"/>
        </w:rPr>
      </w:pPr>
    </w:p>
    <w:p w14:paraId="6D99A851" w14:textId="77777777" w:rsidR="00247734" w:rsidRPr="00C9685E" w:rsidRDefault="00816512" w:rsidP="00816512">
      <w:pPr>
        <w:rPr>
          <w:rFonts w:ascii="Calibri" w:eastAsia="Calibri" w:hAnsi="Calibri"/>
          <w:b/>
        </w:rPr>
      </w:pPr>
      <w:r w:rsidRPr="00C9685E">
        <w:rPr>
          <w:rFonts w:ascii="Calibri" w:eastAsia="Calibri" w:hAnsi="Calibri"/>
          <w:b/>
        </w:rPr>
        <w:t xml:space="preserve">EXAMPLES </w:t>
      </w:r>
      <w:r w:rsidR="009B327B" w:rsidRPr="00C9685E">
        <w:rPr>
          <w:rFonts w:ascii="Calibri" w:eastAsia="Calibri" w:hAnsi="Calibri"/>
          <w:b/>
        </w:rPr>
        <w:t xml:space="preserve">USING THE </w:t>
      </w:r>
      <w:r w:rsidRPr="00C9685E">
        <w:rPr>
          <w:rFonts w:ascii="Calibri" w:eastAsia="Calibri" w:hAnsi="Calibri"/>
          <w:b/>
        </w:rPr>
        <w:t xml:space="preserve">RULE OF </w:t>
      </w:r>
      <w:r w:rsidR="00B645FB" w:rsidRPr="00C9685E">
        <w:rPr>
          <w:rFonts w:ascii="Calibri" w:eastAsia="Calibri" w:hAnsi="Calibri"/>
          <w:b/>
        </w:rPr>
        <w:t>THREE</w:t>
      </w:r>
      <w:r w:rsidR="009B327B" w:rsidRPr="00C9685E">
        <w:rPr>
          <w:rFonts w:ascii="Calibri" w:eastAsia="Calibri" w:hAnsi="Calibri"/>
          <w:b/>
        </w:rPr>
        <w:t xml:space="preserve"> TO DETERMINE WHOLE GRAIN-RICH</w:t>
      </w:r>
    </w:p>
    <w:p w14:paraId="3ADB1107" w14:textId="2470AB36" w:rsidR="00E305B0" w:rsidRDefault="00C96F07" w:rsidP="00086D51">
      <w:pPr>
        <w:contextualSpacing/>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96640" behindDoc="1" locked="0" layoutInCell="1" allowOverlap="1" wp14:anchorId="0B804340" wp14:editId="07DF8151">
                <wp:simplePos x="0" y="0"/>
                <wp:positionH relativeFrom="column">
                  <wp:posOffset>-15240</wp:posOffset>
                </wp:positionH>
                <wp:positionV relativeFrom="paragraph">
                  <wp:posOffset>154940</wp:posOffset>
                </wp:positionV>
                <wp:extent cx="6469380" cy="2154555"/>
                <wp:effectExtent l="0" t="0" r="7620" b="0"/>
                <wp:wrapNone/>
                <wp:docPr id="7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2154555"/>
                        </a:xfrm>
                        <a:prstGeom prst="rect">
                          <a:avLst/>
                        </a:prstGeom>
                        <a:solidFill>
                          <a:srgbClr val="FFFFFF"/>
                        </a:solidFill>
                        <a:ln w="15875">
                          <a:solidFill>
                            <a:schemeClr val="accent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3345B" id="Rectangle 175" o:spid="_x0000_s1026" style="position:absolute;margin-left:-1.2pt;margin-top:12.2pt;width:509.4pt;height:169.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" strokecolor="#943634 [2405]" strokeweight="1.25pt"/>
            </w:pict>
          </mc:Fallback>
        </mc:AlternateContent>
      </w:r>
      <w:r w:rsidR="00E305B0">
        <w:rPr>
          <w:rFonts w:ascii="Calibri" w:eastAsia="Calibri" w:hAnsi="Calibri"/>
          <w:sz w:val="22"/>
          <w:szCs w:val="22"/>
        </w:rPr>
        <w:t xml:space="preserve">    </w:t>
      </w:r>
    </w:p>
    <w:p w14:paraId="01291F13" w14:textId="77777777" w:rsidR="0015654D" w:rsidRPr="009B327B" w:rsidRDefault="00E305B0" w:rsidP="00086D51">
      <w:pPr>
        <w:contextualSpacing/>
        <w:rPr>
          <w:rFonts w:ascii="Calibri" w:eastAsia="Calibri" w:hAnsi="Calibri"/>
          <w:b/>
          <w:sz w:val="28"/>
          <w:szCs w:val="28"/>
        </w:rPr>
      </w:pPr>
      <w:r>
        <w:rPr>
          <w:rFonts w:ascii="Calibri" w:eastAsia="Calibri" w:hAnsi="Calibri"/>
          <w:sz w:val="22"/>
          <w:szCs w:val="22"/>
        </w:rPr>
        <w:t xml:space="preserve">  </w:t>
      </w:r>
      <w:r w:rsidRPr="002C32F8">
        <w:rPr>
          <w:rFonts w:ascii="Calibri" w:eastAsia="Calibri" w:hAnsi="Calibri"/>
          <w:b/>
          <w:sz w:val="22"/>
          <w:szCs w:val="22"/>
        </w:rPr>
        <w:t xml:space="preserve"> </w:t>
      </w:r>
      <w:r w:rsidR="002C32F8">
        <w:rPr>
          <w:rFonts w:ascii="Calibri" w:eastAsia="Calibri" w:hAnsi="Calibri"/>
          <w:b/>
          <w:sz w:val="22"/>
          <w:szCs w:val="22"/>
        </w:rPr>
        <w:t xml:space="preserve">EXAMPLE #1:  </w:t>
      </w:r>
      <w:r w:rsidR="009B327B" w:rsidRPr="009B327B">
        <w:rPr>
          <w:rFonts w:ascii="Calibri" w:eastAsia="Calibri" w:hAnsi="Calibri"/>
          <w:b/>
          <w:color w:val="943634" w:themeColor="accent2" w:themeShade="BF"/>
          <w:sz w:val="28"/>
          <w:szCs w:val="28"/>
        </w:rPr>
        <w:t>WG</w:t>
      </w:r>
    </w:p>
    <w:p w14:paraId="2199D41A" w14:textId="77777777" w:rsidR="009B327B" w:rsidRDefault="00B645FB" w:rsidP="009B327B">
      <w:pPr>
        <w:contextualSpacing/>
        <w:rPr>
          <w:rFonts w:ascii="Calibri" w:eastAsia="Calibri" w:hAnsi="Calibri"/>
          <w:sz w:val="22"/>
          <w:szCs w:val="22"/>
        </w:rPr>
      </w:pPr>
      <w:r>
        <w:rPr>
          <w:rFonts w:ascii="Calibri" w:eastAsia="Calibri" w:hAnsi="Calibri"/>
          <w:sz w:val="22"/>
          <w:szCs w:val="22"/>
        </w:rPr>
        <w:tab/>
      </w:r>
    </w:p>
    <w:p w14:paraId="256AA5C4" w14:textId="61B747F5" w:rsidR="0015654D" w:rsidRPr="00B645FB" w:rsidRDefault="00C96F07" w:rsidP="009B327B">
      <w:pPr>
        <w:ind w:left="720" w:firstLine="720"/>
        <w:contextualSpacing/>
        <w:rPr>
          <w:rFonts w:ascii="Calibri" w:eastAsia="Calibri" w:hAnsi="Calibri"/>
          <w:sz w:val="20"/>
          <w:szCs w:val="20"/>
        </w:rPr>
      </w:pPr>
      <w:r>
        <w:rPr>
          <w:rFonts w:ascii="Calibri" w:eastAsia="Calibri" w:hAnsi="Calibri"/>
          <w:noProof/>
          <w:sz w:val="22"/>
          <w:szCs w:val="22"/>
        </w:rPr>
        <mc:AlternateContent>
          <mc:Choice Requires="wps">
            <w:drawing>
              <wp:anchor distT="0" distB="0" distL="114299" distR="114299" simplePos="0" relativeHeight="251683328" behindDoc="0" locked="0" layoutInCell="1" allowOverlap="1" wp14:anchorId="52A0B2A9" wp14:editId="105D2DEB">
                <wp:simplePos x="0" y="0"/>
                <wp:positionH relativeFrom="column">
                  <wp:posOffset>2872739</wp:posOffset>
                </wp:positionH>
                <wp:positionV relativeFrom="paragraph">
                  <wp:posOffset>144145</wp:posOffset>
                </wp:positionV>
                <wp:extent cx="0" cy="121920"/>
                <wp:effectExtent l="76200" t="0" r="38100" b="30480"/>
                <wp:wrapNone/>
                <wp:docPr id="7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76D66" id="AutoShape 160" o:spid="_x0000_s1026" type="#_x0000_t32" style="position:absolute;margin-left:226.2pt;margin-top:11.35pt;width:0;height:9.6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">
                <v:stroke endarrow="block"/>
              </v:shape>
            </w:pict>
          </mc:Fallback>
        </mc:AlternateContent>
      </w:r>
      <w:r>
        <w:rPr>
          <w:rFonts w:ascii="Calibri" w:eastAsia="Calibri" w:hAnsi="Calibri"/>
          <w:noProof/>
          <w:sz w:val="22"/>
          <w:szCs w:val="22"/>
        </w:rPr>
        <mc:AlternateContent>
          <mc:Choice Requires="wps">
            <w:drawing>
              <wp:anchor distT="0" distB="0" distL="114299" distR="114299" simplePos="0" relativeHeight="251682304" behindDoc="0" locked="0" layoutInCell="1" allowOverlap="1" wp14:anchorId="79F2D103" wp14:editId="10C955F0">
                <wp:simplePos x="0" y="0"/>
                <wp:positionH relativeFrom="column">
                  <wp:posOffset>1615439</wp:posOffset>
                </wp:positionH>
                <wp:positionV relativeFrom="paragraph">
                  <wp:posOffset>144145</wp:posOffset>
                </wp:positionV>
                <wp:extent cx="0" cy="121920"/>
                <wp:effectExtent l="76200" t="0" r="38100" b="30480"/>
                <wp:wrapNone/>
                <wp:docPr id="7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301DF" id="AutoShape 159" o:spid="_x0000_s1026" type="#_x0000_t32" style="position:absolute;margin-left:127.2pt;margin-top:11.35pt;width:0;height:9.6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">
                <v:stroke endarrow="block"/>
              </v:shape>
            </w:pict>
          </mc:Fallback>
        </mc:AlternateContent>
      </w:r>
      <w:r w:rsidR="00B645FB">
        <w:rPr>
          <w:rFonts w:ascii="Calibri" w:eastAsia="Calibri" w:hAnsi="Calibri"/>
          <w:sz w:val="22"/>
          <w:szCs w:val="22"/>
        </w:rPr>
        <w:t>1</w:t>
      </w:r>
      <w:r w:rsidR="00B645FB" w:rsidRPr="00B645FB">
        <w:rPr>
          <w:rFonts w:ascii="Calibri" w:eastAsia="Calibri" w:hAnsi="Calibri"/>
          <w:sz w:val="22"/>
          <w:szCs w:val="22"/>
          <w:vertAlign w:val="superscript"/>
        </w:rPr>
        <w:t>st</w:t>
      </w:r>
      <w:r w:rsidR="00B645FB">
        <w:rPr>
          <w:rFonts w:ascii="Calibri" w:eastAsia="Calibri" w:hAnsi="Calibri"/>
          <w:sz w:val="22"/>
          <w:szCs w:val="22"/>
        </w:rPr>
        <w:t xml:space="preserve"> Ingredient </w:t>
      </w:r>
      <w:r w:rsidR="00B645FB">
        <w:rPr>
          <w:rFonts w:ascii="Calibri" w:eastAsia="Calibri" w:hAnsi="Calibri"/>
          <w:sz w:val="20"/>
          <w:szCs w:val="20"/>
        </w:rPr>
        <w:t>Whole Grain               2</w:t>
      </w:r>
      <w:r w:rsidR="00B645FB" w:rsidRPr="00B645FB">
        <w:rPr>
          <w:rFonts w:ascii="Calibri" w:eastAsia="Calibri" w:hAnsi="Calibri"/>
          <w:sz w:val="20"/>
          <w:szCs w:val="20"/>
          <w:vertAlign w:val="superscript"/>
        </w:rPr>
        <w:t>nd</w:t>
      </w:r>
      <w:r w:rsidR="00B645FB">
        <w:rPr>
          <w:rFonts w:ascii="Calibri" w:eastAsia="Calibri" w:hAnsi="Calibri"/>
          <w:sz w:val="20"/>
          <w:szCs w:val="20"/>
        </w:rPr>
        <w:t xml:space="preserve"> Grain Ingredient</w:t>
      </w:r>
    </w:p>
    <w:p w14:paraId="076617A7" w14:textId="298199EC" w:rsidR="0015654D" w:rsidRDefault="00C96F07" w:rsidP="00247734">
      <w:pPr>
        <w:ind w:left="360" w:firstLine="360"/>
        <w:contextualSpacing/>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81280" behindDoc="0" locked="0" layoutInCell="1" allowOverlap="1" wp14:anchorId="73495533" wp14:editId="24FD6E6A">
                <wp:simplePos x="0" y="0"/>
                <wp:positionH relativeFrom="column">
                  <wp:posOffset>45720</wp:posOffset>
                </wp:positionH>
                <wp:positionV relativeFrom="paragraph">
                  <wp:posOffset>95885</wp:posOffset>
                </wp:positionV>
                <wp:extent cx="6355080" cy="754380"/>
                <wp:effectExtent l="0" t="0" r="7620" b="7620"/>
                <wp:wrapNone/>
                <wp:docPr id="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754380"/>
                        </a:xfrm>
                        <a:prstGeom prst="rect">
                          <a:avLst/>
                        </a:prstGeom>
                        <a:solidFill>
                          <a:srgbClr val="FFFFFF"/>
                        </a:solidFill>
                        <a:ln w="9525" cap="rnd">
                          <a:solidFill>
                            <a:srgbClr val="000000"/>
                          </a:solidFill>
                          <a:prstDash val="sysDot"/>
                          <a:miter lim="800000"/>
                          <a:headEnd/>
                          <a:tailEnd/>
                        </a:ln>
                      </wps:spPr>
                      <wps:txbx>
                        <w:txbxContent>
                          <w:p w14:paraId="537E7146" w14:textId="77777777" w:rsidR="004547D6" w:rsidRPr="00B645FB" w:rsidRDefault="004547D6">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B645FB">
                              <w:rPr>
                                <w:rFonts w:asciiTheme="minorHAnsi" w:hAnsiTheme="minorHAnsi" w:cstheme="minorHAnsi"/>
                                <w:sz w:val="20"/>
                                <w:szCs w:val="20"/>
                                <w:highlight w:val="lightGray"/>
                              </w:rPr>
                              <w:t>Whole Wheat Flour</w:t>
                            </w:r>
                            <w:r>
                              <w:rPr>
                                <w:rFonts w:asciiTheme="minorHAnsi" w:hAnsiTheme="minorHAnsi" w:cstheme="minorHAnsi"/>
                                <w:sz w:val="20"/>
                                <w:szCs w:val="20"/>
                              </w:rPr>
                              <w:t xml:space="preserve">, </w:t>
                            </w:r>
                            <w:r w:rsidRPr="00B645FB">
                              <w:rPr>
                                <w:rFonts w:asciiTheme="minorHAnsi" w:hAnsiTheme="minorHAnsi" w:cstheme="minorHAnsi"/>
                                <w:sz w:val="20"/>
                                <w:szCs w:val="20"/>
                                <w:highlight w:val="lightGray"/>
                              </w:rPr>
                              <w:t>Enriched Wheat Flour</w:t>
                            </w:r>
                            <w:r>
                              <w:rPr>
                                <w:rFonts w:asciiTheme="minorHAnsi" w:hAnsiTheme="minorHAnsi" w:cstheme="minorHAnsi"/>
                                <w:sz w:val="20"/>
                                <w:szCs w:val="20"/>
                              </w:rPr>
                              <w:t xml:space="preserve"> (Flour, Niacin, Reduced Iron, Thiamine Mononitrate, Riboflavin, Folic Acid), Vegetable Oils (Canola And/Or Sunflower), Cheddar Cheese ([Cultured Milk, Salt, Enzymes], Annotto), Salt, Contains 2 Percent Or Less Of: Yeast Extract, Natural Flavor, Paprika, Spices (Celery), Baking Soda, Monocalcium Phosphate, Dehydrated Onions, Annatto Extract For Color.  </w:t>
                            </w:r>
                            <w:r>
                              <w:rPr>
                                <w:rFonts w:asciiTheme="minorHAnsi" w:hAnsiTheme="minorHAnsi" w:cstheme="minorHAnsi"/>
                                <w:b/>
                                <w:sz w:val="20"/>
                                <w:szCs w:val="20"/>
                              </w:rPr>
                              <w:t>CONTAINS: WHEAT, 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95533" id="Text Box 158" o:spid="_x0000_s1039" type="#_x0000_t202" style="position:absolute;left:0;text-align:left;margin-left:3.6pt;margin-top:7.55pt;width:500.4pt;height:5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">
                <v:stroke dashstyle="1 1" endcap="round"/>
                <v:textbox>
                  <w:txbxContent>
                    <w:p w14:paraId="537E7146" w14:textId="77777777" w:rsidR="004547D6" w:rsidRPr="00B645FB" w:rsidRDefault="004547D6">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B645FB">
                        <w:rPr>
                          <w:rFonts w:asciiTheme="minorHAnsi" w:hAnsiTheme="minorHAnsi" w:cstheme="minorHAnsi"/>
                          <w:sz w:val="20"/>
                          <w:szCs w:val="20"/>
                          <w:highlight w:val="lightGray"/>
                        </w:rPr>
                        <w:t>Whole Wheat Flour</w:t>
                      </w:r>
                      <w:r>
                        <w:rPr>
                          <w:rFonts w:asciiTheme="minorHAnsi" w:hAnsiTheme="minorHAnsi" w:cstheme="minorHAnsi"/>
                          <w:sz w:val="20"/>
                          <w:szCs w:val="20"/>
                        </w:rPr>
                        <w:t xml:space="preserve">, </w:t>
                      </w:r>
                      <w:r w:rsidRPr="00B645FB">
                        <w:rPr>
                          <w:rFonts w:asciiTheme="minorHAnsi" w:hAnsiTheme="minorHAnsi" w:cstheme="minorHAnsi"/>
                          <w:sz w:val="20"/>
                          <w:szCs w:val="20"/>
                          <w:highlight w:val="lightGray"/>
                        </w:rPr>
                        <w:t>Enriched Wheat Flour</w:t>
                      </w:r>
                      <w:r>
                        <w:rPr>
                          <w:rFonts w:asciiTheme="minorHAnsi" w:hAnsiTheme="minorHAnsi" w:cstheme="minorHAnsi"/>
                          <w:sz w:val="20"/>
                          <w:szCs w:val="20"/>
                        </w:rPr>
                        <w:t xml:space="preserve"> (Flour, Niacin, Reduced Iron, Thiamine Mononitrate, Riboflavin, Folic Acid), Vegetable Oils (Canola And/Or Sunflower), Cheddar Cheese ([Cultured Milk, Salt, Enzymes], Annotto), Salt, Contains 2 Percent Or Less Of: Yeast Extract, Natural Flavor, Paprika, Spices (Celery), Baking Soda, Monocalcium Phosphate, Dehydrated Onions, Annatto Extract For Color.  </w:t>
                      </w:r>
                      <w:r>
                        <w:rPr>
                          <w:rFonts w:asciiTheme="minorHAnsi" w:hAnsiTheme="minorHAnsi" w:cstheme="minorHAnsi"/>
                          <w:b/>
                          <w:sz w:val="20"/>
                          <w:szCs w:val="20"/>
                        </w:rPr>
                        <w:t>CONTAINS: WHEAT, MILK</w:t>
                      </w:r>
                    </w:p>
                  </w:txbxContent>
                </v:textbox>
              </v:shape>
            </w:pict>
          </mc:Fallback>
        </mc:AlternateContent>
      </w:r>
    </w:p>
    <w:p w14:paraId="72A6096A" w14:textId="77777777" w:rsidR="00074DD8" w:rsidRPr="00952E46" w:rsidRDefault="00074DD8" w:rsidP="00247734">
      <w:pPr>
        <w:ind w:left="360" w:firstLine="360"/>
        <w:contextualSpacing/>
        <w:rPr>
          <w:rFonts w:ascii="Calibri" w:eastAsia="Calibri" w:hAnsi="Calibri"/>
          <w:sz w:val="22"/>
          <w:szCs w:val="22"/>
        </w:rPr>
      </w:pPr>
    </w:p>
    <w:p w14:paraId="66C4225A" w14:textId="77777777" w:rsidR="00074DD8" w:rsidRDefault="00074DD8" w:rsidP="00074DD8">
      <w:pPr>
        <w:rPr>
          <w:rFonts w:ascii="Calibri" w:eastAsia="Calibri" w:hAnsi="Calibri"/>
          <w:b/>
          <w:sz w:val="22"/>
          <w:szCs w:val="22"/>
        </w:rPr>
      </w:pPr>
    </w:p>
    <w:p w14:paraId="0D66BC14" w14:textId="77777777" w:rsidR="00816512" w:rsidRDefault="00816512" w:rsidP="00074DD8">
      <w:pPr>
        <w:rPr>
          <w:rFonts w:ascii="Calibri" w:eastAsia="Calibri" w:hAnsi="Calibri"/>
          <w:b/>
          <w:sz w:val="22"/>
          <w:szCs w:val="22"/>
        </w:rPr>
      </w:pPr>
    </w:p>
    <w:p w14:paraId="3949F587" w14:textId="77777777" w:rsidR="00816512" w:rsidRDefault="00816512" w:rsidP="00074DD8">
      <w:pPr>
        <w:rPr>
          <w:rFonts w:ascii="Calibri" w:eastAsia="Calibri" w:hAnsi="Calibri"/>
          <w:b/>
          <w:sz w:val="22"/>
          <w:szCs w:val="22"/>
        </w:rPr>
      </w:pPr>
    </w:p>
    <w:p w14:paraId="655D009A" w14:textId="77777777" w:rsidR="00816512" w:rsidRDefault="00816512" w:rsidP="00074DD8">
      <w:pPr>
        <w:rPr>
          <w:rFonts w:ascii="Calibri" w:eastAsia="Calibri" w:hAnsi="Calibri"/>
          <w:b/>
          <w:sz w:val="22"/>
          <w:szCs w:val="22"/>
        </w:rPr>
      </w:pPr>
    </w:p>
    <w:p w14:paraId="3BECF581" w14:textId="77777777" w:rsidR="00B645FB" w:rsidRDefault="00B645FB" w:rsidP="00074DD8">
      <w:pPr>
        <w:rPr>
          <w:rFonts w:ascii="Calibri" w:eastAsia="Calibri" w:hAnsi="Calibri"/>
          <w:b/>
          <w:sz w:val="22"/>
          <w:szCs w:val="22"/>
        </w:rPr>
      </w:pPr>
      <w:r w:rsidRPr="002C32F8">
        <w:rPr>
          <w:rFonts w:ascii="Calibri" w:eastAsia="Calibri" w:hAnsi="Calibri"/>
          <w:sz w:val="22"/>
          <w:szCs w:val="22"/>
        </w:rPr>
        <w:t xml:space="preserve">Whole wheat flour (a whole grain) is listed first and the only other grain ingredient is enriched wheat flour (creditable grain).  </w:t>
      </w:r>
      <w:r>
        <w:rPr>
          <w:rFonts w:ascii="Calibri" w:eastAsia="Calibri" w:hAnsi="Calibri"/>
          <w:b/>
          <w:sz w:val="22"/>
          <w:szCs w:val="22"/>
        </w:rPr>
        <w:t xml:space="preserve">This product is a whole grain-rich </w:t>
      </w:r>
      <w:r w:rsidR="002C32F8">
        <w:rPr>
          <w:rFonts w:ascii="Calibri" w:eastAsia="Calibri" w:hAnsi="Calibri"/>
          <w:b/>
          <w:sz w:val="22"/>
          <w:szCs w:val="22"/>
        </w:rPr>
        <w:t xml:space="preserve">bread.  </w:t>
      </w:r>
      <w:r>
        <w:rPr>
          <w:rFonts w:ascii="Calibri" w:eastAsia="Calibri" w:hAnsi="Calibri"/>
          <w:b/>
          <w:sz w:val="22"/>
          <w:szCs w:val="22"/>
        </w:rPr>
        <w:t xml:space="preserve">  </w:t>
      </w:r>
    </w:p>
    <w:p w14:paraId="0C931C60" w14:textId="77777777" w:rsidR="00816512" w:rsidRDefault="00816512" w:rsidP="00074DD8">
      <w:pPr>
        <w:rPr>
          <w:rFonts w:ascii="Calibri" w:eastAsia="Calibri" w:hAnsi="Calibri"/>
          <w:b/>
          <w:sz w:val="22"/>
          <w:szCs w:val="22"/>
        </w:rPr>
      </w:pPr>
    </w:p>
    <w:p w14:paraId="02B43F6F" w14:textId="77777777" w:rsidR="009B327B" w:rsidRDefault="009B327B" w:rsidP="00074DD8">
      <w:pPr>
        <w:rPr>
          <w:rFonts w:ascii="Calibri" w:eastAsia="Calibri" w:hAnsi="Calibri"/>
          <w:b/>
          <w:sz w:val="22"/>
          <w:szCs w:val="22"/>
        </w:rPr>
      </w:pPr>
    </w:p>
    <w:p w14:paraId="57F22D69" w14:textId="4E450D82" w:rsidR="009B327B" w:rsidRDefault="00C96F07" w:rsidP="00074DD8">
      <w:pPr>
        <w:rPr>
          <w:rFonts w:ascii="Calibri" w:eastAsia="Calibri" w:hAnsi="Calibri"/>
          <w:b/>
          <w:sz w:val="22"/>
          <w:szCs w:val="22"/>
        </w:rPr>
      </w:pPr>
      <w:r>
        <w:rPr>
          <w:rFonts w:ascii="Calibri" w:eastAsia="Calibri" w:hAnsi="Calibri"/>
          <w:noProof/>
          <w:sz w:val="22"/>
          <w:szCs w:val="22"/>
        </w:rPr>
        <mc:AlternateContent>
          <mc:Choice Requires="wps">
            <w:drawing>
              <wp:anchor distT="0" distB="0" distL="114300" distR="114300" simplePos="0" relativeHeight="251697664" behindDoc="1" locked="0" layoutInCell="1" allowOverlap="1" wp14:anchorId="5F568222" wp14:editId="3C16B5B1">
                <wp:simplePos x="0" y="0"/>
                <wp:positionH relativeFrom="column">
                  <wp:posOffset>-15240</wp:posOffset>
                </wp:positionH>
                <wp:positionV relativeFrom="paragraph">
                  <wp:posOffset>158750</wp:posOffset>
                </wp:positionV>
                <wp:extent cx="6469380" cy="1943100"/>
                <wp:effectExtent l="0" t="0" r="7620" b="0"/>
                <wp:wrapNone/>
                <wp:docPr id="6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943100"/>
                        </a:xfrm>
                        <a:prstGeom prst="rect">
                          <a:avLst/>
                        </a:prstGeom>
                        <a:solidFill>
                          <a:srgbClr val="FFFFFF"/>
                        </a:solidFill>
                        <a:ln w="15875">
                          <a:solidFill>
                            <a:schemeClr val="accent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678C4" id="Rectangle 176" o:spid="_x0000_s1026" style="position:absolute;margin-left:-1.2pt;margin-top:12.5pt;width:509.4pt;height:15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" strokecolor="#943634 [2405]" strokeweight="1.25pt"/>
            </w:pict>
          </mc:Fallback>
        </mc:AlternateContent>
      </w:r>
    </w:p>
    <w:p w14:paraId="00C4F5CF" w14:textId="77777777" w:rsidR="009B327B" w:rsidRDefault="009B327B" w:rsidP="00074DD8">
      <w:pPr>
        <w:rPr>
          <w:rFonts w:ascii="Calibri" w:eastAsia="Calibri" w:hAnsi="Calibri"/>
          <w:b/>
          <w:sz w:val="22"/>
          <w:szCs w:val="22"/>
        </w:rPr>
      </w:pPr>
    </w:p>
    <w:p w14:paraId="1F16B675" w14:textId="77777777" w:rsidR="009B327B" w:rsidRDefault="00E305B0" w:rsidP="00074DD8">
      <w:pPr>
        <w:rPr>
          <w:rFonts w:ascii="Calibri" w:eastAsia="Calibri" w:hAnsi="Calibri"/>
          <w:b/>
          <w:sz w:val="22"/>
          <w:szCs w:val="22"/>
        </w:rPr>
      </w:pPr>
      <w:r>
        <w:rPr>
          <w:rFonts w:ascii="Calibri" w:eastAsia="Calibri" w:hAnsi="Calibri"/>
          <w:sz w:val="22"/>
          <w:szCs w:val="22"/>
        </w:rPr>
        <w:t xml:space="preserve">   </w:t>
      </w:r>
      <w:r w:rsidR="002C32F8">
        <w:rPr>
          <w:rFonts w:ascii="Calibri" w:eastAsia="Calibri" w:hAnsi="Calibri"/>
          <w:b/>
          <w:sz w:val="22"/>
          <w:szCs w:val="22"/>
        </w:rPr>
        <w:t xml:space="preserve">EXAMPLE #2:  </w:t>
      </w:r>
      <w:r w:rsidR="002C32F8" w:rsidRPr="002C32F8">
        <w:rPr>
          <w:rFonts w:ascii="Calibri" w:eastAsia="Calibri" w:hAnsi="Calibri"/>
          <w:b/>
          <w:sz w:val="22"/>
          <w:szCs w:val="22"/>
        </w:rPr>
        <w:t xml:space="preserve"> </w:t>
      </w:r>
      <w:r w:rsidR="009B327B" w:rsidRPr="009B327B">
        <w:rPr>
          <w:rFonts w:ascii="Calibri" w:eastAsia="Calibri" w:hAnsi="Calibri"/>
          <w:b/>
          <w:color w:val="943634" w:themeColor="accent2" w:themeShade="BF"/>
          <w:sz w:val="28"/>
          <w:szCs w:val="28"/>
        </w:rPr>
        <w:t>WG</w:t>
      </w:r>
      <w:r w:rsidR="009B327B">
        <w:rPr>
          <w:rFonts w:ascii="Calibri" w:eastAsia="Calibri" w:hAnsi="Calibri"/>
          <w:b/>
          <w:sz w:val="22"/>
          <w:szCs w:val="22"/>
        </w:rPr>
        <w:tab/>
      </w:r>
    </w:p>
    <w:p w14:paraId="45625915" w14:textId="77777777" w:rsidR="00074DD8" w:rsidRPr="009B327B" w:rsidRDefault="009B327B" w:rsidP="00074DD8">
      <w:pPr>
        <w:rPr>
          <w:rFonts w:ascii="Calibri" w:eastAsia="Calibri" w:hAnsi="Calibri"/>
          <w:b/>
          <w:sz w:val="28"/>
          <w:szCs w:val="28"/>
        </w:rPr>
      </w:pP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p>
    <w:p w14:paraId="690050E8" w14:textId="631F14E7" w:rsidR="00B645FB" w:rsidRDefault="00C96F07" w:rsidP="002C32F8">
      <w:pPr>
        <w:ind w:firstLine="720"/>
        <w:rPr>
          <w:rFonts w:ascii="Calibri" w:eastAsia="Calibri" w:hAnsi="Calibri"/>
          <w:sz w:val="22"/>
          <w:szCs w:val="22"/>
        </w:rPr>
      </w:pPr>
      <w:r>
        <w:rPr>
          <w:rFonts w:ascii="Calibri" w:eastAsia="Calibri" w:hAnsi="Calibri"/>
          <w:noProof/>
          <w:sz w:val="22"/>
          <w:szCs w:val="22"/>
        </w:rPr>
        <mc:AlternateContent>
          <mc:Choice Requires="wps">
            <w:drawing>
              <wp:anchor distT="0" distB="0" distL="114299" distR="114299" simplePos="0" relativeHeight="251687424" behindDoc="0" locked="0" layoutInCell="1" allowOverlap="1" wp14:anchorId="14CB2EE4" wp14:editId="575B42D0">
                <wp:simplePos x="0" y="0"/>
                <wp:positionH relativeFrom="column">
                  <wp:posOffset>4343399</wp:posOffset>
                </wp:positionH>
                <wp:positionV relativeFrom="paragraph">
                  <wp:posOffset>137160</wp:posOffset>
                </wp:positionV>
                <wp:extent cx="0" cy="121920"/>
                <wp:effectExtent l="76200" t="0" r="38100" b="30480"/>
                <wp:wrapNone/>
                <wp:docPr id="6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153F7" id="AutoShape 165" o:spid="_x0000_s1026" type="#_x0000_t32" style="position:absolute;margin-left:342pt;margin-top:10.8pt;width:0;height:9.6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">
                <v:stroke endarrow="block"/>
              </v:shape>
            </w:pict>
          </mc:Fallback>
        </mc:AlternateContent>
      </w:r>
      <w:r>
        <w:rPr>
          <w:rFonts w:ascii="Calibri" w:eastAsia="Calibri" w:hAnsi="Calibri"/>
          <w:noProof/>
          <w:sz w:val="22"/>
          <w:szCs w:val="22"/>
        </w:rPr>
        <mc:AlternateContent>
          <mc:Choice Requires="wps">
            <w:drawing>
              <wp:anchor distT="0" distB="0" distL="114299" distR="114299" simplePos="0" relativeHeight="251686400" behindDoc="0" locked="0" layoutInCell="1" allowOverlap="1" wp14:anchorId="51D2A0D1" wp14:editId="1EB43581">
                <wp:simplePos x="0" y="0"/>
                <wp:positionH relativeFrom="column">
                  <wp:posOffset>3352799</wp:posOffset>
                </wp:positionH>
                <wp:positionV relativeFrom="paragraph">
                  <wp:posOffset>137160</wp:posOffset>
                </wp:positionV>
                <wp:extent cx="0" cy="121920"/>
                <wp:effectExtent l="76200" t="0" r="38100" b="30480"/>
                <wp:wrapNone/>
                <wp:docPr id="6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481E8" id="AutoShape 164" o:spid="_x0000_s1026" type="#_x0000_t32" style="position:absolute;margin-left:264pt;margin-top:10.8pt;width:0;height:9.6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">
                <v:stroke endarrow="block"/>
              </v:shape>
            </w:pict>
          </mc:Fallback>
        </mc:AlternateContent>
      </w:r>
      <w:r>
        <w:rPr>
          <w:rFonts w:ascii="Calibri" w:eastAsia="Calibri" w:hAnsi="Calibri"/>
          <w:noProof/>
          <w:sz w:val="22"/>
          <w:szCs w:val="22"/>
        </w:rPr>
        <mc:AlternateContent>
          <mc:Choice Requires="wps">
            <w:drawing>
              <wp:anchor distT="0" distB="0" distL="114299" distR="114299" simplePos="0" relativeHeight="251685376" behindDoc="0" locked="0" layoutInCell="1" allowOverlap="1" wp14:anchorId="1870506A" wp14:editId="13BB311D">
                <wp:simplePos x="0" y="0"/>
                <wp:positionH relativeFrom="column">
                  <wp:posOffset>1242059</wp:posOffset>
                </wp:positionH>
                <wp:positionV relativeFrom="paragraph">
                  <wp:posOffset>137160</wp:posOffset>
                </wp:positionV>
                <wp:extent cx="0" cy="121920"/>
                <wp:effectExtent l="76200" t="0" r="38100" b="30480"/>
                <wp:wrapNone/>
                <wp:docPr id="6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B39B0" id="AutoShape 163" o:spid="_x0000_s1026" type="#_x0000_t32" style="position:absolute;margin-left:97.8pt;margin-top:10.8pt;width:0;height:9.6p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">
                <v:stroke endarrow="block"/>
              </v:shape>
            </w:pict>
          </mc:Fallback>
        </mc:AlternateContent>
      </w:r>
      <w:r w:rsidR="002C32F8">
        <w:rPr>
          <w:rFonts w:ascii="Calibri" w:eastAsia="Calibri" w:hAnsi="Calibri"/>
          <w:sz w:val="22"/>
          <w:szCs w:val="22"/>
        </w:rPr>
        <w:tab/>
      </w:r>
      <w:r w:rsidR="00E305B0">
        <w:rPr>
          <w:rFonts w:ascii="Calibri" w:eastAsia="Calibri" w:hAnsi="Calibri"/>
          <w:sz w:val="22"/>
          <w:szCs w:val="22"/>
        </w:rPr>
        <w:t>1</w:t>
      </w:r>
      <w:r w:rsidR="00E305B0" w:rsidRPr="00B645FB">
        <w:rPr>
          <w:rFonts w:ascii="Calibri" w:eastAsia="Calibri" w:hAnsi="Calibri"/>
          <w:sz w:val="22"/>
          <w:szCs w:val="22"/>
          <w:vertAlign w:val="superscript"/>
        </w:rPr>
        <w:t>st</w:t>
      </w:r>
      <w:r w:rsidR="00E305B0">
        <w:rPr>
          <w:rFonts w:ascii="Calibri" w:eastAsia="Calibri" w:hAnsi="Calibri"/>
          <w:sz w:val="22"/>
          <w:szCs w:val="22"/>
        </w:rPr>
        <w:t xml:space="preserve"> Ingredient </w:t>
      </w:r>
      <w:r w:rsidR="00E305B0">
        <w:rPr>
          <w:rFonts w:ascii="Calibri" w:eastAsia="Calibri" w:hAnsi="Calibri"/>
          <w:sz w:val="20"/>
          <w:szCs w:val="20"/>
        </w:rPr>
        <w:t xml:space="preserve">Whole Grain               </w:t>
      </w:r>
      <w:r w:rsidR="002C32F8">
        <w:rPr>
          <w:rFonts w:ascii="Calibri" w:eastAsia="Calibri" w:hAnsi="Calibri"/>
          <w:sz w:val="20"/>
          <w:szCs w:val="20"/>
        </w:rPr>
        <w:t>2</w:t>
      </w:r>
      <w:r w:rsidR="002C32F8" w:rsidRPr="00B645FB">
        <w:rPr>
          <w:rFonts w:ascii="Calibri" w:eastAsia="Calibri" w:hAnsi="Calibri"/>
          <w:sz w:val="20"/>
          <w:szCs w:val="20"/>
          <w:vertAlign w:val="superscript"/>
        </w:rPr>
        <w:t>nd</w:t>
      </w:r>
      <w:r w:rsidR="002C32F8">
        <w:rPr>
          <w:rFonts w:ascii="Calibri" w:eastAsia="Calibri" w:hAnsi="Calibri"/>
          <w:sz w:val="20"/>
          <w:szCs w:val="20"/>
        </w:rPr>
        <w:t xml:space="preserve"> Grain Ingredient       3</w:t>
      </w:r>
      <w:r w:rsidR="002C32F8" w:rsidRPr="002C32F8">
        <w:rPr>
          <w:rFonts w:ascii="Calibri" w:eastAsia="Calibri" w:hAnsi="Calibri"/>
          <w:sz w:val="20"/>
          <w:szCs w:val="20"/>
          <w:vertAlign w:val="superscript"/>
        </w:rPr>
        <w:t>rd</w:t>
      </w:r>
      <w:r w:rsidR="002C32F8">
        <w:rPr>
          <w:rFonts w:ascii="Calibri" w:eastAsia="Calibri" w:hAnsi="Calibri"/>
          <w:sz w:val="20"/>
          <w:szCs w:val="20"/>
        </w:rPr>
        <w:t xml:space="preserve"> Grain Ingredient</w:t>
      </w:r>
      <w:r w:rsidR="009B327B">
        <w:rPr>
          <w:rFonts w:ascii="Calibri" w:eastAsia="Calibri" w:hAnsi="Calibri"/>
          <w:sz w:val="20"/>
          <w:szCs w:val="20"/>
        </w:rPr>
        <w:t xml:space="preserve">          </w:t>
      </w:r>
    </w:p>
    <w:p w14:paraId="4C2CC75F" w14:textId="168EAF67" w:rsidR="00B645FB" w:rsidRDefault="00C96F07" w:rsidP="00074DD8">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84352" behindDoc="0" locked="0" layoutInCell="1" allowOverlap="1" wp14:anchorId="27C9A7DC" wp14:editId="050B1E1B">
                <wp:simplePos x="0" y="0"/>
                <wp:positionH relativeFrom="column">
                  <wp:posOffset>45720</wp:posOffset>
                </wp:positionH>
                <wp:positionV relativeFrom="paragraph">
                  <wp:posOffset>88265</wp:posOffset>
                </wp:positionV>
                <wp:extent cx="6286500" cy="449580"/>
                <wp:effectExtent l="0" t="0" r="0" b="7620"/>
                <wp:wrapNone/>
                <wp:docPr id="6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9580"/>
                        </a:xfrm>
                        <a:prstGeom prst="rect">
                          <a:avLst/>
                        </a:prstGeom>
                        <a:solidFill>
                          <a:srgbClr val="FFFFFF"/>
                        </a:solidFill>
                        <a:ln w="9525" cap="rnd">
                          <a:solidFill>
                            <a:srgbClr val="000000"/>
                          </a:solidFill>
                          <a:prstDash val="sysDot"/>
                          <a:miter lim="800000"/>
                          <a:headEnd/>
                          <a:tailEnd/>
                        </a:ln>
                      </wps:spPr>
                      <wps:txbx>
                        <w:txbxContent>
                          <w:p w14:paraId="236B577F" w14:textId="77777777" w:rsidR="004547D6" w:rsidRPr="002C32F8" w:rsidRDefault="004547D6" w:rsidP="00E305B0">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2C32F8">
                              <w:rPr>
                                <w:rFonts w:asciiTheme="minorHAnsi" w:hAnsiTheme="minorHAnsi" w:cstheme="minorHAnsi"/>
                                <w:sz w:val="20"/>
                                <w:szCs w:val="20"/>
                                <w:highlight w:val="lightGray"/>
                              </w:rPr>
                              <w:t>Whole Corn</w:t>
                            </w:r>
                            <w:r>
                              <w:rPr>
                                <w:rFonts w:asciiTheme="minorHAnsi" w:hAnsiTheme="minorHAnsi" w:cstheme="minorHAnsi"/>
                                <w:sz w:val="20"/>
                                <w:szCs w:val="20"/>
                              </w:rPr>
                              <w:t xml:space="preserve">, Sunflower and/or Canola Oil, </w:t>
                            </w:r>
                            <w:r w:rsidRPr="002C32F8">
                              <w:rPr>
                                <w:rFonts w:asciiTheme="minorHAnsi" w:hAnsiTheme="minorHAnsi" w:cstheme="minorHAnsi"/>
                                <w:sz w:val="20"/>
                                <w:szCs w:val="20"/>
                                <w:highlight w:val="lightGray"/>
                              </w:rPr>
                              <w:t>Whole Wheat</w:t>
                            </w:r>
                            <w:r>
                              <w:rPr>
                                <w:rFonts w:asciiTheme="minorHAnsi" w:hAnsiTheme="minorHAnsi" w:cstheme="minorHAnsi"/>
                                <w:sz w:val="20"/>
                                <w:szCs w:val="20"/>
                              </w:rPr>
                              <w:t xml:space="preserve">, </w:t>
                            </w:r>
                            <w:r w:rsidRPr="002C32F8">
                              <w:rPr>
                                <w:rFonts w:asciiTheme="minorHAnsi" w:hAnsiTheme="minorHAnsi" w:cstheme="minorHAnsi"/>
                                <w:sz w:val="20"/>
                                <w:szCs w:val="20"/>
                                <w:highlight w:val="lightGray"/>
                              </w:rPr>
                              <w:t>Brown Rice Flour</w:t>
                            </w:r>
                            <w:r>
                              <w:rPr>
                                <w:rFonts w:asciiTheme="minorHAnsi" w:hAnsiTheme="minorHAnsi" w:cstheme="minorHAnsi"/>
                                <w:sz w:val="20"/>
                                <w:szCs w:val="20"/>
                              </w:rPr>
                              <w:t xml:space="preserve">, Whole Oat Flour, Sugar, Salt, Natural Flavor, and Maltodextrin (Made From Corn)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9A7DC" id="Text Box 161" o:spid="_x0000_s1040" type="#_x0000_t202" style="position:absolute;margin-left:3.6pt;margin-top:6.95pt;width:495pt;height:3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">
                <v:stroke dashstyle="1 1" endcap="round"/>
                <v:textbox>
                  <w:txbxContent>
                    <w:p w14:paraId="236B577F" w14:textId="77777777" w:rsidR="004547D6" w:rsidRPr="002C32F8" w:rsidRDefault="004547D6" w:rsidP="00E305B0">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2C32F8">
                        <w:rPr>
                          <w:rFonts w:asciiTheme="minorHAnsi" w:hAnsiTheme="minorHAnsi" w:cstheme="minorHAnsi"/>
                          <w:sz w:val="20"/>
                          <w:szCs w:val="20"/>
                          <w:highlight w:val="lightGray"/>
                        </w:rPr>
                        <w:t>Whole Corn</w:t>
                      </w:r>
                      <w:r>
                        <w:rPr>
                          <w:rFonts w:asciiTheme="minorHAnsi" w:hAnsiTheme="minorHAnsi" w:cstheme="minorHAnsi"/>
                          <w:sz w:val="20"/>
                          <w:szCs w:val="20"/>
                        </w:rPr>
                        <w:t xml:space="preserve">, Sunflower and/or Canola Oil, </w:t>
                      </w:r>
                      <w:r w:rsidRPr="002C32F8">
                        <w:rPr>
                          <w:rFonts w:asciiTheme="minorHAnsi" w:hAnsiTheme="minorHAnsi" w:cstheme="minorHAnsi"/>
                          <w:sz w:val="20"/>
                          <w:szCs w:val="20"/>
                          <w:highlight w:val="lightGray"/>
                        </w:rPr>
                        <w:t>Whole Wheat</w:t>
                      </w:r>
                      <w:r>
                        <w:rPr>
                          <w:rFonts w:asciiTheme="minorHAnsi" w:hAnsiTheme="minorHAnsi" w:cstheme="minorHAnsi"/>
                          <w:sz w:val="20"/>
                          <w:szCs w:val="20"/>
                        </w:rPr>
                        <w:t xml:space="preserve">, </w:t>
                      </w:r>
                      <w:r w:rsidRPr="002C32F8">
                        <w:rPr>
                          <w:rFonts w:asciiTheme="minorHAnsi" w:hAnsiTheme="minorHAnsi" w:cstheme="minorHAnsi"/>
                          <w:sz w:val="20"/>
                          <w:szCs w:val="20"/>
                          <w:highlight w:val="lightGray"/>
                        </w:rPr>
                        <w:t>Brown Rice Flour</w:t>
                      </w:r>
                      <w:r>
                        <w:rPr>
                          <w:rFonts w:asciiTheme="minorHAnsi" w:hAnsiTheme="minorHAnsi" w:cstheme="minorHAnsi"/>
                          <w:sz w:val="20"/>
                          <w:szCs w:val="20"/>
                        </w:rPr>
                        <w:t xml:space="preserve">, Whole Oat Flour, Sugar, Salt, Natural Flavor, and Maltodextrin (Made From Corn)   </w:t>
                      </w:r>
                    </w:p>
                  </w:txbxContent>
                </v:textbox>
              </v:shape>
            </w:pict>
          </mc:Fallback>
        </mc:AlternateContent>
      </w:r>
    </w:p>
    <w:p w14:paraId="6CE96159" w14:textId="77777777" w:rsidR="00B645FB" w:rsidRDefault="00B645FB" w:rsidP="00074DD8">
      <w:pPr>
        <w:rPr>
          <w:rFonts w:ascii="Calibri" w:eastAsia="Calibri" w:hAnsi="Calibri"/>
          <w:sz w:val="22"/>
          <w:szCs w:val="22"/>
        </w:rPr>
      </w:pPr>
    </w:p>
    <w:p w14:paraId="50488B5E" w14:textId="77777777" w:rsidR="00B645FB" w:rsidRDefault="00B645FB" w:rsidP="00074DD8">
      <w:pPr>
        <w:rPr>
          <w:rFonts w:ascii="Calibri" w:eastAsia="Calibri" w:hAnsi="Calibri"/>
          <w:sz w:val="22"/>
          <w:szCs w:val="22"/>
        </w:rPr>
      </w:pPr>
    </w:p>
    <w:p w14:paraId="0A176EB1" w14:textId="77777777" w:rsidR="00B645FB" w:rsidRDefault="00B645FB" w:rsidP="00074DD8">
      <w:pPr>
        <w:rPr>
          <w:rFonts w:ascii="Calibri" w:eastAsia="Calibri" w:hAnsi="Calibri"/>
          <w:sz w:val="22"/>
          <w:szCs w:val="22"/>
        </w:rPr>
      </w:pPr>
    </w:p>
    <w:p w14:paraId="3FFE321A" w14:textId="77777777" w:rsidR="00B645FB" w:rsidRPr="002C32F8" w:rsidRDefault="002C32F8" w:rsidP="00074DD8">
      <w:pPr>
        <w:rPr>
          <w:rFonts w:ascii="Calibri" w:eastAsia="Calibri" w:hAnsi="Calibri"/>
          <w:b/>
          <w:sz w:val="22"/>
          <w:szCs w:val="22"/>
        </w:rPr>
      </w:pPr>
      <w:r w:rsidRPr="009B327B">
        <w:rPr>
          <w:rFonts w:ascii="Calibri" w:eastAsia="Calibri" w:hAnsi="Calibri"/>
          <w:sz w:val="22"/>
          <w:szCs w:val="22"/>
        </w:rPr>
        <w:t>Whole corn (a whole grain) is listed first.  The 2</w:t>
      </w:r>
      <w:r w:rsidRPr="009B327B">
        <w:rPr>
          <w:rFonts w:ascii="Calibri" w:eastAsia="Calibri" w:hAnsi="Calibri"/>
          <w:sz w:val="22"/>
          <w:szCs w:val="22"/>
          <w:vertAlign w:val="superscript"/>
        </w:rPr>
        <w:t>nd</w:t>
      </w:r>
      <w:r w:rsidRPr="009B327B">
        <w:rPr>
          <w:rFonts w:ascii="Calibri" w:eastAsia="Calibri" w:hAnsi="Calibri"/>
          <w:sz w:val="22"/>
          <w:szCs w:val="22"/>
        </w:rPr>
        <w:t xml:space="preserve"> grain ingredient listed is whole wheat (a whole grain) and the 3</w:t>
      </w:r>
      <w:r w:rsidRPr="009B327B">
        <w:rPr>
          <w:rFonts w:ascii="Calibri" w:eastAsia="Calibri" w:hAnsi="Calibri"/>
          <w:sz w:val="22"/>
          <w:szCs w:val="22"/>
          <w:vertAlign w:val="superscript"/>
        </w:rPr>
        <w:t>rd</w:t>
      </w:r>
      <w:r w:rsidRPr="009B327B">
        <w:rPr>
          <w:rFonts w:ascii="Calibri" w:eastAsia="Calibri" w:hAnsi="Calibri"/>
          <w:sz w:val="22"/>
          <w:szCs w:val="22"/>
        </w:rPr>
        <w:t xml:space="preserve"> grain ingredient is brown rice flour (a whole grain). </w:t>
      </w:r>
      <w:r>
        <w:rPr>
          <w:rFonts w:ascii="Calibri" w:eastAsia="Calibri" w:hAnsi="Calibri"/>
          <w:b/>
          <w:sz w:val="22"/>
          <w:szCs w:val="22"/>
        </w:rPr>
        <w:t xml:space="preserve">  This product is a whole grain-rich food.</w:t>
      </w:r>
    </w:p>
    <w:p w14:paraId="15D4D2F5" w14:textId="77777777" w:rsidR="00B645FB" w:rsidRDefault="00B645FB" w:rsidP="00074DD8">
      <w:pPr>
        <w:rPr>
          <w:rFonts w:ascii="Calibri" w:eastAsia="Calibri" w:hAnsi="Calibri"/>
          <w:sz w:val="22"/>
          <w:szCs w:val="22"/>
        </w:rPr>
      </w:pPr>
    </w:p>
    <w:p w14:paraId="20ADCDBC" w14:textId="77777777" w:rsidR="009B327B" w:rsidRDefault="009B327B" w:rsidP="00074DD8">
      <w:pPr>
        <w:rPr>
          <w:rFonts w:ascii="Calibri" w:eastAsia="Calibri" w:hAnsi="Calibri"/>
          <w:sz w:val="22"/>
          <w:szCs w:val="22"/>
        </w:rPr>
      </w:pPr>
    </w:p>
    <w:p w14:paraId="46BA58C6" w14:textId="77777777" w:rsidR="009B327B" w:rsidRDefault="009B327B" w:rsidP="00074DD8">
      <w:pPr>
        <w:rPr>
          <w:rFonts w:ascii="Calibri" w:eastAsia="Calibri" w:hAnsi="Calibri"/>
          <w:sz w:val="22"/>
          <w:szCs w:val="22"/>
        </w:rPr>
      </w:pPr>
    </w:p>
    <w:p w14:paraId="75EC7599" w14:textId="77777777" w:rsidR="009779E0" w:rsidRDefault="009779E0" w:rsidP="00074DD8">
      <w:pPr>
        <w:rPr>
          <w:rFonts w:ascii="Calibri" w:eastAsia="Calibri" w:hAnsi="Calibri"/>
          <w:sz w:val="22"/>
          <w:szCs w:val="22"/>
        </w:rPr>
      </w:pPr>
    </w:p>
    <w:p w14:paraId="0B686E57" w14:textId="16863B94" w:rsidR="00B645FB" w:rsidRPr="00E305B0" w:rsidRDefault="00C96F07" w:rsidP="00074DD8">
      <w:pPr>
        <w:rPr>
          <w:rFonts w:ascii="Calibri" w:eastAsia="Calibri" w:hAnsi="Calibri"/>
          <w:b/>
          <w:sz w:val="22"/>
          <w:szCs w:val="22"/>
        </w:rPr>
      </w:pPr>
      <w:r>
        <w:rPr>
          <w:rFonts w:ascii="Calibri" w:eastAsia="Calibri" w:hAnsi="Calibri"/>
          <w:b/>
          <w:noProof/>
          <w:sz w:val="22"/>
          <w:szCs w:val="22"/>
        </w:rPr>
        <w:lastRenderedPageBreak/>
        <mc:AlternateContent>
          <mc:Choice Requires="wps">
            <w:drawing>
              <wp:anchor distT="0" distB="0" distL="114300" distR="114300" simplePos="0" relativeHeight="251698688" behindDoc="1" locked="0" layoutInCell="1" allowOverlap="1" wp14:anchorId="7E3962FB" wp14:editId="1A9D1047">
                <wp:simplePos x="0" y="0"/>
                <wp:positionH relativeFrom="column">
                  <wp:posOffset>-15240</wp:posOffset>
                </wp:positionH>
                <wp:positionV relativeFrom="paragraph">
                  <wp:posOffset>58420</wp:posOffset>
                </wp:positionV>
                <wp:extent cx="6469380" cy="2029460"/>
                <wp:effectExtent l="0" t="0" r="7620" b="8890"/>
                <wp:wrapNone/>
                <wp:docPr id="6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2029460"/>
                        </a:xfrm>
                        <a:prstGeom prst="rect">
                          <a:avLst/>
                        </a:prstGeom>
                        <a:solidFill>
                          <a:srgbClr val="FFFFFF"/>
                        </a:solidFill>
                        <a:ln w="15875">
                          <a:solidFill>
                            <a:schemeClr val="accent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B549" id="Rectangle 177" o:spid="_x0000_s1026" style="position:absolute;margin-left:-1.2pt;margin-top:4.6pt;width:509.4pt;height:159.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" strokecolor="#943634 [2405]" strokeweight="1.25pt"/>
            </w:pict>
          </mc:Fallback>
        </mc:AlternateContent>
      </w:r>
    </w:p>
    <w:p w14:paraId="405DA78B" w14:textId="77777777" w:rsidR="00B645FB" w:rsidRPr="009B327B" w:rsidRDefault="002C32F8" w:rsidP="00074DD8">
      <w:pPr>
        <w:rPr>
          <w:rFonts w:ascii="Calibri" w:eastAsia="Calibri" w:hAnsi="Calibri"/>
          <w:b/>
          <w:sz w:val="28"/>
          <w:szCs w:val="28"/>
        </w:rPr>
      </w:pPr>
      <w:r>
        <w:rPr>
          <w:rFonts w:ascii="Calibri" w:eastAsia="Calibri" w:hAnsi="Calibri"/>
          <w:b/>
          <w:sz w:val="22"/>
          <w:szCs w:val="22"/>
        </w:rPr>
        <w:t xml:space="preserve">EXAMPLE # 3:  </w:t>
      </w:r>
      <w:r w:rsidR="009B327B" w:rsidRPr="009B327B">
        <w:rPr>
          <w:rFonts w:ascii="Calibri" w:eastAsia="Calibri" w:hAnsi="Calibri"/>
          <w:b/>
          <w:color w:val="4A442A" w:themeColor="background2" w:themeShade="40"/>
          <w:sz w:val="28"/>
          <w:szCs w:val="28"/>
        </w:rPr>
        <w:t>CREDITABLE BREAD BUT NOT WG</w:t>
      </w:r>
    </w:p>
    <w:p w14:paraId="63F15237" w14:textId="77777777" w:rsidR="00B645FB" w:rsidRDefault="002C32F8" w:rsidP="00074DD8">
      <w:pPr>
        <w:rPr>
          <w:rFonts w:ascii="Calibri" w:eastAsia="Calibri" w:hAnsi="Calibri"/>
          <w:sz w:val="22"/>
          <w:szCs w:val="22"/>
        </w:rPr>
      </w:pPr>
      <w:r>
        <w:rPr>
          <w:rFonts w:ascii="Calibri" w:eastAsia="Calibri" w:hAnsi="Calibri"/>
          <w:sz w:val="22"/>
          <w:szCs w:val="22"/>
        </w:rPr>
        <w:tab/>
      </w:r>
      <w:r>
        <w:rPr>
          <w:rFonts w:ascii="Calibri" w:eastAsia="Calibri" w:hAnsi="Calibri"/>
          <w:sz w:val="22"/>
          <w:szCs w:val="22"/>
        </w:rPr>
        <w:tab/>
        <w:t>1</w:t>
      </w:r>
      <w:r w:rsidRPr="00B645FB">
        <w:rPr>
          <w:rFonts w:ascii="Calibri" w:eastAsia="Calibri" w:hAnsi="Calibri"/>
          <w:sz w:val="22"/>
          <w:szCs w:val="22"/>
          <w:vertAlign w:val="superscript"/>
        </w:rPr>
        <w:t>st</w:t>
      </w:r>
      <w:r>
        <w:rPr>
          <w:rFonts w:ascii="Calibri" w:eastAsia="Calibri" w:hAnsi="Calibri"/>
          <w:sz w:val="22"/>
          <w:szCs w:val="22"/>
        </w:rPr>
        <w:t xml:space="preserve"> Ingredient </w:t>
      </w:r>
      <w:r>
        <w:rPr>
          <w:rFonts w:ascii="Calibri" w:eastAsia="Calibri" w:hAnsi="Calibri"/>
          <w:sz w:val="20"/>
          <w:szCs w:val="20"/>
        </w:rPr>
        <w:t xml:space="preserve">Whole Grain              </w:t>
      </w:r>
      <w:r>
        <w:rPr>
          <w:rFonts w:ascii="Calibri" w:eastAsia="Calibri" w:hAnsi="Calibri"/>
          <w:sz w:val="20"/>
          <w:szCs w:val="20"/>
        </w:rPr>
        <w:tab/>
      </w:r>
      <w:r>
        <w:rPr>
          <w:rFonts w:ascii="Calibri" w:eastAsia="Calibri" w:hAnsi="Calibri"/>
          <w:sz w:val="20"/>
          <w:szCs w:val="20"/>
        </w:rPr>
        <w:tab/>
        <w:t xml:space="preserve"> 2</w:t>
      </w:r>
      <w:r w:rsidRPr="00B645FB">
        <w:rPr>
          <w:rFonts w:ascii="Calibri" w:eastAsia="Calibri" w:hAnsi="Calibri"/>
          <w:sz w:val="20"/>
          <w:szCs w:val="20"/>
          <w:vertAlign w:val="superscript"/>
        </w:rPr>
        <w:t>nd</w:t>
      </w:r>
      <w:r>
        <w:rPr>
          <w:rFonts w:ascii="Calibri" w:eastAsia="Calibri" w:hAnsi="Calibri"/>
          <w:sz w:val="20"/>
          <w:szCs w:val="20"/>
        </w:rPr>
        <w:t xml:space="preserve"> Grain Ingredient       </w:t>
      </w:r>
    </w:p>
    <w:p w14:paraId="3BEBF633" w14:textId="0BDE6391" w:rsidR="002C32F8" w:rsidRDefault="00C96F07" w:rsidP="00074DD8">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88448" behindDoc="0" locked="0" layoutInCell="1" allowOverlap="1" wp14:anchorId="7A9742FF" wp14:editId="482D45DF">
                <wp:simplePos x="0" y="0"/>
                <wp:positionH relativeFrom="column">
                  <wp:posOffset>45720</wp:posOffset>
                </wp:positionH>
                <wp:positionV relativeFrom="paragraph">
                  <wp:posOffset>125095</wp:posOffset>
                </wp:positionV>
                <wp:extent cx="6286500" cy="449580"/>
                <wp:effectExtent l="0" t="0" r="0" b="7620"/>
                <wp:wrapNone/>
                <wp:docPr id="6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9580"/>
                        </a:xfrm>
                        <a:prstGeom prst="rect">
                          <a:avLst/>
                        </a:prstGeom>
                        <a:solidFill>
                          <a:srgbClr val="FFFFFF"/>
                        </a:solidFill>
                        <a:ln w="9525" cap="rnd">
                          <a:solidFill>
                            <a:srgbClr val="000000"/>
                          </a:solidFill>
                          <a:prstDash val="sysDot"/>
                          <a:miter lim="800000"/>
                          <a:headEnd/>
                          <a:tailEnd/>
                        </a:ln>
                      </wps:spPr>
                      <wps:txbx>
                        <w:txbxContent>
                          <w:p w14:paraId="233A5359" w14:textId="77777777" w:rsidR="004547D6" w:rsidRPr="002C32F8" w:rsidRDefault="004547D6" w:rsidP="002C32F8">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2C32F8">
                              <w:rPr>
                                <w:rFonts w:asciiTheme="minorHAnsi" w:hAnsiTheme="minorHAnsi" w:cstheme="minorHAnsi"/>
                                <w:sz w:val="20"/>
                                <w:szCs w:val="20"/>
                                <w:highlight w:val="lightGray"/>
                              </w:rPr>
                              <w:t>Whole Grain Yellow Corn</w:t>
                            </w:r>
                            <w:r>
                              <w:rPr>
                                <w:rFonts w:asciiTheme="minorHAnsi" w:hAnsiTheme="minorHAnsi" w:cstheme="minorHAnsi"/>
                                <w:sz w:val="20"/>
                                <w:szCs w:val="20"/>
                              </w:rPr>
                              <w:t xml:space="preserve">, High Oleic Canola Oil, Water, </w:t>
                            </w:r>
                            <w:r w:rsidRPr="002C32F8">
                              <w:rPr>
                                <w:rFonts w:asciiTheme="minorHAnsi" w:hAnsiTheme="minorHAnsi" w:cstheme="minorHAnsi"/>
                                <w:sz w:val="20"/>
                                <w:szCs w:val="20"/>
                                <w:highlight w:val="lightGray"/>
                              </w:rPr>
                              <w:t>Yellow Corn Flour</w:t>
                            </w:r>
                            <w:r>
                              <w:rPr>
                                <w:rFonts w:asciiTheme="minorHAnsi" w:hAnsiTheme="minorHAnsi" w:cstheme="minorHAnsi"/>
                                <w:sz w:val="20"/>
                                <w:szCs w:val="20"/>
                              </w:rPr>
                              <w:t xml:space="preserve">, Salt, Calcium Hydroxide.  </w:t>
                            </w:r>
                            <w:r w:rsidRPr="002C32F8">
                              <w:rPr>
                                <w:rFonts w:asciiTheme="minorHAnsi" w:hAnsiTheme="minorHAnsi" w:cstheme="minorHAnsi"/>
                                <w:b/>
                                <w:sz w:val="20"/>
                                <w:szCs w:val="20"/>
                              </w:rPr>
                              <w:t>MAY CONTAIN TRACES OF WHEAT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742FF" id="Text Box 166" o:spid="_x0000_s1041" type="#_x0000_t202" style="position:absolute;margin-left:3.6pt;margin-top:9.85pt;width:495pt;height:3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">
                <v:stroke dashstyle="1 1" endcap="round"/>
                <v:textbox>
                  <w:txbxContent>
                    <w:p w14:paraId="233A5359" w14:textId="77777777" w:rsidR="004547D6" w:rsidRPr="002C32F8" w:rsidRDefault="004547D6" w:rsidP="002C32F8">
                      <w:pPr>
                        <w:rPr>
                          <w:rFonts w:asciiTheme="minorHAnsi" w:hAnsiTheme="minorHAnsi" w:cstheme="minorHAnsi"/>
                          <w:b/>
                          <w:sz w:val="20"/>
                          <w:szCs w:val="20"/>
                        </w:rPr>
                      </w:pPr>
                      <w:r>
                        <w:rPr>
                          <w:rFonts w:asciiTheme="minorHAnsi" w:hAnsiTheme="minorHAnsi" w:cstheme="minorHAnsi"/>
                          <w:b/>
                          <w:sz w:val="20"/>
                          <w:szCs w:val="20"/>
                        </w:rPr>
                        <w:t xml:space="preserve">INGREDIENTS:  </w:t>
                      </w:r>
                      <w:r w:rsidRPr="002C32F8">
                        <w:rPr>
                          <w:rFonts w:asciiTheme="minorHAnsi" w:hAnsiTheme="minorHAnsi" w:cstheme="minorHAnsi"/>
                          <w:sz w:val="20"/>
                          <w:szCs w:val="20"/>
                          <w:highlight w:val="lightGray"/>
                        </w:rPr>
                        <w:t>Whole Grain Yellow Corn</w:t>
                      </w:r>
                      <w:r>
                        <w:rPr>
                          <w:rFonts w:asciiTheme="minorHAnsi" w:hAnsiTheme="minorHAnsi" w:cstheme="minorHAnsi"/>
                          <w:sz w:val="20"/>
                          <w:szCs w:val="20"/>
                        </w:rPr>
                        <w:t xml:space="preserve">, High Oleic Canola Oil, Water, </w:t>
                      </w:r>
                      <w:r w:rsidRPr="002C32F8">
                        <w:rPr>
                          <w:rFonts w:asciiTheme="minorHAnsi" w:hAnsiTheme="minorHAnsi" w:cstheme="minorHAnsi"/>
                          <w:sz w:val="20"/>
                          <w:szCs w:val="20"/>
                          <w:highlight w:val="lightGray"/>
                        </w:rPr>
                        <w:t>Yellow Corn Flour</w:t>
                      </w:r>
                      <w:r>
                        <w:rPr>
                          <w:rFonts w:asciiTheme="minorHAnsi" w:hAnsiTheme="minorHAnsi" w:cstheme="minorHAnsi"/>
                          <w:sz w:val="20"/>
                          <w:szCs w:val="20"/>
                        </w:rPr>
                        <w:t xml:space="preserve">, Salt, Calcium Hydroxide.  </w:t>
                      </w:r>
                      <w:r w:rsidRPr="002C32F8">
                        <w:rPr>
                          <w:rFonts w:asciiTheme="minorHAnsi" w:hAnsiTheme="minorHAnsi" w:cstheme="minorHAnsi"/>
                          <w:b/>
                          <w:sz w:val="20"/>
                          <w:szCs w:val="20"/>
                        </w:rPr>
                        <w:t>MAY CONTAIN TRACES OF WHEAT</w:t>
                      </w:r>
                    </w:p>
                  </w:txbxContent>
                </v:textbox>
              </v:shape>
            </w:pict>
          </mc:Fallback>
        </mc:AlternateContent>
      </w:r>
      <w:r>
        <w:rPr>
          <w:rFonts w:ascii="Calibri" w:eastAsia="Calibri" w:hAnsi="Calibri"/>
          <w:b/>
          <w:noProof/>
          <w:sz w:val="22"/>
          <w:szCs w:val="22"/>
        </w:rPr>
        <mc:AlternateContent>
          <mc:Choice Requires="wps">
            <w:drawing>
              <wp:anchor distT="0" distB="0" distL="114299" distR="114299" simplePos="0" relativeHeight="251690496" behindDoc="0" locked="0" layoutInCell="1" allowOverlap="1" wp14:anchorId="17F22EBE" wp14:editId="46FC1D3E">
                <wp:simplePos x="0" y="0"/>
                <wp:positionH relativeFrom="column">
                  <wp:posOffset>4198619</wp:posOffset>
                </wp:positionH>
                <wp:positionV relativeFrom="paragraph">
                  <wp:posOffset>3175</wp:posOffset>
                </wp:positionV>
                <wp:extent cx="0" cy="121920"/>
                <wp:effectExtent l="76200" t="0" r="38100" b="30480"/>
                <wp:wrapNone/>
                <wp:docPr id="5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2AF21" id="AutoShape 168" o:spid="_x0000_s1026" type="#_x0000_t32" style="position:absolute;margin-left:330.6pt;margin-top:.25pt;width:0;height:9.6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">
                <v:stroke endarrow="block"/>
              </v:shape>
            </w:pict>
          </mc:Fallback>
        </mc:AlternateContent>
      </w:r>
      <w:r>
        <w:rPr>
          <w:rFonts w:ascii="Calibri" w:eastAsia="Calibri" w:hAnsi="Calibri"/>
          <w:b/>
          <w:noProof/>
          <w:sz w:val="22"/>
          <w:szCs w:val="22"/>
        </w:rPr>
        <mc:AlternateContent>
          <mc:Choice Requires="wps">
            <w:drawing>
              <wp:anchor distT="0" distB="0" distL="114299" distR="114299" simplePos="0" relativeHeight="251689472" behindDoc="0" locked="0" layoutInCell="1" allowOverlap="1" wp14:anchorId="40F7FD79" wp14:editId="2986DB0A">
                <wp:simplePos x="0" y="0"/>
                <wp:positionH relativeFrom="column">
                  <wp:posOffset>1501139</wp:posOffset>
                </wp:positionH>
                <wp:positionV relativeFrom="paragraph">
                  <wp:posOffset>3175</wp:posOffset>
                </wp:positionV>
                <wp:extent cx="0" cy="121920"/>
                <wp:effectExtent l="76200" t="0" r="38100" b="30480"/>
                <wp:wrapNone/>
                <wp:docPr id="5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18973" id="AutoShape 167" o:spid="_x0000_s1026" type="#_x0000_t32" style="position:absolute;margin-left:118.2pt;margin-top:.25pt;width:0;height:9.6pt;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">
                <v:stroke endarrow="block"/>
              </v:shape>
            </w:pict>
          </mc:Fallback>
        </mc:AlternateContent>
      </w:r>
    </w:p>
    <w:p w14:paraId="6650E3C8" w14:textId="77777777" w:rsidR="002C32F8" w:rsidRDefault="002C32F8" w:rsidP="00074DD8">
      <w:pPr>
        <w:rPr>
          <w:rFonts w:ascii="Calibri" w:eastAsia="Calibri" w:hAnsi="Calibri"/>
          <w:sz w:val="22"/>
          <w:szCs w:val="22"/>
        </w:rPr>
      </w:pPr>
    </w:p>
    <w:p w14:paraId="483F6704" w14:textId="77777777" w:rsidR="002C32F8" w:rsidRDefault="002C32F8" w:rsidP="00074DD8">
      <w:pPr>
        <w:rPr>
          <w:rFonts w:ascii="Calibri" w:eastAsia="Calibri" w:hAnsi="Calibri"/>
          <w:sz w:val="22"/>
          <w:szCs w:val="22"/>
        </w:rPr>
      </w:pPr>
    </w:p>
    <w:p w14:paraId="435FEBDB" w14:textId="77777777" w:rsidR="002C32F8" w:rsidRDefault="002C32F8" w:rsidP="00074DD8">
      <w:pPr>
        <w:rPr>
          <w:rFonts w:ascii="Calibri" w:eastAsia="Calibri" w:hAnsi="Calibri"/>
          <w:sz w:val="22"/>
          <w:szCs w:val="22"/>
        </w:rPr>
      </w:pPr>
    </w:p>
    <w:p w14:paraId="51E7FD82" w14:textId="77777777" w:rsidR="002C32F8" w:rsidRPr="002C32F8" w:rsidRDefault="002C32F8" w:rsidP="00074DD8">
      <w:pPr>
        <w:rPr>
          <w:rFonts w:ascii="Calibri" w:eastAsia="Calibri" w:hAnsi="Calibri"/>
          <w:sz w:val="22"/>
          <w:szCs w:val="22"/>
        </w:rPr>
      </w:pPr>
      <w:r w:rsidRPr="009B327B">
        <w:rPr>
          <w:rFonts w:ascii="Calibri" w:eastAsia="Calibri" w:hAnsi="Calibri"/>
          <w:sz w:val="22"/>
          <w:szCs w:val="22"/>
        </w:rPr>
        <w:t>Whole grain yellow corn (a whole grain) is the first ingredient.  The 2</w:t>
      </w:r>
      <w:r w:rsidRPr="009B327B">
        <w:rPr>
          <w:rFonts w:ascii="Calibri" w:eastAsia="Calibri" w:hAnsi="Calibri"/>
          <w:sz w:val="22"/>
          <w:szCs w:val="22"/>
          <w:vertAlign w:val="superscript"/>
        </w:rPr>
        <w:t>nd</w:t>
      </w:r>
      <w:r w:rsidRPr="009B327B">
        <w:rPr>
          <w:rFonts w:ascii="Calibri" w:eastAsia="Calibri" w:hAnsi="Calibri"/>
          <w:sz w:val="22"/>
          <w:szCs w:val="22"/>
        </w:rPr>
        <w:t xml:space="preserve"> ingredient is yellow corn flour (neither whole nor enriched).</w:t>
      </w:r>
      <w:r>
        <w:rPr>
          <w:rFonts w:ascii="Calibri" w:eastAsia="Calibri" w:hAnsi="Calibri"/>
          <w:b/>
          <w:sz w:val="22"/>
          <w:szCs w:val="22"/>
        </w:rPr>
        <w:t xml:space="preserve">  </w:t>
      </w:r>
      <w:r w:rsidRPr="009B327B">
        <w:rPr>
          <w:rFonts w:ascii="Calibri" w:eastAsia="Calibri" w:hAnsi="Calibri"/>
          <w:b/>
          <w:sz w:val="22"/>
          <w:szCs w:val="22"/>
        </w:rPr>
        <w:t xml:space="preserve">This is </w:t>
      </w:r>
      <w:r w:rsidRPr="009B327B">
        <w:rPr>
          <w:rFonts w:ascii="Calibri" w:eastAsia="Calibri" w:hAnsi="Calibri"/>
          <w:b/>
          <w:sz w:val="22"/>
          <w:szCs w:val="22"/>
          <w:u w:val="single"/>
        </w:rPr>
        <w:t>not</w:t>
      </w:r>
      <w:r w:rsidRPr="009B327B">
        <w:rPr>
          <w:rFonts w:ascii="Calibri" w:eastAsia="Calibri" w:hAnsi="Calibri"/>
          <w:b/>
          <w:sz w:val="22"/>
          <w:szCs w:val="22"/>
        </w:rPr>
        <w:t xml:space="preserve"> a whole grain-rich product using the Rule of Three</w:t>
      </w:r>
      <w:r w:rsidR="009B327B">
        <w:rPr>
          <w:rFonts w:ascii="Calibri" w:eastAsia="Calibri" w:hAnsi="Calibri"/>
          <w:b/>
          <w:sz w:val="22"/>
          <w:szCs w:val="22"/>
        </w:rPr>
        <w:t>.  A</w:t>
      </w:r>
      <w:r w:rsidRPr="009B327B">
        <w:rPr>
          <w:rFonts w:ascii="Calibri" w:eastAsia="Calibri" w:hAnsi="Calibri"/>
          <w:b/>
          <w:sz w:val="22"/>
          <w:szCs w:val="22"/>
        </w:rPr>
        <w:t xml:space="preserve">lthough the first ingredient is a whole grain (whole grain yellow corn), the next grain ingredient is unenriched yellow corn flour. </w:t>
      </w:r>
      <w:r w:rsidRPr="002C32F8">
        <w:rPr>
          <w:rFonts w:ascii="Calibri" w:eastAsia="Calibri" w:hAnsi="Calibri"/>
          <w:sz w:val="22"/>
          <w:szCs w:val="22"/>
        </w:rPr>
        <w:t xml:space="preserve"> </w:t>
      </w:r>
      <w:r w:rsidRPr="009B327B">
        <w:rPr>
          <w:rFonts w:ascii="Calibri" w:eastAsia="Calibri" w:hAnsi="Calibri"/>
          <w:b/>
          <w:sz w:val="22"/>
          <w:szCs w:val="22"/>
        </w:rPr>
        <w:t>HOWEVER</w:t>
      </w:r>
      <w:r w:rsidRPr="002C32F8">
        <w:rPr>
          <w:rFonts w:ascii="Calibri" w:eastAsia="Calibri" w:hAnsi="Calibri"/>
          <w:sz w:val="22"/>
          <w:szCs w:val="22"/>
        </w:rPr>
        <w:t xml:space="preserve">, </w:t>
      </w:r>
      <w:r w:rsidRPr="009B327B">
        <w:rPr>
          <w:rFonts w:ascii="Calibri" w:eastAsia="Calibri" w:hAnsi="Calibri"/>
          <w:b/>
          <w:sz w:val="22"/>
          <w:szCs w:val="22"/>
        </w:rPr>
        <w:t xml:space="preserve">this item </w:t>
      </w:r>
      <w:r w:rsidR="00C9685E">
        <w:rPr>
          <w:rFonts w:ascii="Calibri" w:eastAsia="Calibri" w:hAnsi="Calibri"/>
          <w:b/>
          <w:sz w:val="22"/>
          <w:szCs w:val="22"/>
        </w:rPr>
        <w:t xml:space="preserve">is a creditable </w:t>
      </w:r>
      <w:r w:rsidRPr="009B327B">
        <w:rPr>
          <w:rFonts w:ascii="Calibri" w:eastAsia="Calibri" w:hAnsi="Calibri"/>
          <w:b/>
          <w:sz w:val="22"/>
          <w:szCs w:val="22"/>
        </w:rPr>
        <w:t xml:space="preserve">bread on the food program, just not </w:t>
      </w:r>
      <w:r w:rsidR="009B327B">
        <w:rPr>
          <w:rFonts w:ascii="Calibri" w:eastAsia="Calibri" w:hAnsi="Calibri"/>
          <w:b/>
          <w:sz w:val="22"/>
          <w:szCs w:val="22"/>
        </w:rPr>
        <w:t xml:space="preserve">a </w:t>
      </w:r>
      <w:r w:rsidRPr="009B327B">
        <w:rPr>
          <w:rFonts w:ascii="Calibri" w:eastAsia="Calibri" w:hAnsi="Calibri"/>
          <w:b/>
          <w:sz w:val="22"/>
          <w:szCs w:val="22"/>
        </w:rPr>
        <w:t>whole grain-rich</w:t>
      </w:r>
      <w:r w:rsidR="009B327B">
        <w:rPr>
          <w:rFonts w:ascii="Calibri" w:eastAsia="Calibri" w:hAnsi="Calibri"/>
          <w:b/>
          <w:sz w:val="22"/>
          <w:szCs w:val="22"/>
        </w:rPr>
        <w:t xml:space="preserve"> item</w:t>
      </w:r>
      <w:r>
        <w:rPr>
          <w:rFonts w:ascii="Calibri" w:eastAsia="Calibri" w:hAnsi="Calibri"/>
          <w:sz w:val="22"/>
          <w:szCs w:val="22"/>
        </w:rPr>
        <w:t xml:space="preserve">.  </w:t>
      </w:r>
      <w:r w:rsidRPr="002C32F8">
        <w:rPr>
          <w:rFonts w:ascii="Calibri" w:eastAsia="Calibri" w:hAnsi="Calibri"/>
          <w:sz w:val="22"/>
          <w:szCs w:val="22"/>
        </w:rPr>
        <w:t xml:space="preserve"> </w:t>
      </w:r>
    </w:p>
    <w:p w14:paraId="4BF552F8" w14:textId="77777777" w:rsidR="002C32F8" w:rsidRDefault="002C32F8" w:rsidP="00074DD8">
      <w:pPr>
        <w:rPr>
          <w:rFonts w:ascii="Calibri" w:eastAsia="Calibri" w:hAnsi="Calibri"/>
          <w:sz w:val="22"/>
          <w:szCs w:val="22"/>
        </w:rPr>
      </w:pPr>
    </w:p>
    <w:p w14:paraId="1D7CDFC5" w14:textId="77777777" w:rsidR="009B327B" w:rsidRDefault="009B327B" w:rsidP="00074DD8">
      <w:pPr>
        <w:rPr>
          <w:rFonts w:ascii="Calibri" w:eastAsia="Calibri" w:hAnsi="Calibri"/>
          <w:b/>
          <w:sz w:val="22"/>
          <w:szCs w:val="22"/>
        </w:rPr>
      </w:pPr>
    </w:p>
    <w:p w14:paraId="5AA13CB7" w14:textId="582CA2AD" w:rsidR="004B3D7D" w:rsidRDefault="00C96F07" w:rsidP="00074DD8">
      <w:pPr>
        <w:rPr>
          <w:rFonts w:ascii="Calibri" w:eastAsia="Calibri" w:hAnsi="Calibri"/>
          <w:b/>
          <w:sz w:val="22"/>
          <w:szCs w:val="22"/>
        </w:rPr>
      </w:pPr>
      <w:r>
        <w:rPr>
          <w:rFonts w:ascii="Calibri" w:eastAsia="Calibri" w:hAnsi="Calibri"/>
          <w:b/>
          <w:noProof/>
          <w:sz w:val="22"/>
          <w:szCs w:val="22"/>
        </w:rPr>
        <mc:AlternateContent>
          <mc:Choice Requires="wps">
            <w:drawing>
              <wp:anchor distT="0" distB="0" distL="114300" distR="114300" simplePos="0" relativeHeight="251699712" behindDoc="1" locked="0" layoutInCell="1" allowOverlap="1" wp14:anchorId="04C3EB9E" wp14:editId="1D4AC322">
                <wp:simplePos x="0" y="0"/>
                <wp:positionH relativeFrom="column">
                  <wp:posOffset>-15240</wp:posOffset>
                </wp:positionH>
                <wp:positionV relativeFrom="paragraph">
                  <wp:posOffset>49530</wp:posOffset>
                </wp:positionV>
                <wp:extent cx="6469380" cy="2252980"/>
                <wp:effectExtent l="0" t="0" r="7620" b="0"/>
                <wp:wrapNone/>
                <wp:docPr id="5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2252980"/>
                        </a:xfrm>
                        <a:prstGeom prst="rect">
                          <a:avLst/>
                        </a:prstGeom>
                        <a:solidFill>
                          <a:srgbClr val="FFFFFF"/>
                        </a:solidFill>
                        <a:ln w="15875">
                          <a:solidFill>
                            <a:schemeClr val="accent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82CA2" id="Rectangle 178" o:spid="_x0000_s1026" style="position:absolute;margin-left:-1.2pt;margin-top:3.9pt;width:509.4pt;height:17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" strokecolor="#943634 [2405]" strokeweight="1.25pt"/>
            </w:pict>
          </mc:Fallback>
        </mc:AlternateContent>
      </w:r>
    </w:p>
    <w:p w14:paraId="76A32280" w14:textId="77777777" w:rsidR="002C32F8" w:rsidRPr="009B327B" w:rsidRDefault="009B327B" w:rsidP="00C64CD1">
      <w:pPr>
        <w:tabs>
          <w:tab w:val="left" w:pos="1424"/>
        </w:tabs>
        <w:rPr>
          <w:rFonts w:ascii="Calibri" w:eastAsia="Calibri" w:hAnsi="Calibri"/>
          <w:sz w:val="22"/>
          <w:szCs w:val="22"/>
        </w:rPr>
      </w:pPr>
      <w:r>
        <w:rPr>
          <w:rFonts w:ascii="Calibri" w:eastAsia="Calibri" w:hAnsi="Calibri"/>
          <w:b/>
          <w:sz w:val="22"/>
          <w:szCs w:val="22"/>
        </w:rPr>
        <w:t xml:space="preserve">EXAMPLE #4:  </w:t>
      </w:r>
      <w:r w:rsidRPr="009B327B">
        <w:rPr>
          <w:rFonts w:ascii="Calibri" w:eastAsia="Calibri" w:hAnsi="Calibri"/>
          <w:b/>
          <w:color w:val="943634" w:themeColor="accent2" w:themeShade="BF"/>
          <w:sz w:val="28"/>
          <w:szCs w:val="28"/>
        </w:rPr>
        <w:t>WG</w:t>
      </w:r>
      <w:r>
        <w:rPr>
          <w:rFonts w:ascii="Calibri" w:eastAsia="Calibri" w:hAnsi="Calibri"/>
          <w:b/>
          <w:sz w:val="28"/>
          <w:szCs w:val="28"/>
        </w:rPr>
        <w:t xml:space="preserve">  </w:t>
      </w:r>
      <w:r>
        <w:rPr>
          <w:rFonts w:ascii="Calibri" w:eastAsia="Calibri" w:hAnsi="Calibri"/>
          <w:sz w:val="22"/>
          <w:szCs w:val="22"/>
        </w:rPr>
        <w:t>A commercial pizza ingredient list reads:</w:t>
      </w:r>
    </w:p>
    <w:p w14:paraId="6B6F8986" w14:textId="77777777" w:rsidR="002C32F8" w:rsidRDefault="002C32F8" w:rsidP="00074DD8">
      <w:pPr>
        <w:rPr>
          <w:rFonts w:ascii="Calibri" w:eastAsia="Calibri" w:hAnsi="Calibri"/>
          <w:sz w:val="22"/>
          <w:szCs w:val="22"/>
        </w:rPr>
      </w:pPr>
    </w:p>
    <w:p w14:paraId="30FBD1CA" w14:textId="77777777" w:rsidR="002C32F8" w:rsidRDefault="009B327B" w:rsidP="009B327B">
      <w:pPr>
        <w:rPr>
          <w:rFonts w:ascii="Calibri" w:eastAsia="Calibri" w:hAnsi="Calibri"/>
          <w:sz w:val="20"/>
          <w:szCs w:val="20"/>
        </w:rPr>
      </w:pPr>
      <w:r>
        <w:rPr>
          <w:rFonts w:ascii="Calibri" w:eastAsia="Calibri" w:hAnsi="Calibri"/>
          <w:sz w:val="22"/>
          <w:szCs w:val="22"/>
        </w:rPr>
        <w:t xml:space="preserve">                                                                               1</w:t>
      </w:r>
      <w:r w:rsidRPr="00B645FB">
        <w:rPr>
          <w:rFonts w:ascii="Calibri" w:eastAsia="Calibri" w:hAnsi="Calibri"/>
          <w:sz w:val="22"/>
          <w:szCs w:val="22"/>
          <w:vertAlign w:val="superscript"/>
        </w:rPr>
        <w:t>st</w:t>
      </w:r>
      <w:r>
        <w:rPr>
          <w:rFonts w:ascii="Calibri" w:eastAsia="Calibri" w:hAnsi="Calibri"/>
          <w:sz w:val="22"/>
          <w:szCs w:val="22"/>
        </w:rPr>
        <w:t xml:space="preserve"> Ingredient </w:t>
      </w:r>
      <w:r>
        <w:rPr>
          <w:rFonts w:ascii="Calibri" w:eastAsia="Calibri" w:hAnsi="Calibri"/>
          <w:sz w:val="20"/>
          <w:szCs w:val="20"/>
        </w:rPr>
        <w:t xml:space="preserve">Whole Grain      </w:t>
      </w:r>
      <w:r>
        <w:rPr>
          <w:rFonts w:ascii="Calibri" w:eastAsia="Calibri" w:hAnsi="Calibri"/>
          <w:sz w:val="20"/>
          <w:szCs w:val="20"/>
        </w:rPr>
        <w:tab/>
        <w:t xml:space="preserve"> 2</w:t>
      </w:r>
      <w:r w:rsidRPr="00B645FB">
        <w:rPr>
          <w:rFonts w:ascii="Calibri" w:eastAsia="Calibri" w:hAnsi="Calibri"/>
          <w:sz w:val="20"/>
          <w:szCs w:val="20"/>
          <w:vertAlign w:val="superscript"/>
        </w:rPr>
        <w:t>nd</w:t>
      </w:r>
      <w:r>
        <w:rPr>
          <w:rFonts w:ascii="Calibri" w:eastAsia="Calibri" w:hAnsi="Calibri"/>
          <w:sz w:val="20"/>
          <w:szCs w:val="20"/>
        </w:rPr>
        <w:t xml:space="preserve"> Grain Ingredient    3</w:t>
      </w:r>
      <w:r w:rsidRPr="009B327B">
        <w:rPr>
          <w:rFonts w:ascii="Calibri" w:eastAsia="Calibri" w:hAnsi="Calibri"/>
          <w:sz w:val="20"/>
          <w:szCs w:val="20"/>
          <w:vertAlign w:val="superscript"/>
        </w:rPr>
        <w:t>rd</w:t>
      </w:r>
      <w:r w:rsidR="009C6A4B">
        <w:rPr>
          <w:rFonts w:ascii="Calibri" w:eastAsia="Calibri" w:hAnsi="Calibri"/>
          <w:sz w:val="20"/>
          <w:szCs w:val="20"/>
        </w:rPr>
        <w:t xml:space="preserve"> Grain </w:t>
      </w:r>
    </w:p>
    <w:p w14:paraId="47AC12D1" w14:textId="01C721C9" w:rsidR="009B327B" w:rsidRDefault="00C96F07" w:rsidP="009B327B">
      <w:pPr>
        <w:rPr>
          <w:rFonts w:ascii="Calibri" w:eastAsia="Calibri" w:hAnsi="Calibri"/>
          <w:sz w:val="22"/>
          <w:szCs w:val="22"/>
        </w:rPr>
      </w:pPr>
      <w:r>
        <w:rPr>
          <w:rFonts w:ascii="Calibri" w:eastAsia="Calibri" w:hAnsi="Calibri"/>
          <w:noProof/>
          <w:sz w:val="22"/>
          <w:szCs w:val="22"/>
        </w:rPr>
        <mc:AlternateContent>
          <mc:Choice Requires="wps">
            <w:drawing>
              <wp:anchor distT="0" distB="0" distL="114299" distR="114299" simplePos="0" relativeHeight="251694592" behindDoc="0" locked="0" layoutInCell="1" allowOverlap="1" wp14:anchorId="6B32CC03" wp14:editId="68DD02F3">
                <wp:simplePos x="0" y="0"/>
                <wp:positionH relativeFrom="column">
                  <wp:posOffset>5806439</wp:posOffset>
                </wp:positionH>
                <wp:positionV relativeFrom="paragraph">
                  <wp:posOffset>21590</wp:posOffset>
                </wp:positionV>
                <wp:extent cx="0" cy="121920"/>
                <wp:effectExtent l="76200" t="0" r="38100" b="30480"/>
                <wp:wrapNone/>
                <wp:docPr id="5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F96CA" id="AutoShape 172" o:spid="_x0000_s1026" type="#_x0000_t32" style="position:absolute;margin-left:457.2pt;margin-top:1.7pt;width:0;height:9.6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">
                <v:stroke endarrow="block"/>
              </v:shape>
            </w:pict>
          </mc:Fallback>
        </mc:AlternateContent>
      </w:r>
      <w:r>
        <w:rPr>
          <w:rFonts w:ascii="Calibri" w:eastAsia="Calibri" w:hAnsi="Calibri"/>
          <w:noProof/>
          <w:sz w:val="22"/>
          <w:szCs w:val="22"/>
        </w:rPr>
        <mc:AlternateContent>
          <mc:Choice Requires="wps">
            <w:drawing>
              <wp:anchor distT="0" distB="0" distL="114299" distR="114299" simplePos="0" relativeHeight="251693568" behindDoc="0" locked="0" layoutInCell="1" allowOverlap="1" wp14:anchorId="16C97119" wp14:editId="71F6E524">
                <wp:simplePos x="0" y="0"/>
                <wp:positionH relativeFrom="column">
                  <wp:posOffset>4762499</wp:posOffset>
                </wp:positionH>
                <wp:positionV relativeFrom="paragraph">
                  <wp:posOffset>21590</wp:posOffset>
                </wp:positionV>
                <wp:extent cx="0" cy="121920"/>
                <wp:effectExtent l="76200" t="0" r="38100" b="30480"/>
                <wp:wrapNone/>
                <wp:docPr id="5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1585A" id="AutoShape 171" o:spid="_x0000_s1026" type="#_x0000_t32" style="position:absolute;margin-left:375pt;margin-top:1.7pt;width:0;height:9.6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">
                <v:stroke endarrow="block"/>
              </v:shape>
            </w:pict>
          </mc:Fallback>
        </mc:AlternateContent>
      </w:r>
      <w:r>
        <w:rPr>
          <w:rFonts w:ascii="Calibri" w:eastAsia="Calibri" w:hAnsi="Calibri"/>
          <w:noProof/>
          <w:sz w:val="22"/>
          <w:szCs w:val="22"/>
        </w:rPr>
        <mc:AlternateContent>
          <mc:Choice Requires="wps">
            <w:drawing>
              <wp:anchor distT="0" distB="0" distL="114299" distR="114299" simplePos="0" relativeHeight="251692544" behindDoc="0" locked="0" layoutInCell="1" allowOverlap="1" wp14:anchorId="49049609" wp14:editId="54A945C1">
                <wp:simplePos x="0" y="0"/>
                <wp:positionH relativeFrom="column">
                  <wp:posOffset>3467099</wp:posOffset>
                </wp:positionH>
                <wp:positionV relativeFrom="paragraph">
                  <wp:posOffset>21590</wp:posOffset>
                </wp:positionV>
                <wp:extent cx="0" cy="121920"/>
                <wp:effectExtent l="76200" t="0" r="38100" b="30480"/>
                <wp:wrapNone/>
                <wp:docPr id="5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15FFC" id="AutoShape 170" o:spid="_x0000_s1026" type="#_x0000_t32" style="position:absolute;margin-left:273pt;margin-top:1.7pt;width:0;height:9.6p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">
                <v:stroke endarrow="block"/>
              </v:shape>
            </w:pict>
          </mc:Fallback>
        </mc:AlternateContent>
      </w:r>
      <w:r w:rsidR="009B327B">
        <w:rPr>
          <w:rFonts w:ascii="Calibri" w:eastAsia="Calibri" w:hAnsi="Calibri"/>
          <w:sz w:val="20"/>
          <w:szCs w:val="20"/>
        </w:rPr>
        <w:tab/>
      </w:r>
      <w:r w:rsidR="009B327B">
        <w:rPr>
          <w:rFonts w:ascii="Calibri" w:eastAsia="Calibri" w:hAnsi="Calibri"/>
          <w:sz w:val="20"/>
          <w:szCs w:val="20"/>
        </w:rPr>
        <w:tab/>
      </w:r>
      <w:r w:rsidR="009B327B">
        <w:rPr>
          <w:rFonts w:ascii="Calibri" w:eastAsia="Calibri" w:hAnsi="Calibri"/>
          <w:sz w:val="20"/>
          <w:szCs w:val="20"/>
        </w:rPr>
        <w:tab/>
      </w:r>
      <w:r w:rsidR="009B327B">
        <w:rPr>
          <w:rFonts w:ascii="Calibri" w:eastAsia="Calibri" w:hAnsi="Calibri"/>
          <w:sz w:val="20"/>
          <w:szCs w:val="20"/>
        </w:rPr>
        <w:tab/>
      </w:r>
      <w:r w:rsidR="009B327B">
        <w:rPr>
          <w:rFonts w:ascii="Calibri" w:eastAsia="Calibri" w:hAnsi="Calibri"/>
          <w:sz w:val="20"/>
          <w:szCs w:val="20"/>
        </w:rPr>
        <w:tab/>
      </w:r>
      <w:r w:rsidR="009B327B">
        <w:rPr>
          <w:rFonts w:ascii="Calibri" w:eastAsia="Calibri" w:hAnsi="Calibri"/>
          <w:sz w:val="20"/>
          <w:szCs w:val="20"/>
        </w:rPr>
        <w:tab/>
      </w:r>
      <w:r w:rsidR="009B327B">
        <w:rPr>
          <w:rFonts w:ascii="Calibri" w:eastAsia="Calibri" w:hAnsi="Calibri"/>
          <w:sz w:val="20"/>
          <w:szCs w:val="20"/>
        </w:rPr>
        <w:tab/>
        <w:t xml:space="preserve"> </w:t>
      </w:r>
    </w:p>
    <w:p w14:paraId="2F5AAD00" w14:textId="17A11975" w:rsidR="005A211C" w:rsidRDefault="00C96F07" w:rsidP="00074DD8">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91520" behindDoc="0" locked="0" layoutInCell="1" allowOverlap="1" wp14:anchorId="4FFCBBD3" wp14:editId="530F93AC">
                <wp:simplePos x="0" y="0"/>
                <wp:positionH relativeFrom="column">
                  <wp:posOffset>0</wp:posOffset>
                </wp:positionH>
                <wp:positionV relativeFrom="paragraph">
                  <wp:posOffset>19050</wp:posOffset>
                </wp:positionV>
                <wp:extent cx="6286500" cy="449580"/>
                <wp:effectExtent l="0" t="0" r="0" b="7620"/>
                <wp:wrapNone/>
                <wp:docPr id="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9580"/>
                        </a:xfrm>
                        <a:prstGeom prst="rect">
                          <a:avLst/>
                        </a:prstGeom>
                        <a:solidFill>
                          <a:srgbClr val="FFFFFF"/>
                        </a:solidFill>
                        <a:ln w="9525" cap="rnd">
                          <a:solidFill>
                            <a:srgbClr val="000000"/>
                          </a:solidFill>
                          <a:prstDash val="sysDot"/>
                          <a:miter lim="800000"/>
                          <a:headEnd/>
                          <a:tailEnd/>
                        </a:ln>
                      </wps:spPr>
                      <wps:txbx>
                        <w:txbxContent>
                          <w:p w14:paraId="7728B9EF" w14:textId="77777777" w:rsidR="004547D6" w:rsidRPr="002C32F8" w:rsidRDefault="004547D6" w:rsidP="009B327B">
                            <w:pPr>
                              <w:rPr>
                                <w:rFonts w:asciiTheme="minorHAnsi" w:hAnsiTheme="minorHAnsi" w:cstheme="minorHAnsi"/>
                                <w:b/>
                                <w:sz w:val="20"/>
                                <w:szCs w:val="20"/>
                              </w:rPr>
                            </w:pPr>
                            <w:r>
                              <w:rPr>
                                <w:rFonts w:asciiTheme="minorHAnsi" w:hAnsiTheme="minorHAnsi" w:cstheme="minorHAnsi"/>
                                <w:b/>
                                <w:sz w:val="20"/>
                                <w:szCs w:val="20"/>
                              </w:rPr>
                              <w:t xml:space="preserve">INGREDIENTS:  </w:t>
                            </w:r>
                            <w:r>
                              <w:rPr>
                                <w:rFonts w:asciiTheme="minorHAnsi" w:hAnsiTheme="minorHAnsi" w:cstheme="minorHAnsi"/>
                                <w:sz w:val="20"/>
                                <w:szCs w:val="20"/>
                              </w:rPr>
                              <w:t xml:space="preserve">Mozzarella Cheese, Parmesan Cheese, </w:t>
                            </w:r>
                            <w:r w:rsidRPr="009B327B">
                              <w:rPr>
                                <w:rFonts w:asciiTheme="minorHAnsi" w:hAnsiTheme="minorHAnsi" w:cstheme="minorHAnsi"/>
                                <w:sz w:val="20"/>
                                <w:szCs w:val="20"/>
                                <w:highlight w:val="lightGray"/>
                              </w:rPr>
                              <w:t>White Whole Wheat Flour</w:t>
                            </w:r>
                            <w:r>
                              <w:rPr>
                                <w:rFonts w:asciiTheme="minorHAnsi" w:hAnsiTheme="minorHAnsi" w:cstheme="minorHAnsi"/>
                                <w:sz w:val="20"/>
                                <w:szCs w:val="20"/>
                              </w:rPr>
                              <w:t xml:space="preserve">, </w:t>
                            </w:r>
                            <w:r w:rsidRPr="009B327B">
                              <w:rPr>
                                <w:rFonts w:asciiTheme="minorHAnsi" w:hAnsiTheme="minorHAnsi" w:cstheme="minorHAnsi"/>
                                <w:sz w:val="20"/>
                                <w:szCs w:val="20"/>
                                <w:highlight w:val="lightGray"/>
                              </w:rPr>
                              <w:t>Brown Rice Flour</w:t>
                            </w:r>
                            <w:r>
                              <w:rPr>
                                <w:rFonts w:asciiTheme="minorHAnsi" w:hAnsiTheme="minorHAnsi" w:cstheme="minorHAnsi"/>
                                <w:sz w:val="20"/>
                                <w:szCs w:val="20"/>
                              </w:rPr>
                              <w:t xml:space="preserve">, </w:t>
                            </w:r>
                            <w:r w:rsidRPr="009B327B">
                              <w:rPr>
                                <w:rFonts w:asciiTheme="minorHAnsi" w:hAnsiTheme="minorHAnsi" w:cstheme="minorHAnsi"/>
                                <w:sz w:val="20"/>
                                <w:szCs w:val="20"/>
                                <w:highlight w:val="lightGray"/>
                              </w:rPr>
                              <w:t>Enriched Flour</w:t>
                            </w:r>
                            <w:r>
                              <w:rPr>
                                <w:rFonts w:asciiTheme="minorHAnsi" w:hAnsiTheme="minorHAnsi" w:cstheme="minorHAnsi"/>
                                <w:sz w:val="20"/>
                                <w:szCs w:val="20"/>
                              </w:rPr>
                              <w:t xml:space="preserve">, Non-Fat Milk, Water, Tomato Paste, Yeast.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BBD3" id="Text Box 169" o:spid="_x0000_s1042" type="#_x0000_t202" style="position:absolute;margin-left:0;margin-top:1.5pt;width:495pt;height:3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">
                <v:stroke dashstyle="1 1" endcap="round"/>
                <v:textbox>
                  <w:txbxContent>
                    <w:p w14:paraId="7728B9EF" w14:textId="77777777" w:rsidR="004547D6" w:rsidRPr="002C32F8" w:rsidRDefault="004547D6" w:rsidP="009B327B">
                      <w:pPr>
                        <w:rPr>
                          <w:rFonts w:asciiTheme="minorHAnsi" w:hAnsiTheme="minorHAnsi" w:cstheme="minorHAnsi"/>
                          <w:b/>
                          <w:sz w:val="20"/>
                          <w:szCs w:val="20"/>
                        </w:rPr>
                      </w:pPr>
                      <w:r>
                        <w:rPr>
                          <w:rFonts w:asciiTheme="minorHAnsi" w:hAnsiTheme="minorHAnsi" w:cstheme="minorHAnsi"/>
                          <w:b/>
                          <w:sz w:val="20"/>
                          <w:szCs w:val="20"/>
                        </w:rPr>
                        <w:t xml:space="preserve">INGREDIENTS:  </w:t>
                      </w:r>
                      <w:r>
                        <w:rPr>
                          <w:rFonts w:asciiTheme="minorHAnsi" w:hAnsiTheme="minorHAnsi" w:cstheme="minorHAnsi"/>
                          <w:sz w:val="20"/>
                          <w:szCs w:val="20"/>
                        </w:rPr>
                        <w:t xml:space="preserve">Mozzarella Cheese, Parmesan Cheese, </w:t>
                      </w:r>
                      <w:r w:rsidRPr="009B327B">
                        <w:rPr>
                          <w:rFonts w:asciiTheme="minorHAnsi" w:hAnsiTheme="minorHAnsi" w:cstheme="minorHAnsi"/>
                          <w:sz w:val="20"/>
                          <w:szCs w:val="20"/>
                          <w:highlight w:val="lightGray"/>
                        </w:rPr>
                        <w:t>White Whole Wheat Flour</w:t>
                      </w:r>
                      <w:r>
                        <w:rPr>
                          <w:rFonts w:asciiTheme="minorHAnsi" w:hAnsiTheme="minorHAnsi" w:cstheme="minorHAnsi"/>
                          <w:sz w:val="20"/>
                          <w:szCs w:val="20"/>
                        </w:rPr>
                        <w:t xml:space="preserve">, </w:t>
                      </w:r>
                      <w:r w:rsidRPr="009B327B">
                        <w:rPr>
                          <w:rFonts w:asciiTheme="minorHAnsi" w:hAnsiTheme="minorHAnsi" w:cstheme="minorHAnsi"/>
                          <w:sz w:val="20"/>
                          <w:szCs w:val="20"/>
                          <w:highlight w:val="lightGray"/>
                        </w:rPr>
                        <w:t>Brown Rice Flour</w:t>
                      </w:r>
                      <w:r>
                        <w:rPr>
                          <w:rFonts w:asciiTheme="minorHAnsi" w:hAnsiTheme="minorHAnsi" w:cstheme="minorHAnsi"/>
                          <w:sz w:val="20"/>
                          <w:szCs w:val="20"/>
                        </w:rPr>
                        <w:t xml:space="preserve">, </w:t>
                      </w:r>
                      <w:r w:rsidRPr="009B327B">
                        <w:rPr>
                          <w:rFonts w:asciiTheme="minorHAnsi" w:hAnsiTheme="minorHAnsi" w:cstheme="minorHAnsi"/>
                          <w:sz w:val="20"/>
                          <w:szCs w:val="20"/>
                          <w:highlight w:val="lightGray"/>
                        </w:rPr>
                        <w:t>Enriched Flour</w:t>
                      </w:r>
                      <w:r>
                        <w:rPr>
                          <w:rFonts w:asciiTheme="minorHAnsi" w:hAnsiTheme="minorHAnsi" w:cstheme="minorHAnsi"/>
                          <w:sz w:val="20"/>
                          <w:szCs w:val="20"/>
                        </w:rPr>
                        <w:t xml:space="preserve">, Non-Fat Milk, Water, Tomato Paste, Yeast.    </w:t>
                      </w:r>
                    </w:p>
                  </w:txbxContent>
                </v:textbox>
              </v:shape>
            </w:pict>
          </mc:Fallback>
        </mc:AlternateContent>
      </w:r>
    </w:p>
    <w:p w14:paraId="44ABA102" w14:textId="77777777" w:rsidR="009B327B" w:rsidRDefault="009B327B" w:rsidP="00074DD8">
      <w:pPr>
        <w:rPr>
          <w:rFonts w:ascii="Calibri" w:eastAsia="Calibri" w:hAnsi="Calibri"/>
          <w:sz w:val="22"/>
          <w:szCs w:val="22"/>
        </w:rPr>
      </w:pPr>
    </w:p>
    <w:p w14:paraId="074C9290" w14:textId="77777777" w:rsidR="009B327B" w:rsidRDefault="009B327B" w:rsidP="00074DD8">
      <w:pPr>
        <w:rPr>
          <w:rFonts w:ascii="Calibri" w:eastAsia="Calibri" w:hAnsi="Calibri"/>
          <w:sz w:val="22"/>
          <w:szCs w:val="22"/>
        </w:rPr>
      </w:pPr>
    </w:p>
    <w:p w14:paraId="1F9F40B5" w14:textId="77777777" w:rsidR="009B327B" w:rsidRPr="009B327B" w:rsidRDefault="009B327B" w:rsidP="00074DD8">
      <w:pPr>
        <w:rPr>
          <w:rFonts w:ascii="Calibri" w:eastAsia="Calibri" w:hAnsi="Calibri"/>
          <w:b/>
          <w:sz w:val="22"/>
          <w:szCs w:val="22"/>
        </w:rPr>
      </w:pPr>
      <w:r>
        <w:rPr>
          <w:rFonts w:ascii="Calibri" w:eastAsia="Calibri" w:hAnsi="Calibri"/>
          <w:sz w:val="22"/>
          <w:szCs w:val="22"/>
        </w:rPr>
        <w:t>White whole wheat flour (a whole grain) is the first grain ingredient.  Brown rice flour (a whole grain) is the 2</w:t>
      </w:r>
      <w:r w:rsidRPr="009B327B">
        <w:rPr>
          <w:rFonts w:ascii="Calibri" w:eastAsia="Calibri" w:hAnsi="Calibri"/>
          <w:sz w:val="22"/>
          <w:szCs w:val="22"/>
          <w:vertAlign w:val="superscript"/>
        </w:rPr>
        <w:t>nd</w:t>
      </w:r>
      <w:r>
        <w:rPr>
          <w:rFonts w:ascii="Calibri" w:eastAsia="Calibri" w:hAnsi="Calibri"/>
          <w:sz w:val="22"/>
          <w:szCs w:val="22"/>
        </w:rPr>
        <w:t xml:space="preserve"> grain ingredient and the 3</w:t>
      </w:r>
      <w:r w:rsidRPr="009B327B">
        <w:rPr>
          <w:rFonts w:ascii="Calibri" w:eastAsia="Calibri" w:hAnsi="Calibri"/>
          <w:sz w:val="22"/>
          <w:szCs w:val="22"/>
          <w:vertAlign w:val="superscript"/>
        </w:rPr>
        <w:t>rd</w:t>
      </w:r>
      <w:r>
        <w:rPr>
          <w:rFonts w:ascii="Calibri" w:eastAsia="Calibri" w:hAnsi="Calibri"/>
          <w:sz w:val="22"/>
          <w:szCs w:val="22"/>
        </w:rPr>
        <w:t xml:space="preserve"> grain ingredient is enriched flour (creditable grain).  </w:t>
      </w:r>
      <w:r>
        <w:rPr>
          <w:rFonts w:ascii="Calibri" w:eastAsia="Calibri" w:hAnsi="Calibri"/>
          <w:b/>
          <w:sz w:val="22"/>
          <w:szCs w:val="22"/>
        </w:rPr>
        <w:t>The pizza crust is whole grain-rich because the 1</w:t>
      </w:r>
      <w:r w:rsidRPr="009B327B">
        <w:rPr>
          <w:rFonts w:ascii="Calibri" w:eastAsia="Calibri" w:hAnsi="Calibri"/>
          <w:b/>
          <w:sz w:val="22"/>
          <w:szCs w:val="22"/>
          <w:vertAlign w:val="superscript"/>
        </w:rPr>
        <w:t>st</w:t>
      </w:r>
      <w:r>
        <w:rPr>
          <w:rFonts w:ascii="Calibri" w:eastAsia="Calibri" w:hAnsi="Calibri"/>
          <w:b/>
          <w:sz w:val="22"/>
          <w:szCs w:val="22"/>
        </w:rPr>
        <w:t xml:space="preserve"> and 2</w:t>
      </w:r>
      <w:r w:rsidRPr="009B327B">
        <w:rPr>
          <w:rFonts w:ascii="Calibri" w:eastAsia="Calibri" w:hAnsi="Calibri"/>
          <w:b/>
          <w:sz w:val="22"/>
          <w:szCs w:val="22"/>
          <w:vertAlign w:val="superscript"/>
        </w:rPr>
        <w:t>nd</w:t>
      </w:r>
      <w:r>
        <w:rPr>
          <w:rFonts w:ascii="Calibri" w:eastAsia="Calibri" w:hAnsi="Calibri"/>
          <w:b/>
          <w:sz w:val="22"/>
          <w:szCs w:val="22"/>
        </w:rPr>
        <w:t xml:space="preserve"> </w:t>
      </w:r>
      <w:r w:rsidRPr="009B327B">
        <w:rPr>
          <w:rFonts w:ascii="Calibri" w:eastAsia="Calibri" w:hAnsi="Calibri"/>
          <w:b/>
          <w:sz w:val="22"/>
          <w:szCs w:val="22"/>
          <w:u w:val="single"/>
        </w:rPr>
        <w:t>grain</w:t>
      </w:r>
      <w:r w:rsidRPr="009B327B">
        <w:rPr>
          <w:rFonts w:ascii="Calibri" w:eastAsia="Calibri" w:hAnsi="Calibri"/>
          <w:b/>
          <w:sz w:val="22"/>
          <w:szCs w:val="22"/>
        </w:rPr>
        <w:t xml:space="preserve"> </w:t>
      </w:r>
      <w:r>
        <w:rPr>
          <w:rFonts w:ascii="Calibri" w:eastAsia="Calibri" w:hAnsi="Calibri"/>
          <w:b/>
          <w:sz w:val="22"/>
          <w:szCs w:val="22"/>
        </w:rPr>
        <w:t>ingredients are whole grains and the 3</w:t>
      </w:r>
      <w:r w:rsidRPr="009B327B">
        <w:rPr>
          <w:rFonts w:ascii="Calibri" w:eastAsia="Calibri" w:hAnsi="Calibri"/>
          <w:b/>
          <w:sz w:val="22"/>
          <w:szCs w:val="22"/>
          <w:vertAlign w:val="superscript"/>
        </w:rPr>
        <w:t>rd</w:t>
      </w:r>
      <w:r>
        <w:rPr>
          <w:rFonts w:ascii="Calibri" w:eastAsia="Calibri" w:hAnsi="Calibri"/>
          <w:b/>
          <w:sz w:val="22"/>
          <w:szCs w:val="22"/>
        </w:rPr>
        <w:t xml:space="preserve"> </w:t>
      </w:r>
      <w:r>
        <w:rPr>
          <w:rFonts w:ascii="Calibri" w:eastAsia="Calibri" w:hAnsi="Calibri"/>
          <w:b/>
          <w:sz w:val="22"/>
          <w:szCs w:val="22"/>
          <w:u w:val="single"/>
        </w:rPr>
        <w:t>grain</w:t>
      </w:r>
      <w:r>
        <w:rPr>
          <w:rFonts w:ascii="Calibri" w:eastAsia="Calibri" w:hAnsi="Calibri"/>
          <w:b/>
          <w:sz w:val="22"/>
          <w:szCs w:val="22"/>
        </w:rPr>
        <w:t xml:space="preserve"> ingredient is enriched.  </w:t>
      </w:r>
    </w:p>
    <w:p w14:paraId="3B82218B" w14:textId="77777777" w:rsidR="009B327B" w:rsidRDefault="009B327B" w:rsidP="00074DD8">
      <w:pPr>
        <w:rPr>
          <w:rFonts w:ascii="Calibri" w:eastAsia="Calibri" w:hAnsi="Calibri"/>
          <w:sz w:val="22"/>
          <w:szCs w:val="22"/>
        </w:rPr>
      </w:pPr>
    </w:p>
    <w:p w14:paraId="0A4D9768" w14:textId="77777777" w:rsidR="009B327B" w:rsidRDefault="009B327B" w:rsidP="00074DD8">
      <w:pPr>
        <w:rPr>
          <w:rFonts w:ascii="Calibri" w:eastAsia="Calibri" w:hAnsi="Calibri"/>
          <w:sz w:val="22"/>
          <w:szCs w:val="22"/>
        </w:rPr>
      </w:pPr>
    </w:p>
    <w:p w14:paraId="5DB63650" w14:textId="77777777" w:rsidR="004B3D7D" w:rsidRDefault="004B3D7D" w:rsidP="00074DD8">
      <w:pPr>
        <w:rPr>
          <w:rFonts w:ascii="Calibri" w:eastAsia="Calibri" w:hAnsi="Calibri"/>
          <w:sz w:val="22"/>
          <w:szCs w:val="22"/>
        </w:rPr>
      </w:pPr>
    </w:p>
    <w:p w14:paraId="324E8A7B" w14:textId="38EE40DF" w:rsidR="009B327B" w:rsidRDefault="00C96F07" w:rsidP="00074DD8">
      <w:pPr>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95616" behindDoc="0" locked="0" layoutInCell="1" allowOverlap="1" wp14:anchorId="2DBE5E5A" wp14:editId="7AE18668">
                <wp:simplePos x="0" y="0"/>
                <wp:positionH relativeFrom="column">
                  <wp:posOffset>38100</wp:posOffset>
                </wp:positionH>
                <wp:positionV relativeFrom="paragraph">
                  <wp:posOffset>93980</wp:posOffset>
                </wp:positionV>
                <wp:extent cx="419100" cy="335280"/>
                <wp:effectExtent l="0" t="38100" r="19050" b="45720"/>
                <wp:wrapNone/>
                <wp:docPr id="5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5280"/>
                        </a:xfrm>
                        <a:prstGeom prst="rightArrow">
                          <a:avLst>
                            <a:gd name="adj1" fmla="val 50000"/>
                            <a:gd name="adj2" fmla="val 3125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CE17" id="AutoShape 173" o:spid="_x0000_s1026" type="#_x0000_t13" style="position:absolute;margin-left:3pt;margin-top:7.4pt;width:33pt;height:2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" fillcolor="#ddd8c2 [2894]"/>
            </w:pict>
          </mc:Fallback>
        </mc:AlternateContent>
      </w:r>
      <w:r w:rsidR="009B327B">
        <w:rPr>
          <w:rFonts w:ascii="Calibri" w:eastAsia="Calibri" w:hAnsi="Calibri"/>
          <w:sz w:val="22"/>
          <w:szCs w:val="22"/>
        </w:rPr>
        <w:tab/>
      </w:r>
    </w:p>
    <w:p w14:paraId="0A236E59" w14:textId="77777777" w:rsidR="009B327B" w:rsidRPr="00A21041" w:rsidRDefault="009B327B" w:rsidP="009B327B">
      <w:pPr>
        <w:ind w:left="720" w:firstLine="60"/>
        <w:rPr>
          <w:rFonts w:ascii="Calibri" w:eastAsia="Calibri" w:hAnsi="Calibri"/>
          <w:sz w:val="22"/>
          <w:szCs w:val="22"/>
        </w:rPr>
      </w:pPr>
      <w:r>
        <w:rPr>
          <w:rFonts w:ascii="Calibri" w:eastAsia="Calibri" w:hAnsi="Calibri"/>
          <w:b/>
          <w:sz w:val="22"/>
          <w:szCs w:val="22"/>
        </w:rPr>
        <w:t xml:space="preserve">MANUFACTURER DOCUMENTATION or a STANDARDIZED RECIPE </w:t>
      </w:r>
      <w:r w:rsidRPr="00A21041">
        <w:rPr>
          <w:rFonts w:ascii="Calibri" w:eastAsia="Calibri" w:hAnsi="Calibri"/>
          <w:sz w:val="22"/>
          <w:szCs w:val="22"/>
        </w:rPr>
        <w:t xml:space="preserve">can also demonstrate that whole grains are the primary grain ingredient by weight.    </w:t>
      </w:r>
    </w:p>
    <w:p w14:paraId="0C4D01C2" w14:textId="77777777" w:rsidR="009B327B" w:rsidRDefault="009B327B" w:rsidP="009B327B">
      <w:pPr>
        <w:rPr>
          <w:rFonts w:ascii="Calibri" w:eastAsia="Calibri" w:hAnsi="Calibri"/>
          <w:sz w:val="22"/>
          <w:szCs w:val="22"/>
        </w:rPr>
      </w:pPr>
    </w:p>
    <w:p w14:paraId="01493683" w14:textId="77777777" w:rsidR="009B327B" w:rsidRDefault="009B327B" w:rsidP="009B327B">
      <w:pPr>
        <w:ind w:firstLine="60"/>
        <w:rPr>
          <w:rFonts w:ascii="Calibri" w:eastAsia="Calibri" w:hAnsi="Calibri"/>
          <w:b/>
          <w:sz w:val="22"/>
          <w:szCs w:val="22"/>
        </w:rPr>
      </w:pPr>
      <w:r>
        <w:rPr>
          <w:rFonts w:ascii="Calibri" w:eastAsia="Calibri" w:hAnsi="Calibri"/>
          <w:b/>
          <w:sz w:val="22"/>
          <w:szCs w:val="22"/>
        </w:rPr>
        <w:t xml:space="preserve">Example #1: </w:t>
      </w:r>
      <w:r>
        <w:rPr>
          <w:rFonts w:ascii="Calibri" w:eastAsia="Calibri" w:hAnsi="Calibri"/>
          <w:sz w:val="22"/>
          <w:szCs w:val="22"/>
        </w:rPr>
        <w:t xml:space="preserve">When a grain product (such as a bread) has a first ingredient that is </w:t>
      </w:r>
      <w:r w:rsidRPr="009B327B">
        <w:rPr>
          <w:rFonts w:ascii="Calibri" w:eastAsia="Calibri" w:hAnsi="Calibri"/>
          <w:i/>
          <w:sz w:val="22"/>
          <w:szCs w:val="22"/>
        </w:rPr>
        <w:t>not</w:t>
      </w:r>
      <w:r>
        <w:rPr>
          <w:rFonts w:ascii="Calibri" w:eastAsia="Calibri" w:hAnsi="Calibri"/>
          <w:sz w:val="22"/>
          <w:szCs w:val="22"/>
        </w:rPr>
        <w:t xml:space="preserve"> whole grain, </w:t>
      </w:r>
      <w:r w:rsidRPr="009B327B">
        <w:rPr>
          <w:rFonts w:ascii="Calibri" w:eastAsia="Calibri" w:hAnsi="Calibri"/>
          <w:i/>
          <w:sz w:val="22"/>
          <w:szCs w:val="22"/>
        </w:rPr>
        <w:t>the primary ingredients by weight may still be whole grain if there are multiple whole-grain ingredients and the combined weight of those whole grains is more than the weight of the other grain ingredients.</w:t>
      </w:r>
      <w:r>
        <w:rPr>
          <w:rFonts w:ascii="Calibri" w:eastAsia="Calibri" w:hAnsi="Calibri"/>
          <w:b/>
          <w:sz w:val="22"/>
          <w:szCs w:val="22"/>
        </w:rPr>
        <w:t xml:space="preserve">  </w:t>
      </w:r>
    </w:p>
    <w:p w14:paraId="70BCFA8E" w14:textId="77777777" w:rsidR="009B327B" w:rsidRDefault="009B327B" w:rsidP="009B327B">
      <w:pPr>
        <w:rPr>
          <w:rFonts w:ascii="Calibri" w:eastAsia="Calibri" w:hAnsi="Calibri"/>
          <w:b/>
          <w:sz w:val="22"/>
          <w:szCs w:val="22"/>
        </w:rPr>
      </w:pPr>
    </w:p>
    <w:p w14:paraId="1CE517EB" w14:textId="77777777" w:rsidR="009B327B" w:rsidRDefault="009B327B" w:rsidP="009B327B">
      <w:pPr>
        <w:rPr>
          <w:rFonts w:ascii="Calibri" w:eastAsia="Calibri" w:hAnsi="Calibri"/>
          <w:sz w:val="22"/>
          <w:szCs w:val="22"/>
        </w:rPr>
      </w:pPr>
      <w:r>
        <w:rPr>
          <w:rFonts w:ascii="Calibri" w:eastAsia="Calibri" w:hAnsi="Calibri"/>
          <w:sz w:val="22"/>
          <w:szCs w:val="22"/>
        </w:rPr>
        <w:t xml:space="preserve">For example, a bagel’s grain ingredients </w:t>
      </w:r>
      <w:r w:rsidR="00A21041">
        <w:rPr>
          <w:rFonts w:ascii="Calibri" w:eastAsia="Calibri" w:hAnsi="Calibri"/>
          <w:sz w:val="22"/>
          <w:szCs w:val="22"/>
        </w:rPr>
        <w:t xml:space="preserve">in order on the list of ingredients are </w:t>
      </w:r>
      <w:r w:rsidRPr="00A21041">
        <w:rPr>
          <w:rFonts w:ascii="Calibri" w:eastAsia="Calibri" w:hAnsi="Calibri"/>
          <w:i/>
          <w:sz w:val="22"/>
          <w:szCs w:val="22"/>
        </w:rPr>
        <w:t>enriched wheat flour</w:t>
      </w:r>
      <w:r>
        <w:rPr>
          <w:rFonts w:ascii="Calibri" w:eastAsia="Calibri" w:hAnsi="Calibri"/>
          <w:sz w:val="22"/>
          <w:szCs w:val="22"/>
        </w:rPr>
        <w:t xml:space="preserve">, </w:t>
      </w:r>
      <w:r w:rsidRPr="00A21041">
        <w:rPr>
          <w:rFonts w:ascii="Calibri" w:eastAsia="Calibri" w:hAnsi="Calibri"/>
          <w:i/>
          <w:sz w:val="22"/>
          <w:szCs w:val="22"/>
        </w:rPr>
        <w:t>whole wheat flour</w:t>
      </w:r>
      <w:r>
        <w:rPr>
          <w:rFonts w:ascii="Calibri" w:eastAsia="Calibri" w:hAnsi="Calibri"/>
          <w:sz w:val="22"/>
          <w:szCs w:val="22"/>
        </w:rPr>
        <w:t xml:space="preserve"> and </w:t>
      </w:r>
      <w:r w:rsidRPr="00A21041">
        <w:rPr>
          <w:rFonts w:ascii="Calibri" w:eastAsia="Calibri" w:hAnsi="Calibri"/>
          <w:i/>
          <w:sz w:val="22"/>
          <w:szCs w:val="22"/>
        </w:rPr>
        <w:t>whole o</w:t>
      </w:r>
      <w:r w:rsidRPr="00A21041">
        <w:rPr>
          <w:rFonts w:ascii="Calibri" w:eastAsia="Calibri" w:hAnsi="Calibri"/>
          <w:sz w:val="22"/>
          <w:szCs w:val="22"/>
        </w:rPr>
        <w:t>ats</w:t>
      </w:r>
      <w:r>
        <w:rPr>
          <w:rFonts w:ascii="Calibri" w:eastAsia="Calibri" w:hAnsi="Calibri"/>
          <w:sz w:val="22"/>
          <w:szCs w:val="22"/>
        </w:rPr>
        <w:t xml:space="preserve">.  The manufacturer sends you documentation that states the enriched wheat flour is 40% of the grain weight, the whole wheat flour is 30% of the grain weight and the whole oats are 30% of the grain weight.  The whole wheat and whole oats (both whole grains) combined outweigh the enriched wheat flour.  Therefore the bagel is whole grain-rich.  </w:t>
      </w:r>
    </w:p>
    <w:p w14:paraId="1BD35AD4" w14:textId="77777777" w:rsidR="00A21041" w:rsidRDefault="00A21041" w:rsidP="009B327B">
      <w:pPr>
        <w:rPr>
          <w:rFonts w:ascii="Calibri" w:eastAsia="Calibri" w:hAnsi="Calibri"/>
          <w:sz w:val="22"/>
          <w:szCs w:val="22"/>
        </w:rPr>
      </w:pPr>
    </w:p>
    <w:p w14:paraId="1650434C" w14:textId="77777777" w:rsidR="00A21041" w:rsidRPr="00A21041" w:rsidRDefault="00A21041" w:rsidP="009B327B">
      <w:pPr>
        <w:rPr>
          <w:rFonts w:ascii="Calibri" w:eastAsia="Calibri" w:hAnsi="Calibri"/>
          <w:sz w:val="22"/>
          <w:szCs w:val="22"/>
        </w:rPr>
      </w:pPr>
      <w:r>
        <w:rPr>
          <w:rFonts w:ascii="Calibri" w:eastAsia="Calibri" w:hAnsi="Calibri"/>
          <w:b/>
          <w:sz w:val="22"/>
          <w:szCs w:val="22"/>
        </w:rPr>
        <w:t xml:space="preserve">Example #2:  </w:t>
      </w:r>
      <w:r>
        <w:rPr>
          <w:rFonts w:ascii="Calibri" w:eastAsia="Calibri" w:hAnsi="Calibri"/>
          <w:sz w:val="22"/>
          <w:szCs w:val="22"/>
        </w:rPr>
        <w:t xml:space="preserve">A recipe for homemade biscuits calls for 2 cups of whole wheat flour and 2 cups of enriched flour.  The recipe meets the whole grain-rich requirement because it contains 50% whole grains (whole wheat flour) and the remaining grains are enriched (enriched flour).  </w:t>
      </w:r>
    </w:p>
    <w:p w14:paraId="20326AA4" w14:textId="77777777" w:rsidR="009B327B" w:rsidRDefault="009B327B" w:rsidP="009B327B">
      <w:pPr>
        <w:ind w:firstLine="60"/>
        <w:rPr>
          <w:rFonts w:ascii="Calibri" w:eastAsia="Calibri" w:hAnsi="Calibri"/>
          <w:b/>
          <w:sz w:val="22"/>
          <w:szCs w:val="22"/>
        </w:rPr>
      </w:pPr>
    </w:p>
    <w:p w14:paraId="4931D99D" w14:textId="77777777" w:rsidR="009B327B" w:rsidRPr="009B327B" w:rsidRDefault="009B327B" w:rsidP="009B327B">
      <w:pPr>
        <w:ind w:firstLine="60"/>
        <w:rPr>
          <w:rFonts w:ascii="Calibri" w:eastAsia="Calibri" w:hAnsi="Calibri"/>
          <w:b/>
          <w:sz w:val="22"/>
          <w:szCs w:val="22"/>
        </w:rPr>
      </w:pPr>
    </w:p>
    <w:p w14:paraId="1876332E" w14:textId="77777777" w:rsidR="009B327B" w:rsidRDefault="009B327B" w:rsidP="00074DD8">
      <w:pPr>
        <w:rPr>
          <w:rFonts w:ascii="Calibri" w:eastAsia="Calibri" w:hAnsi="Calibri"/>
          <w:sz w:val="22"/>
          <w:szCs w:val="22"/>
        </w:rPr>
      </w:pPr>
    </w:p>
    <w:p w14:paraId="099628B5" w14:textId="77777777" w:rsidR="0024087B" w:rsidRDefault="0024087B" w:rsidP="00074DD8">
      <w:pPr>
        <w:rPr>
          <w:rFonts w:ascii="Calibri" w:eastAsia="Calibri" w:hAnsi="Calibri"/>
          <w:sz w:val="22"/>
          <w:szCs w:val="22"/>
        </w:rPr>
      </w:pPr>
    </w:p>
    <w:p w14:paraId="60A455AF" w14:textId="77777777" w:rsidR="0024087B" w:rsidRDefault="0024087B" w:rsidP="00074DD8">
      <w:pPr>
        <w:rPr>
          <w:rFonts w:ascii="Calibri" w:eastAsia="Calibri" w:hAnsi="Calibri"/>
          <w:sz w:val="22"/>
          <w:szCs w:val="22"/>
        </w:rPr>
      </w:pPr>
    </w:p>
    <w:p w14:paraId="1B7801AE" w14:textId="26086F36" w:rsidR="00D75CAF" w:rsidRDefault="00074DD8" w:rsidP="00074DD8">
      <w:pPr>
        <w:spacing w:after="200"/>
        <w:rPr>
          <w:rFonts w:ascii="Calibri" w:eastAsia="Calibri" w:hAnsi="Calibri" w:cs="Calibri"/>
          <w:bCs/>
          <w:sz w:val="22"/>
          <w:szCs w:val="22"/>
        </w:rPr>
      </w:pPr>
      <w:r w:rsidRPr="00074DD8">
        <w:rPr>
          <w:rFonts w:ascii="Calibri" w:eastAsia="Calibri" w:hAnsi="Calibri"/>
          <w:noProof/>
        </w:rPr>
        <w:lastRenderedPageBreak/>
        <w:drawing>
          <wp:anchor distT="0" distB="0" distL="114300" distR="114300" simplePos="0" relativeHeight="251613696" behindDoc="1" locked="0" layoutInCell="1" allowOverlap="1" wp14:anchorId="440A7D1C" wp14:editId="616E8678">
            <wp:simplePos x="0" y="0"/>
            <wp:positionH relativeFrom="column">
              <wp:posOffset>-3810</wp:posOffset>
            </wp:positionH>
            <wp:positionV relativeFrom="paragraph">
              <wp:posOffset>16510</wp:posOffset>
            </wp:positionV>
            <wp:extent cx="346075" cy="495300"/>
            <wp:effectExtent l="0" t="0" r="0" b="0"/>
            <wp:wrapTight wrapText="bothSides">
              <wp:wrapPolygon edited="0">
                <wp:start x="0" y="0"/>
                <wp:lineTo x="0" y="20769"/>
                <wp:lineTo x="20213" y="20769"/>
                <wp:lineTo x="20213" y="0"/>
                <wp:lineTo x="0" y="0"/>
              </wp:wrapPolygon>
            </wp:wrapTight>
            <wp:docPr id="26" name="Picture 9" descr="C:\Users\Becky\AppData\Local\Microsoft\Windows\INetCache\IE\GUGMU7DE\rem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cky\AppData\Local\Microsoft\Windows\INetCache\IE\GUGMU7DE\reminder[1].jpg"/>
                    <pic:cNvPicPr>
                      <a:picLocks noChangeAspect="1" noChangeArrowheads="1"/>
                    </pic:cNvPicPr>
                  </pic:nvPicPr>
                  <pic:blipFill>
                    <a:blip r:embed="rId24" cstate="print"/>
                    <a:srcRect/>
                    <a:stretch>
                      <a:fillRect/>
                    </a:stretch>
                  </pic:blipFill>
                  <pic:spPr bwMode="auto">
                    <a:xfrm>
                      <a:off x="0" y="0"/>
                      <a:ext cx="346075" cy="495300"/>
                    </a:xfrm>
                    <a:prstGeom prst="rect">
                      <a:avLst/>
                    </a:prstGeom>
                    <a:noFill/>
                    <a:ln w="9525">
                      <a:noFill/>
                      <a:miter lim="800000"/>
                      <a:headEnd/>
                      <a:tailEnd/>
                    </a:ln>
                  </pic:spPr>
                </pic:pic>
              </a:graphicData>
            </a:graphic>
          </wp:anchor>
        </w:drawing>
      </w:r>
      <w:r w:rsidRPr="00074DD8">
        <w:rPr>
          <w:rFonts w:ascii="Calibri" w:eastAsia="Calibri" w:hAnsi="Calibri" w:cs="Calibri"/>
          <w:b/>
          <w:bCs/>
        </w:rPr>
        <w:t>Recordkeeping Compliance</w:t>
      </w:r>
      <w:r w:rsidR="00B52C73">
        <w:rPr>
          <w:rFonts w:ascii="Calibri" w:eastAsia="Calibri" w:hAnsi="Calibri" w:cs="Calibri"/>
          <w:b/>
          <w:bCs/>
        </w:rPr>
        <w:t xml:space="preserve"> for Whole Grain-Rich</w:t>
      </w:r>
      <w:r w:rsidRPr="00074DD8">
        <w:rPr>
          <w:rFonts w:ascii="Calibri" w:eastAsia="Calibri" w:hAnsi="Calibri" w:cs="Calibri"/>
          <w:b/>
          <w:bCs/>
        </w:rPr>
        <w:t xml:space="preserve">:  </w:t>
      </w:r>
      <w:r w:rsidR="000C4E15">
        <w:rPr>
          <w:rFonts w:ascii="Calibri" w:eastAsia="Calibri" w:hAnsi="Calibri" w:cs="Calibri"/>
          <w:bCs/>
          <w:sz w:val="22"/>
          <w:szCs w:val="22"/>
        </w:rPr>
        <w:t xml:space="preserve">You are required to serve a whole grain-rich item at least once a day </w:t>
      </w:r>
      <w:r w:rsidR="00B52C73">
        <w:rPr>
          <w:rFonts w:ascii="Calibri" w:eastAsia="Calibri" w:hAnsi="Calibri" w:cs="Calibri"/>
          <w:bCs/>
          <w:sz w:val="22"/>
          <w:szCs w:val="22"/>
        </w:rPr>
        <w:t xml:space="preserve">every day </w:t>
      </w:r>
      <w:r w:rsidR="000C4E15">
        <w:rPr>
          <w:rFonts w:ascii="Calibri" w:eastAsia="Calibri" w:hAnsi="Calibri" w:cs="Calibri"/>
          <w:bCs/>
          <w:sz w:val="22"/>
          <w:szCs w:val="22"/>
        </w:rPr>
        <w:t xml:space="preserve">and </w:t>
      </w:r>
      <w:r w:rsidR="00B52C73">
        <w:rPr>
          <w:rFonts w:ascii="Calibri" w:eastAsia="Calibri" w:hAnsi="Calibri" w:cs="Calibri"/>
          <w:bCs/>
          <w:sz w:val="22"/>
          <w:szCs w:val="22"/>
        </w:rPr>
        <w:t xml:space="preserve">you are </w:t>
      </w:r>
      <w:r w:rsidR="000C4E15">
        <w:rPr>
          <w:rFonts w:ascii="Calibri" w:eastAsia="Calibri" w:hAnsi="Calibri" w:cs="Calibri"/>
          <w:bCs/>
          <w:sz w:val="22"/>
          <w:szCs w:val="22"/>
        </w:rPr>
        <w:t>required to identify the item</w:t>
      </w:r>
      <w:r w:rsidR="00B52C73">
        <w:rPr>
          <w:rFonts w:ascii="Calibri" w:eastAsia="Calibri" w:hAnsi="Calibri" w:cs="Calibri"/>
          <w:bCs/>
          <w:sz w:val="22"/>
          <w:szCs w:val="22"/>
        </w:rPr>
        <w:t xml:space="preserve"> on your menus</w:t>
      </w:r>
      <w:r w:rsidR="000C4E15">
        <w:rPr>
          <w:rFonts w:ascii="Calibri" w:eastAsia="Calibri" w:hAnsi="Calibri" w:cs="Calibri"/>
          <w:bCs/>
          <w:sz w:val="22"/>
          <w:szCs w:val="22"/>
        </w:rPr>
        <w:t>.  I</w:t>
      </w:r>
      <w:r w:rsidRPr="00952E46">
        <w:rPr>
          <w:rFonts w:ascii="Calibri" w:eastAsia="Calibri" w:hAnsi="Calibri" w:cs="Calibri"/>
          <w:bCs/>
          <w:sz w:val="22"/>
          <w:szCs w:val="22"/>
        </w:rPr>
        <w:t xml:space="preserve">f using paper menus, identify whole grain-rich items on your menus by </w:t>
      </w:r>
      <w:r w:rsidR="000C4E15">
        <w:rPr>
          <w:rFonts w:ascii="Calibri" w:eastAsia="Calibri" w:hAnsi="Calibri" w:cs="Calibri"/>
          <w:bCs/>
          <w:sz w:val="22"/>
          <w:szCs w:val="22"/>
        </w:rPr>
        <w:t xml:space="preserve">recording your grain/bread item and </w:t>
      </w:r>
      <w:r w:rsidRPr="00952E46">
        <w:rPr>
          <w:rFonts w:ascii="Calibri" w:eastAsia="Calibri" w:hAnsi="Calibri" w:cs="Calibri"/>
          <w:bCs/>
          <w:sz w:val="22"/>
          <w:szCs w:val="22"/>
        </w:rPr>
        <w:t>circling “WG”</w:t>
      </w:r>
      <w:r w:rsidR="000C4E15">
        <w:rPr>
          <w:rFonts w:ascii="Calibri" w:eastAsia="Calibri" w:hAnsi="Calibri" w:cs="Calibri"/>
          <w:bCs/>
          <w:sz w:val="22"/>
          <w:szCs w:val="22"/>
        </w:rPr>
        <w:t xml:space="preserve">, or </w:t>
      </w:r>
      <w:r w:rsidRPr="00952E46">
        <w:rPr>
          <w:rFonts w:ascii="Calibri" w:eastAsia="Calibri" w:hAnsi="Calibri" w:cs="Calibri"/>
          <w:bCs/>
          <w:sz w:val="22"/>
          <w:szCs w:val="22"/>
        </w:rPr>
        <w:t xml:space="preserve">writing “WG” next to the </w:t>
      </w:r>
      <w:r w:rsidR="000C4E15">
        <w:rPr>
          <w:rFonts w:ascii="Calibri" w:eastAsia="Calibri" w:hAnsi="Calibri" w:cs="Calibri"/>
          <w:bCs/>
          <w:sz w:val="22"/>
          <w:szCs w:val="22"/>
        </w:rPr>
        <w:t xml:space="preserve">grain/bread </w:t>
      </w:r>
      <w:r w:rsidRPr="00952E46">
        <w:rPr>
          <w:rFonts w:ascii="Calibri" w:eastAsia="Calibri" w:hAnsi="Calibri" w:cs="Calibri"/>
          <w:bCs/>
          <w:sz w:val="22"/>
          <w:szCs w:val="22"/>
        </w:rPr>
        <w:t>item</w:t>
      </w:r>
      <w:r w:rsidR="000C4E15">
        <w:rPr>
          <w:rFonts w:ascii="Calibri" w:eastAsia="Calibri" w:hAnsi="Calibri" w:cs="Calibri"/>
          <w:bCs/>
          <w:sz w:val="22"/>
          <w:szCs w:val="22"/>
        </w:rPr>
        <w:t xml:space="preserve"> if served </w:t>
      </w:r>
      <w:r w:rsidRPr="00952E46">
        <w:rPr>
          <w:rFonts w:ascii="Calibri" w:eastAsia="Calibri" w:hAnsi="Calibri" w:cs="Calibri"/>
          <w:bCs/>
          <w:sz w:val="22"/>
          <w:szCs w:val="22"/>
        </w:rPr>
        <w:t xml:space="preserve">at snack.   If you use </w:t>
      </w:r>
      <w:r w:rsidR="004547D6">
        <w:rPr>
          <w:rFonts w:ascii="Calibri" w:eastAsia="Calibri" w:hAnsi="Calibri" w:cs="Calibri"/>
          <w:bCs/>
          <w:sz w:val="22"/>
          <w:szCs w:val="22"/>
        </w:rPr>
        <w:t>KidKare</w:t>
      </w:r>
      <w:r w:rsidRPr="00952E46">
        <w:rPr>
          <w:rFonts w:ascii="Calibri" w:eastAsia="Calibri" w:hAnsi="Calibri" w:cs="Calibri"/>
          <w:bCs/>
          <w:sz w:val="22"/>
          <w:szCs w:val="22"/>
        </w:rPr>
        <w:t xml:space="preserve"> online program, when serving a whole grain-rich</w:t>
      </w:r>
      <w:r w:rsidR="000C4E15">
        <w:rPr>
          <w:rFonts w:ascii="Calibri" w:eastAsia="Calibri" w:hAnsi="Calibri" w:cs="Calibri"/>
          <w:bCs/>
          <w:sz w:val="22"/>
          <w:szCs w:val="22"/>
        </w:rPr>
        <w:t xml:space="preserve"> item</w:t>
      </w:r>
      <w:r w:rsidRPr="00952E46">
        <w:rPr>
          <w:rFonts w:ascii="Calibri" w:eastAsia="Calibri" w:hAnsi="Calibri" w:cs="Calibri"/>
          <w:bCs/>
          <w:sz w:val="22"/>
          <w:szCs w:val="22"/>
        </w:rPr>
        <w:t xml:space="preserve">, be sure to check the box for whole grains.   </w:t>
      </w:r>
      <w:r w:rsidR="004547D6">
        <w:rPr>
          <w:rFonts w:ascii="Calibri" w:eastAsia="Calibri" w:hAnsi="Calibri" w:cs="Calibri"/>
          <w:bCs/>
          <w:sz w:val="22"/>
          <w:szCs w:val="22"/>
        </w:rPr>
        <w:t>Use the A Whole Grain bread category for a list of approved WIC whole grain (WG) cereals &amp; other WG bread alternates</w:t>
      </w:r>
    </w:p>
    <w:p w14:paraId="65E52149" w14:textId="77777777" w:rsidR="00D75CAF" w:rsidRDefault="00E93AF2" w:rsidP="00074DD8">
      <w:pPr>
        <w:spacing w:after="200"/>
        <w:rPr>
          <w:rFonts w:ascii="Calibri" w:eastAsia="Calibri" w:hAnsi="Calibri" w:cs="Calibri"/>
          <w:bCs/>
          <w:sz w:val="22"/>
          <w:szCs w:val="22"/>
        </w:rPr>
      </w:pPr>
      <w:r>
        <w:rPr>
          <w:rFonts w:ascii="Calibri" w:eastAsia="Calibri" w:hAnsi="Calibri" w:cs="Calibri"/>
          <w:bCs/>
          <w:noProof/>
          <w:sz w:val="22"/>
          <w:szCs w:val="22"/>
        </w:rPr>
        <w:drawing>
          <wp:anchor distT="0" distB="0" distL="114300" distR="114300" simplePos="0" relativeHeight="251630080" behindDoc="0" locked="0" layoutInCell="1" allowOverlap="1" wp14:anchorId="682987A0" wp14:editId="1C4503C2">
            <wp:simplePos x="0" y="0"/>
            <wp:positionH relativeFrom="column">
              <wp:posOffset>531495</wp:posOffset>
            </wp:positionH>
            <wp:positionV relativeFrom="paragraph">
              <wp:posOffset>255905</wp:posOffset>
            </wp:positionV>
            <wp:extent cx="1333500" cy="914400"/>
            <wp:effectExtent l="19050" t="0" r="0" b="0"/>
            <wp:wrapSquare wrapText="bothSides"/>
            <wp:docPr id="4" name="Picture 3" descr="C:\Users\Becky\AppData\Local\Microsoft\Windows\INetCache\IE\QWS7A6O0\important-notice-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AppData\Local\Microsoft\Windows\INetCache\IE\QWS7A6O0\important-notice-md[1].png"/>
                    <pic:cNvPicPr>
                      <a:picLocks noChangeAspect="1" noChangeArrowheads="1"/>
                    </pic:cNvPicPr>
                  </pic:nvPicPr>
                  <pic:blipFill>
                    <a:blip r:embed="rId15" cstate="print"/>
                    <a:srcRect/>
                    <a:stretch>
                      <a:fillRect/>
                    </a:stretch>
                  </pic:blipFill>
                  <pic:spPr bwMode="auto">
                    <a:xfrm>
                      <a:off x="0" y="0"/>
                      <a:ext cx="1333500" cy="914400"/>
                    </a:xfrm>
                    <a:prstGeom prst="rect">
                      <a:avLst/>
                    </a:prstGeom>
                    <a:noFill/>
                    <a:ln w="9525">
                      <a:noFill/>
                      <a:miter lim="800000"/>
                      <a:headEnd/>
                      <a:tailEnd/>
                    </a:ln>
                  </pic:spPr>
                </pic:pic>
              </a:graphicData>
            </a:graphic>
          </wp:anchor>
        </w:drawing>
      </w:r>
    </w:p>
    <w:p w14:paraId="223AECC0" w14:textId="77777777" w:rsidR="00D75CAF" w:rsidRDefault="00D75CAF" w:rsidP="00074DD8">
      <w:pPr>
        <w:spacing w:after="200"/>
        <w:rPr>
          <w:rFonts w:ascii="Calibri" w:eastAsia="Calibri" w:hAnsi="Calibri" w:cs="Calibri"/>
          <w:bCs/>
          <w:sz w:val="22"/>
          <w:szCs w:val="22"/>
        </w:rPr>
      </w:pPr>
    </w:p>
    <w:p w14:paraId="4999458F" w14:textId="77777777" w:rsidR="00D75CAF" w:rsidRDefault="00D75CAF" w:rsidP="00074DD8">
      <w:pPr>
        <w:spacing w:after="200"/>
        <w:rPr>
          <w:rFonts w:ascii="Calibri" w:eastAsia="Calibri" w:hAnsi="Calibri" w:cs="Calibri"/>
          <w:bCs/>
          <w:sz w:val="22"/>
          <w:szCs w:val="22"/>
        </w:rPr>
      </w:pPr>
    </w:p>
    <w:p w14:paraId="180E678D" w14:textId="77777777" w:rsidR="00D75CAF" w:rsidRDefault="00D75CAF" w:rsidP="00074DD8">
      <w:pPr>
        <w:spacing w:after="200"/>
        <w:rPr>
          <w:rFonts w:ascii="Calibri" w:eastAsia="Calibri" w:hAnsi="Calibri" w:cs="Calibri"/>
          <w:bCs/>
          <w:sz w:val="22"/>
          <w:szCs w:val="22"/>
        </w:rPr>
      </w:pPr>
    </w:p>
    <w:p w14:paraId="7BA75593" w14:textId="77777777" w:rsidR="00D75CAF" w:rsidRDefault="00D75CAF" w:rsidP="00074DD8">
      <w:pPr>
        <w:spacing w:after="200"/>
        <w:rPr>
          <w:rFonts w:ascii="Calibri" w:eastAsia="Calibri" w:hAnsi="Calibri" w:cs="Calibri"/>
          <w:bCs/>
          <w:sz w:val="22"/>
          <w:szCs w:val="22"/>
        </w:rPr>
      </w:pPr>
    </w:p>
    <w:p w14:paraId="5D8AE1EF" w14:textId="77777777" w:rsidR="00A84D2C" w:rsidRPr="00D75CAF" w:rsidRDefault="00074DD8" w:rsidP="00B74568">
      <w:pPr>
        <w:pStyle w:val="ListParagraph"/>
        <w:numPr>
          <w:ilvl w:val="0"/>
          <w:numId w:val="16"/>
        </w:numPr>
        <w:spacing w:after="200"/>
        <w:rPr>
          <w:rFonts w:asciiTheme="minorHAnsi" w:eastAsia="Calibri" w:hAnsiTheme="minorHAnsi" w:cstheme="minorHAnsi"/>
          <w:sz w:val="22"/>
          <w:szCs w:val="22"/>
        </w:rPr>
      </w:pPr>
      <w:r w:rsidRPr="00D75CAF">
        <w:rPr>
          <w:rFonts w:asciiTheme="minorHAnsi" w:eastAsia="Calibri" w:hAnsiTheme="minorHAnsi" w:cstheme="minorHAnsi"/>
          <w:b/>
          <w:sz w:val="22"/>
          <w:szCs w:val="22"/>
        </w:rPr>
        <w:t>You may choose to serve a whole grain-rich item at any meal or snack as long as one grain per day over the course of all the meals and snacks served that day contains a whole grain-rich food.</w:t>
      </w:r>
      <w:r w:rsidRPr="00D75CAF">
        <w:rPr>
          <w:rFonts w:asciiTheme="minorHAnsi" w:eastAsia="Calibri" w:hAnsiTheme="minorHAnsi" w:cstheme="minorHAnsi"/>
          <w:sz w:val="22"/>
          <w:szCs w:val="22"/>
        </w:rPr>
        <w:t xml:space="preserve">   For example, you may choose to serve oatmeal at breakfast one day and a PBJ on whole wheat bread as part of your lunch on the next day. </w:t>
      </w:r>
    </w:p>
    <w:p w14:paraId="340A7FA4" w14:textId="77777777" w:rsidR="00D75CAF" w:rsidRPr="00D75CAF" w:rsidRDefault="00D75CAF" w:rsidP="00D75CAF">
      <w:pPr>
        <w:rPr>
          <w:rFonts w:eastAsia="Calibri"/>
        </w:rPr>
      </w:pPr>
    </w:p>
    <w:p w14:paraId="11CF8D0C" w14:textId="77777777" w:rsidR="00074DD8" w:rsidRDefault="00074DD8" w:rsidP="00B74568">
      <w:pPr>
        <w:pStyle w:val="ListParagraph"/>
        <w:numPr>
          <w:ilvl w:val="0"/>
          <w:numId w:val="16"/>
        </w:numPr>
        <w:spacing w:after="200"/>
        <w:rPr>
          <w:rFonts w:ascii="Calibri" w:eastAsia="Calibri" w:hAnsi="Calibri" w:cs="Calibri"/>
          <w:sz w:val="22"/>
          <w:szCs w:val="22"/>
        </w:rPr>
      </w:pPr>
      <w:r w:rsidRPr="00D75CAF">
        <w:rPr>
          <w:rFonts w:ascii="Calibri" w:eastAsia="Calibri" w:hAnsi="Calibri" w:cs="Calibri"/>
          <w:b/>
          <w:bCs/>
          <w:sz w:val="22"/>
          <w:szCs w:val="22"/>
        </w:rPr>
        <w:t>If a different group of children a</w:t>
      </w:r>
      <w:r w:rsidR="005A211C" w:rsidRPr="00D75CAF">
        <w:rPr>
          <w:rFonts w:ascii="Calibri" w:eastAsia="Calibri" w:hAnsi="Calibri" w:cs="Calibri"/>
          <w:b/>
          <w:bCs/>
          <w:sz w:val="22"/>
          <w:szCs w:val="22"/>
        </w:rPr>
        <w:t xml:space="preserve">re at lunch than at breakfast, </w:t>
      </w:r>
      <w:r w:rsidRPr="00D75CAF">
        <w:rPr>
          <w:rFonts w:ascii="Calibri" w:eastAsia="Calibri" w:hAnsi="Calibri" w:cs="Calibri"/>
          <w:b/>
          <w:bCs/>
          <w:sz w:val="22"/>
          <w:szCs w:val="22"/>
        </w:rPr>
        <w:t xml:space="preserve">both meals do not have to contain a whole grain-rich food.   </w:t>
      </w:r>
      <w:r w:rsidRPr="00D75CAF">
        <w:rPr>
          <w:rFonts w:ascii="Calibri" w:eastAsia="Calibri" w:hAnsi="Calibri" w:cs="Calibri"/>
          <w:sz w:val="22"/>
          <w:szCs w:val="22"/>
        </w:rPr>
        <w:t xml:space="preserve">Your only requirement is to serve a whole grain-rich food at one meal or snack </w:t>
      </w:r>
      <w:r w:rsidR="009145A3">
        <w:rPr>
          <w:rFonts w:ascii="Calibri" w:eastAsia="Calibri" w:hAnsi="Calibri" w:cs="Calibri"/>
          <w:sz w:val="22"/>
          <w:szCs w:val="22"/>
        </w:rPr>
        <w:t xml:space="preserve">every </w:t>
      </w:r>
      <w:r w:rsidRPr="00D75CAF">
        <w:rPr>
          <w:rFonts w:ascii="Calibri" w:eastAsia="Calibri" w:hAnsi="Calibri" w:cs="Calibri"/>
          <w:sz w:val="22"/>
          <w:szCs w:val="22"/>
        </w:rPr>
        <w:t xml:space="preserve">day.  The whole grain-rich requirement applies to the day care home, not to each child.  </w:t>
      </w:r>
    </w:p>
    <w:p w14:paraId="6262D05C" w14:textId="77777777" w:rsidR="00D75CAF" w:rsidRPr="00D75CAF" w:rsidRDefault="00D75CAF" w:rsidP="00D75CAF">
      <w:pPr>
        <w:pStyle w:val="ListParagraph"/>
        <w:rPr>
          <w:rFonts w:ascii="Calibri" w:eastAsia="Calibri" w:hAnsi="Calibri" w:cs="Calibri"/>
          <w:sz w:val="22"/>
          <w:szCs w:val="22"/>
        </w:rPr>
      </w:pPr>
    </w:p>
    <w:p w14:paraId="03E052CF" w14:textId="77777777" w:rsidR="00074DD8" w:rsidRPr="00D75CAF" w:rsidRDefault="000C4E15" w:rsidP="00B74568">
      <w:pPr>
        <w:pStyle w:val="ListParagraph"/>
        <w:widowControl w:val="0"/>
        <w:numPr>
          <w:ilvl w:val="0"/>
          <w:numId w:val="16"/>
        </w:numPr>
        <w:rPr>
          <w:rFonts w:ascii="Calibri" w:eastAsia="Calibri" w:hAnsi="Calibri" w:cs="Calibri"/>
          <w:sz w:val="22"/>
          <w:szCs w:val="22"/>
        </w:rPr>
      </w:pPr>
      <w:r w:rsidRPr="00D75CAF">
        <w:rPr>
          <w:rFonts w:ascii="Calibri" w:eastAsia="Calibri" w:hAnsi="Calibri" w:cs="Calibri"/>
          <w:b/>
          <w:bCs/>
          <w:sz w:val="22"/>
          <w:szCs w:val="22"/>
        </w:rPr>
        <w:t>I</w:t>
      </w:r>
      <w:r w:rsidR="00074DD8" w:rsidRPr="00D75CAF">
        <w:rPr>
          <w:rFonts w:ascii="Calibri" w:eastAsia="Calibri" w:hAnsi="Calibri" w:cs="Calibri"/>
          <w:b/>
          <w:bCs/>
          <w:sz w:val="22"/>
          <w:szCs w:val="22"/>
        </w:rPr>
        <w:t xml:space="preserve">f you only serve snacks and you serve a grain/bread at snack </w:t>
      </w:r>
      <w:r w:rsidR="00074DD8" w:rsidRPr="00D75CAF">
        <w:rPr>
          <w:rFonts w:ascii="Calibri" w:eastAsia="Calibri" w:hAnsi="Calibri" w:cs="Calibri"/>
          <w:bCs/>
          <w:sz w:val="22"/>
          <w:szCs w:val="22"/>
        </w:rPr>
        <w:t xml:space="preserve">then </w:t>
      </w:r>
      <w:r w:rsidR="00074DD8" w:rsidRPr="00D75CAF">
        <w:rPr>
          <w:rFonts w:ascii="Calibri" w:eastAsia="Calibri" w:hAnsi="Calibri" w:cs="Calibri"/>
          <w:sz w:val="22"/>
          <w:szCs w:val="22"/>
        </w:rPr>
        <w:t xml:space="preserve">the grain must be whole grain-rich.  The requirement at snack is to serve 2 foods from different food groups.  So if you choose </w:t>
      </w:r>
      <w:r w:rsidR="00074DD8" w:rsidRPr="00D75CAF">
        <w:rPr>
          <w:rFonts w:ascii="Calibri" w:eastAsia="Calibri" w:hAnsi="Calibri" w:cs="Calibri"/>
          <w:i/>
          <w:sz w:val="22"/>
          <w:szCs w:val="22"/>
        </w:rPr>
        <w:t>not</w:t>
      </w:r>
      <w:r w:rsidR="00074DD8" w:rsidRPr="00D75CAF">
        <w:rPr>
          <w:rFonts w:ascii="Calibri" w:eastAsia="Calibri" w:hAnsi="Calibri" w:cs="Calibri"/>
          <w:sz w:val="22"/>
          <w:szCs w:val="22"/>
        </w:rPr>
        <w:t xml:space="preserve"> to serve a grain at snack, you will still be in compliance because a grain is not required.  </w:t>
      </w:r>
    </w:p>
    <w:p w14:paraId="4FD58C91" w14:textId="77777777" w:rsidR="00074DD8" w:rsidRPr="00952E46" w:rsidRDefault="00074DD8" w:rsidP="00A84D2C">
      <w:pPr>
        <w:widowControl w:val="0"/>
        <w:ind w:left="360"/>
        <w:rPr>
          <w:rFonts w:ascii="Calibri" w:eastAsia="Calibri" w:hAnsi="Calibri" w:cs="Calibri"/>
          <w:sz w:val="22"/>
          <w:szCs w:val="22"/>
        </w:rPr>
      </w:pPr>
    </w:p>
    <w:p w14:paraId="4E7E6773" w14:textId="77777777" w:rsidR="00074DD8" w:rsidRPr="00D75CAF" w:rsidRDefault="00220FDD" w:rsidP="00B74568">
      <w:pPr>
        <w:pStyle w:val="ListParagraph"/>
        <w:widowControl w:val="0"/>
        <w:numPr>
          <w:ilvl w:val="0"/>
          <w:numId w:val="16"/>
        </w:numPr>
        <w:rPr>
          <w:rFonts w:ascii="Calibri" w:eastAsia="Calibri" w:hAnsi="Calibri" w:cs="Calibri"/>
          <w:sz w:val="22"/>
          <w:szCs w:val="22"/>
        </w:rPr>
      </w:pPr>
      <w:r>
        <w:rPr>
          <w:rFonts w:ascii="Calibri" w:eastAsia="Calibri" w:hAnsi="Calibri" w:cs="Calibri"/>
          <w:b/>
          <w:noProof/>
          <w:sz w:val="22"/>
          <w:szCs w:val="22"/>
        </w:rPr>
        <w:drawing>
          <wp:anchor distT="0" distB="0" distL="114300" distR="114300" simplePos="0" relativeHeight="251634176" behindDoc="0" locked="0" layoutInCell="1" allowOverlap="1" wp14:anchorId="1EADDBE8" wp14:editId="0EDA1020">
            <wp:simplePos x="0" y="0"/>
            <wp:positionH relativeFrom="column">
              <wp:posOffset>2264410</wp:posOffset>
            </wp:positionH>
            <wp:positionV relativeFrom="paragraph">
              <wp:posOffset>1478280</wp:posOffset>
            </wp:positionV>
            <wp:extent cx="1413510" cy="1229360"/>
            <wp:effectExtent l="19050" t="0" r="0" b="0"/>
            <wp:wrapSquare wrapText="bothSides"/>
            <wp:docPr id="12" name="Picture 7" descr="canstock142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14231719.jpg"/>
                    <pic:cNvPicPr/>
                  </pic:nvPicPr>
                  <pic:blipFill>
                    <a:blip r:embed="rId25" cstate="print"/>
                    <a:stretch>
                      <a:fillRect/>
                    </a:stretch>
                  </pic:blipFill>
                  <pic:spPr>
                    <a:xfrm>
                      <a:off x="0" y="0"/>
                      <a:ext cx="1413510" cy="1229360"/>
                    </a:xfrm>
                    <a:prstGeom prst="rect">
                      <a:avLst/>
                    </a:prstGeom>
                  </pic:spPr>
                </pic:pic>
              </a:graphicData>
            </a:graphic>
          </wp:anchor>
        </w:drawing>
      </w:r>
      <w:r w:rsidR="00074DD8" w:rsidRPr="00D75CAF">
        <w:rPr>
          <w:rFonts w:ascii="Calibri" w:eastAsia="Calibri" w:hAnsi="Calibri" w:cs="Calibri"/>
          <w:b/>
          <w:sz w:val="22"/>
          <w:szCs w:val="22"/>
        </w:rPr>
        <w:t xml:space="preserve">If you only serve breakfast and snack and a grain is served at both breakfast and snack, but neither of the grains are whole grain-rich, </w:t>
      </w:r>
      <w:r w:rsidR="00074DD8" w:rsidRPr="00D75CAF">
        <w:rPr>
          <w:rFonts w:ascii="Calibri" w:eastAsia="Calibri" w:hAnsi="Calibri" w:cs="Calibri"/>
          <w:sz w:val="22"/>
          <w:szCs w:val="22"/>
        </w:rPr>
        <w:t>the snack would be disallowed.  This is because the snack is the meal with the lowest reimbursement rate that contains a grain.  On the other hand, if a grain is not served at snack and the grain at breakfast is not whole grain-rich, then the breakfast meal would be disallowed.  In this situation, the breakfast meal is the meal with the lowest reimbursement rate that contained a grain.</w:t>
      </w:r>
    </w:p>
    <w:p w14:paraId="62537946" w14:textId="77777777" w:rsidR="00220FDD" w:rsidRDefault="00220FDD" w:rsidP="00220FDD">
      <w:bookmarkStart w:id="23" w:name="_Toc507161537"/>
    </w:p>
    <w:p w14:paraId="37604BBF" w14:textId="77777777" w:rsidR="00220FDD" w:rsidRDefault="00220FDD" w:rsidP="00220FDD"/>
    <w:p w14:paraId="0446A5A6" w14:textId="77777777" w:rsidR="00220FDD" w:rsidRDefault="00220FDD" w:rsidP="00220FDD"/>
    <w:p w14:paraId="254D7AD1" w14:textId="77777777" w:rsidR="00220FDD" w:rsidRDefault="00220FDD" w:rsidP="00220FDD"/>
    <w:p w14:paraId="286D6F88" w14:textId="77777777" w:rsidR="00220FDD" w:rsidRDefault="00220FDD" w:rsidP="00220FDD"/>
    <w:p w14:paraId="095C7273" w14:textId="77777777" w:rsidR="00220FDD" w:rsidRDefault="00220FDD" w:rsidP="00220FDD"/>
    <w:p w14:paraId="3A9F688A" w14:textId="77777777" w:rsidR="00220FDD" w:rsidRDefault="00220FDD" w:rsidP="00220FDD"/>
    <w:p w14:paraId="107A49E8" w14:textId="77777777" w:rsidR="00220FDD" w:rsidRDefault="00220FDD" w:rsidP="00220FDD"/>
    <w:p w14:paraId="3E71FF9B" w14:textId="77777777" w:rsidR="00220FDD" w:rsidRDefault="00220FDD" w:rsidP="00220FDD"/>
    <w:p w14:paraId="3667AB3C" w14:textId="77777777" w:rsidR="00220FDD" w:rsidRDefault="00220FDD" w:rsidP="00220FDD"/>
    <w:p w14:paraId="4220F30A" w14:textId="77777777" w:rsidR="00220FDD" w:rsidRDefault="00220FDD" w:rsidP="00220FDD"/>
    <w:p w14:paraId="0518A319" w14:textId="77777777" w:rsidR="00220FDD" w:rsidRDefault="00220FDD" w:rsidP="00220FDD">
      <w:pPr>
        <w:rPr>
          <w:rFonts w:ascii="Cambria" w:hAnsi="Cambria"/>
          <w:b/>
          <w:bCs/>
          <w:i/>
          <w:iCs/>
          <w:color w:val="548DD4"/>
          <w:sz w:val="28"/>
          <w:szCs w:val="28"/>
        </w:rPr>
      </w:pPr>
    </w:p>
    <w:p w14:paraId="1D35AF1B" w14:textId="77777777" w:rsidR="00220FDD" w:rsidRDefault="00220FDD" w:rsidP="00220FDD">
      <w:pPr>
        <w:rPr>
          <w:rFonts w:ascii="Cambria" w:hAnsi="Cambria"/>
          <w:b/>
          <w:bCs/>
          <w:i/>
          <w:iCs/>
          <w:color w:val="548DD4"/>
          <w:sz w:val="28"/>
          <w:szCs w:val="28"/>
        </w:rPr>
      </w:pPr>
    </w:p>
    <w:p w14:paraId="2F8B5B0D" w14:textId="77777777" w:rsidR="00E5755B" w:rsidRPr="00D063F6" w:rsidRDefault="000E242F" w:rsidP="00E5755B">
      <w:pPr>
        <w:keepNext/>
        <w:spacing w:before="240" w:after="60"/>
        <w:outlineLvl w:val="1"/>
        <w:rPr>
          <w:rFonts w:ascii="Cambria" w:hAnsi="Cambria"/>
          <w:b/>
          <w:bCs/>
          <w:i/>
          <w:iCs/>
          <w:color w:val="548DD4"/>
          <w:sz w:val="28"/>
          <w:szCs w:val="28"/>
        </w:rPr>
      </w:pPr>
      <w:bookmarkStart w:id="24" w:name="_Toc33454899"/>
      <w:r>
        <w:rPr>
          <w:rFonts w:ascii="Cambria" w:hAnsi="Cambria"/>
          <w:b/>
          <w:bCs/>
          <w:i/>
          <w:iCs/>
          <w:color w:val="548DD4"/>
          <w:sz w:val="28"/>
          <w:szCs w:val="28"/>
        </w:rPr>
        <w:lastRenderedPageBreak/>
        <w:t>T</w:t>
      </w:r>
      <w:r w:rsidR="00E5755B" w:rsidRPr="00D063F6">
        <w:rPr>
          <w:rFonts w:ascii="Cambria" w:hAnsi="Cambria"/>
          <w:b/>
          <w:bCs/>
          <w:i/>
          <w:iCs/>
          <w:color w:val="548DD4"/>
          <w:sz w:val="28"/>
          <w:szCs w:val="28"/>
        </w:rPr>
        <w:t>hings You Need to Know About Cereal</w:t>
      </w:r>
      <w:bookmarkEnd w:id="23"/>
      <w:bookmarkEnd w:id="24"/>
    </w:p>
    <w:p w14:paraId="1030DD10" w14:textId="77777777" w:rsidR="00E5755B" w:rsidRPr="00D063F6" w:rsidRDefault="00E5755B" w:rsidP="00E5755B">
      <w:pPr>
        <w:widowControl w:val="0"/>
        <w:rPr>
          <w:rFonts w:ascii="Calibri" w:eastAsia="Calibri" w:hAnsi="Calibri" w:cs="Arial"/>
          <w:bCs/>
          <w:sz w:val="22"/>
          <w:szCs w:val="22"/>
          <w:u w:val="single"/>
        </w:rPr>
      </w:pPr>
      <w:r w:rsidRPr="001C337B">
        <w:rPr>
          <w:rFonts w:ascii="Calibri" w:eastAsia="Calibri" w:hAnsi="Calibri" w:cs="Arial"/>
          <w:bCs/>
        </w:rPr>
        <w:t>Breakfast cereals must be whole grain-rich, enriched or fortified.</w:t>
      </w:r>
      <w:r>
        <w:rPr>
          <w:rFonts w:ascii="Calibri" w:eastAsia="Calibri" w:hAnsi="Calibri" w:cs="Arial"/>
          <w:b/>
          <w:bCs/>
        </w:rPr>
        <w:t xml:space="preserve">  </w:t>
      </w:r>
      <w:r w:rsidRPr="00D063F6">
        <w:rPr>
          <w:rFonts w:ascii="Calibri" w:eastAsia="Calibri" w:hAnsi="Calibri" w:cs="Arial"/>
          <w:b/>
          <w:bCs/>
        </w:rPr>
        <w:t xml:space="preserve">Breakfast cereal must contain no more than 6 grams of sugar per dry ounce.  </w:t>
      </w:r>
      <w:r w:rsidRPr="00D063F6">
        <w:rPr>
          <w:rFonts w:ascii="Calibri" w:eastAsia="Calibri" w:hAnsi="Calibri" w:cs="Arial"/>
          <w:bCs/>
          <w:sz w:val="22"/>
          <w:szCs w:val="22"/>
        </w:rPr>
        <w:t xml:space="preserve">This is equal to 21.2 grams of sugar per 100 grams of cereal.  </w:t>
      </w:r>
    </w:p>
    <w:p w14:paraId="3D9D7266" w14:textId="77777777" w:rsidR="00E5755B" w:rsidRPr="00D063F6" w:rsidRDefault="00E5755B" w:rsidP="00E5755B">
      <w:pPr>
        <w:widowControl w:val="0"/>
        <w:rPr>
          <w:rFonts w:ascii="Calibri" w:eastAsia="Calibri" w:hAnsi="Calibri" w:cs="Arial"/>
          <w:b/>
          <w:bCs/>
          <w:u w:val="single"/>
        </w:rPr>
      </w:pPr>
    </w:p>
    <w:p w14:paraId="5C3A86C0" w14:textId="77777777" w:rsidR="00E5755B" w:rsidRPr="00D063F6" w:rsidRDefault="00E5755B" w:rsidP="00E5755B">
      <w:pPr>
        <w:rPr>
          <w:rFonts w:ascii="Calibri" w:eastAsia="Calibri" w:hAnsi="Calibri"/>
          <w:b/>
        </w:rPr>
      </w:pPr>
      <w:r w:rsidRPr="00D063F6">
        <w:rPr>
          <w:rFonts w:ascii="Calibri" w:eastAsia="Calibri" w:hAnsi="Calibri"/>
          <w:b/>
        </w:rPr>
        <w:t xml:space="preserve">How can you identify cereals that meet the sugar requirement?   </w:t>
      </w:r>
    </w:p>
    <w:p w14:paraId="4C504978" w14:textId="77777777" w:rsidR="00E5755B" w:rsidRPr="00D063F6" w:rsidRDefault="00E5755B" w:rsidP="00E5755B">
      <w:pPr>
        <w:rPr>
          <w:rFonts w:ascii="Calibri" w:eastAsia="Calibri" w:hAnsi="Calibri"/>
          <w:b/>
        </w:rPr>
      </w:pPr>
    </w:p>
    <w:p w14:paraId="3F1F52A4" w14:textId="77777777" w:rsidR="00E5755B" w:rsidRPr="00D063F6" w:rsidRDefault="00E5755B" w:rsidP="00E5755B">
      <w:pPr>
        <w:rPr>
          <w:rFonts w:ascii="Calibri" w:eastAsia="Calibri" w:hAnsi="Calibri"/>
          <w:color w:val="000000"/>
          <w:sz w:val="22"/>
          <w:szCs w:val="22"/>
        </w:rPr>
      </w:pPr>
      <w:r w:rsidRPr="00D063F6">
        <w:rPr>
          <w:rFonts w:ascii="Calibri" w:eastAsia="Calibri" w:hAnsi="Calibri"/>
          <w:b/>
          <w:noProof/>
        </w:rPr>
        <w:drawing>
          <wp:anchor distT="0" distB="0" distL="114300" distR="114300" simplePos="0" relativeHeight="251628032" behindDoc="1" locked="0" layoutInCell="1" allowOverlap="1" wp14:anchorId="5EA961FB" wp14:editId="2320C987">
            <wp:simplePos x="0" y="0"/>
            <wp:positionH relativeFrom="column">
              <wp:posOffset>4583430</wp:posOffset>
            </wp:positionH>
            <wp:positionV relativeFrom="paragraph">
              <wp:posOffset>288290</wp:posOffset>
            </wp:positionV>
            <wp:extent cx="2213610" cy="3131820"/>
            <wp:effectExtent l="19050" t="0" r="0" b="0"/>
            <wp:wrapTight wrapText="bothSides">
              <wp:wrapPolygon edited="0">
                <wp:start x="-186" y="0"/>
                <wp:lineTo x="-186" y="21416"/>
                <wp:lineTo x="21563" y="21416"/>
                <wp:lineTo x="21563" y="0"/>
                <wp:lineTo x="-186" y="0"/>
              </wp:wrapPolygon>
            </wp:wrapTight>
            <wp:docPr id="5" name="Picture 4" descr="cereal cheerios su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al cheerios sugar.jpg"/>
                    <pic:cNvPicPr/>
                  </pic:nvPicPr>
                  <pic:blipFill>
                    <a:blip r:embed="rId26" cstate="print"/>
                    <a:srcRect t="22904" b="8215"/>
                    <a:stretch>
                      <a:fillRect/>
                    </a:stretch>
                  </pic:blipFill>
                  <pic:spPr>
                    <a:xfrm>
                      <a:off x="0" y="0"/>
                      <a:ext cx="2213610" cy="3131820"/>
                    </a:xfrm>
                    <a:prstGeom prst="rect">
                      <a:avLst/>
                    </a:prstGeom>
                  </pic:spPr>
                </pic:pic>
              </a:graphicData>
            </a:graphic>
          </wp:anchor>
        </w:drawing>
      </w:r>
      <w:r w:rsidRPr="00D063F6">
        <w:rPr>
          <w:rFonts w:ascii="Calibri" w:eastAsia="Calibri" w:hAnsi="Calibri"/>
          <w:b/>
          <w:color w:val="365F91"/>
        </w:rPr>
        <w:t xml:space="preserve">Options 1:  </w:t>
      </w:r>
      <w:r w:rsidRPr="00D063F6">
        <w:rPr>
          <w:rFonts w:ascii="Calibri" w:eastAsia="Calibri" w:hAnsi="Calibri"/>
          <w:color w:val="000000"/>
          <w:sz w:val="22"/>
          <w:szCs w:val="22"/>
        </w:rPr>
        <w:t>Cereals on any State agency’s Women, Infants, and Children (WIC)-approved cereal list meet the CACFP sugar limit.</w:t>
      </w:r>
    </w:p>
    <w:p w14:paraId="2FB23373" w14:textId="23C52F40" w:rsidR="00E5755B" w:rsidRPr="00D063F6" w:rsidRDefault="00C96F07" w:rsidP="00E5755B">
      <w:pPr>
        <w:rPr>
          <w:rFonts w:ascii="Calibri" w:eastAsia="Calibri" w:hAnsi="Calibri"/>
          <w:color w:val="000000"/>
          <w:sz w:val="22"/>
          <w:szCs w:val="22"/>
        </w:rPr>
      </w:pPr>
      <w:r>
        <w:rPr>
          <w:rFonts w:ascii="Calibri" w:eastAsia="Calibri" w:hAnsi="Calibri"/>
          <w:b/>
          <w:noProof/>
        </w:rPr>
        <mc:AlternateContent>
          <mc:Choice Requires="wps">
            <w:drawing>
              <wp:anchor distT="0" distB="0" distL="114300" distR="114300" simplePos="0" relativeHeight="251663872" behindDoc="0" locked="0" layoutInCell="1" allowOverlap="1" wp14:anchorId="5D2F3E42" wp14:editId="1C091707">
                <wp:simplePos x="0" y="0"/>
                <wp:positionH relativeFrom="column">
                  <wp:posOffset>4693920</wp:posOffset>
                </wp:positionH>
                <wp:positionV relativeFrom="paragraph">
                  <wp:posOffset>76835</wp:posOffset>
                </wp:positionV>
                <wp:extent cx="1221105" cy="248920"/>
                <wp:effectExtent l="0" t="0" r="0" b="0"/>
                <wp:wrapNone/>
                <wp:docPr id="5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24892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5C95CE" id="Oval 8" o:spid="_x0000_s1026" style="position:absolute;margin-left:369.6pt;margin-top:6.05pt;width:96.15pt;height:1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" strokeweight="1.5pt">
                <v:fill opacity="0"/>
              </v:oval>
            </w:pict>
          </mc:Fallback>
        </mc:AlternateContent>
      </w:r>
    </w:p>
    <w:p w14:paraId="626C7C65" w14:textId="4CF88013" w:rsidR="00E5755B" w:rsidRDefault="00C96F07" w:rsidP="00E5755B">
      <w:pPr>
        <w:rPr>
          <w:rFonts w:ascii="Calibri" w:eastAsia="Calibri" w:hAnsi="Calibri"/>
          <w:color w:val="000000"/>
          <w:sz w:val="22"/>
          <w:szCs w:val="22"/>
        </w:rPr>
      </w:pPr>
      <w:r>
        <w:rPr>
          <w:rFonts w:ascii="Calibri" w:eastAsia="Calibri" w:hAnsi="Calibri"/>
          <w:b/>
          <w:noProof/>
          <w:color w:val="365F91"/>
        </w:rPr>
        <mc:AlternateContent>
          <mc:Choice Requires="wps">
            <w:drawing>
              <wp:anchor distT="0" distB="0" distL="114300" distR="114300" simplePos="0" relativeHeight="251703808" behindDoc="0" locked="0" layoutInCell="1" allowOverlap="1" wp14:anchorId="787459D7" wp14:editId="219785E6">
                <wp:simplePos x="0" y="0"/>
                <wp:positionH relativeFrom="column">
                  <wp:posOffset>4030980</wp:posOffset>
                </wp:positionH>
                <wp:positionV relativeFrom="paragraph">
                  <wp:posOffset>102235</wp:posOffset>
                </wp:positionV>
                <wp:extent cx="1501140" cy="876300"/>
                <wp:effectExtent l="0" t="38100" r="41910" b="0"/>
                <wp:wrapNone/>
                <wp:docPr id="5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114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BD56C" id="AutoShape 187" o:spid="_x0000_s1026" type="#_x0000_t32" style="position:absolute;margin-left:317.4pt;margin-top:8.05pt;width:118.2pt;height:69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">
                <v:stroke endarrow="block"/>
              </v:shape>
            </w:pict>
          </mc:Fallback>
        </mc:AlternateContent>
      </w:r>
      <w:r>
        <w:rPr>
          <w:rFonts w:ascii="Calibri" w:eastAsia="Calibri" w:hAnsi="Calibri"/>
          <w:b/>
          <w:noProof/>
          <w:color w:val="365F91"/>
        </w:rPr>
        <mc:AlternateContent>
          <mc:Choice Requires="wps">
            <w:drawing>
              <wp:anchor distT="0" distB="0" distL="114300" distR="114300" simplePos="0" relativeHeight="251701760" behindDoc="0" locked="0" layoutInCell="1" allowOverlap="1" wp14:anchorId="22A79494" wp14:editId="5614B275">
                <wp:simplePos x="0" y="0"/>
                <wp:positionH relativeFrom="column">
                  <wp:posOffset>-266700</wp:posOffset>
                </wp:positionH>
                <wp:positionV relativeFrom="paragraph">
                  <wp:posOffset>102235</wp:posOffset>
                </wp:positionV>
                <wp:extent cx="38100" cy="4198620"/>
                <wp:effectExtent l="0" t="0" r="0" b="11430"/>
                <wp:wrapNone/>
                <wp:docPr id="4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4198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BA050" id="AutoShape 184" o:spid="_x0000_s1026" type="#_x0000_t32" style="position:absolute;margin-left:-21pt;margin-top:8.05pt;width:3pt;height:330.6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"/>
            </w:pict>
          </mc:Fallback>
        </mc:AlternateContent>
      </w:r>
      <w:r>
        <w:rPr>
          <w:rFonts w:ascii="Calibri" w:eastAsia="Calibri" w:hAnsi="Calibri"/>
          <w:b/>
          <w:noProof/>
          <w:color w:val="365F91"/>
        </w:rPr>
        <mc:AlternateContent>
          <mc:Choice Requires="wps">
            <w:drawing>
              <wp:anchor distT="4294967295" distB="4294967295" distL="114300" distR="114300" simplePos="0" relativeHeight="251700736" behindDoc="0" locked="0" layoutInCell="1" allowOverlap="1" wp14:anchorId="11FBB4D4" wp14:editId="775199A4">
                <wp:simplePos x="0" y="0"/>
                <wp:positionH relativeFrom="column">
                  <wp:posOffset>-228600</wp:posOffset>
                </wp:positionH>
                <wp:positionV relativeFrom="paragraph">
                  <wp:posOffset>102234</wp:posOffset>
                </wp:positionV>
                <wp:extent cx="190500" cy="0"/>
                <wp:effectExtent l="0" t="0" r="0" b="0"/>
                <wp:wrapNone/>
                <wp:docPr id="48"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37D83" id="AutoShape 183" o:spid="_x0000_s1026" type="#_x0000_t32" style="position:absolute;margin-left:-18pt;margin-top:8.05pt;width:15pt;height:0;flip:x;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"/>
            </w:pict>
          </mc:Fallback>
        </mc:AlternateContent>
      </w:r>
      <w:r w:rsidR="00E5755B" w:rsidRPr="00D063F6">
        <w:rPr>
          <w:rFonts w:ascii="Calibri" w:eastAsia="Calibri" w:hAnsi="Calibri"/>
          <w:b/>
          <w:color w:val="365F91"/>
        </w:rPr>
        <w:t xml:space="preserve">Options 2:  </w:t>
      </w:r>
      <w:r w:rsidR="00E5755B" w:rsidRPr="00D063F6">
        <w:rPr>
          <w:rFonts w:ascii="Calibri" w:eastAsia="Calibri" w:hAnsi="Calibri"/>
          <w:color w:val="000000"/>
          <w:sz w:val="22"/>
          <w:szCs w:val="22"/>
        </w:rPr>
        <w:t>Use the chart</w:t>
      </w:r>
      <w:r w:rsidR="009410EF">
        <w:rPr>
          <w:rFonts w:ascii="Calibri" w:eastAsia="Calibri" w:hAnsi="Calibri"/>
          <w:color w:val="000000"/>
          <w:sz w:val="22"/>
          <w:szCs w:val="22"/>
        </w:rPr>
        <w:t xml:space="preserve"> below from </w:t>
      </w:r>
      <w:r w:rsidR="00E5755B" w:rsidRPr="00D063F6">
        <w:rPr>
          <w:rFonts w:ascii="Calibri" w:eastAsia="Calibri" w:hAnsi="Calibri"/>
          <w:color w:val="000000"/>
          <w:sz w:val="22"/>
          <w:szCs w:val="22"/>
        </w:rPr>
        <w:t xml:space="preserve">USDA’s “Choose Breakfast Cereals That are Lower in Added Sugars” </w:t>
      </w:r>
      <w:r w:rsidR="009410EF">
        <w:rPr>
          <w:rFonts w:ascii="Calibri" w:eastAsia="Calibri" w:hAnsi="Calibri"/>
          <w:color w:val="000000"/>
          <w:sz w:val="22"/>
          <w:szCs w:val="22"/>
        </w:rPr>
        <w:t xml:space="preserve">The chart </w:t>
      </w:r>
      <w:r w:rsidR="00E5755B" w:rsidRPr="00D063F6">
        <w:rPr>
          <w:rFonts w:ascii="Calibri" w:eastAsia="Calibri" w:hAnsi="Calibri"/>
          <w:color w:val="000000"/>
          <w:sz w:val="22"/>
          <w:szCs w:val="22"/>
        </w:rPr>
        <w:t xml:space="preserve">shows common serving sizes of cereals and the maximum amount of sugars they can contain.  </w:t>
      </w:r>
      <w:r w:rsidR="00FE34C7">
        <w:rPr>
          <w:rFonts w:ascii="Calibri" w:eastAsia="Calibri" w:hAnsi="Calibri"/>
          <w:color w:val="000000"/>
          <w:sz w:val="22"/>
          <w:szCs w:val="22"/>
        </w:rPr>
        <w:t xml:space="preserve">If a serving size is 28 grams, it can contain no more than 6 grams of sugar.  </w:t>
      </w:r>
    </w:p>
    <w:p w14:paraId="76ED22AD" w14:textId="77777777" w:rsidR="009410EF" w:rsidRPr="00D063F6" w:rsidRDefault="009410EF" w:rsidP="00E5755B">
      <w:pPr>
        <w:rPr>
          <w:rFonts w:ascii="Calibri" w:eastAsia="Calibri" w:hAnsi="Calibri"/>
          <w:color w:val="000000"/>
          <w:sz w:val="22"/>
          <w:szCs w:val="22"/>
        </w:rPr>
      </w:pPr>
    </w:p>
    <w:p w14:paraId="02584DF3" w14:textId="5F64F7E0" w:rsidR="00E5755B" w:rsidRPr="00D063F6" w:rsidRDefault="00C96F07" w:rsidP="00E5755B">
      <w:pPr>
        <w:rPr>
          <w:rFonts w:ascii="Calibri" w:eastAsia="Calibri" w:hAnsi="Calibri"/>
          <w:color w:val="000000"/>
          <w:sz w:val="22"/>
          <w:szCs w:val="22"/>
        </w:rPr>
      </w:pPr>
      <w:r>
        <w:rPr>
          <w:rFonts w:ascii="Calibri" w:eastAsia="Calibri" w:hAnsi="Calibri"/>
          <w:b/>
          <w:noProof/>
          <w:color w:val="365F91"/>
        </w:rPr>
        <mc:AlternateContent>
          <mc:Choice Requires="wps">
            <w:drawing>
              <wp:anchor distT="0" distB="0" distL="114300" distR="114300" simplePos="0" relativeHeight="251704832" behindDoc="0" locked="0" layoutInCell="1" allowOverlap="1" wp14:anchorId="0054F24D" wp14:editId="575E8018">
                <wp:simplePos x="0" y="0"/>
                <wp:positionH relativeFrom="column">
                  <wp:posOffset>4030980</wp:posOffset>
                </wp:positionH>
                <wp:positionV relativeFrom="paragraph">
                  <wp:posOffset>110490</wp:posOffset>
                </wp:positionV>
                <wp:extent cx="701040" cy="1409700"/>
                <wp:effectExtent l="0" t="0" r="60960" b="38100"/>
                <wp:wrapNone/>
                <wp:docPr id="4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140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000CE" id="AutoShape 188" o:spid="_x0000_s1026" type="#_x0000_t32" style="position:absolute;margin-left:317.4pt;margin-top:8.7pt;width:55.2pt;height:11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">
                <v:stroke endarrow="block"/>
              </v:shape>
            </w:pict>
          </mc:Fallback>
        </mc:AlternateContent>
      </w:r>
      <w:r w:rsidR="00E5755B" w:rsidRPr="00D063F6">
        <w:rPr>
          <w:rFonts w:ascii="Calibri" w:eastAsia="Calibri" w:hAnsi="Calibri"/>
          <w:b/>
          <w:color w:val="365F91"/>
        </w:rPr>
        <w:t xml:space="preserve">Options 3:  </w:t>
      </w:r>
      <w:r w:rsidR="00E5755B" w:rsidRPr="00D063F6">
        <w:rPr>
          <w:rFonts w:ascii="Calibri" w:eastAsia="Calibri" w:hAnsi="Calibri"/>
          <w:color w:val="000000"/>
          <w:sz w:val="22"/>
          <w:szCs w:val="22"/>
        </w:rPr>
        <w:t xml:space="preserve">Use the information on the cereal’s Nutrition Facts Label.   </w:t>
      </w:r>
    </w:p>
    <w:p w14:paraId="10B30393" w14:textId="77777777" w:rsidR="00E5755B" w:rsidRPr="00D063F6" w:rsidRDefault="00E5755B" w:rsidP="00E5755B">
      <w:pPr>
        <w:rPr>
          <w:rFonts w:ascii="Calibri" w:eastAsia="Calibri" w:hAnsi="Calibri"/>
        </w:rPr>
      </w:pPr>
    </w:p>
    <w:p w14:paraId="3E9CDCE5" w14:textId="77777777" w:rsidR="00E5755B" w:rsidRPr="00D063F6" w:rsidRDefault="00E5755B" w:rsidP="00E5755B">
      <w:pPr>
        <w:numPr>
          <w:ilvl w:val="0"/>
          <w:numId w:val="4"/>
        </w:numPr>
        <w:contextualSpacing/>
        <w:rPr>
          <w:rFonts w:ascii="Calibri" w:eastAsia="Calibri" w:hAnsi="Calibri"/>
        </w:rPr>
      </w:pPr>
      <w:r w:rsidRPr="00D063F6">
        <w:rPr>
          <w:rFonts w:ascii="Calibri" w:eastAsia="Calibri" w:hAnsi="Calibri"/>
          <w:sz w:val="22"/>
          <w:szCs w:val="22"/>
        </w:rPr>
        <w:t xml:space="preserve">First, find the serving size in grams at the top of the Nutrition Facts </w:t>
      </w:r>
      <w:r w:rsidR="008C0ABF">
        <w:rPr>
          <w:rFonts w:ascii="Calibri" w:eastAsia="Calibri" w:hAnsi="Calibri"/>
          <w:sz w:val="22"/>
          <w:szCs w:val="22"/>
        </w:rPr>
        <w:t xml:space="preserve">           </w:t>
      </w:r>
      <w:r w:rsidRPr="00D063F6">
        <w:rPr>
          <w:rFonts w:ascii="Calibri" w:eastAsia="Calibri" w:hAnsi="Calibri"/>
          <w:sz w:val="22"/>
          <w:szCs w:val="22"/>
        </w:rPr>
        <w:t>Label and the sugars listed towards the middle.</w:t>
      </w:r>
    </w:p>
    <w:p w14:paraId="22D31A68" w14:textId="77777777" w:rsidR="00E5755B" w:rsidRPr="00D063F6" w:rsidRDefault="00E5755B" w:rsidP="00E5755B">
      <w:pPr>
        <w:ind w:left="720"/>
        <w:rPr>
          <w:rFonts w:ascii="Calibri" w:eastAsia="Calibri" w:hAnsi="Calibri"/>
        </w:rPr>
      </w:pPr>
    </w:p>
    <w:p w14:paraId="17A8B9C3" w14:textId="77777777" w:rsidR="00E5755B" w:rsidRPr="00D063F6" w:rsidRDefault="00E5755B" w:rsidP="00E5755B">
      <w:pPr>
        <w:numPr>
          <w:ilvl w:val="0"/>
          <w:numId w:val="4"/>
        </w:numPr>
        <w:contextualSpacing/>
        <w:rPr>
          <w:rFonts w:ascii="Calibri" w:eastAsia="Calibri" w:hAnsi="Calibri"/>
          <w:sz w:val="22"/>
          <w:szCs w:val="22"/>
        </w:rPr>
      </w:pPr>
      <w:r w:rsidRPr="00D063F6">
        <w:rPr>
          <w:rFonts w:ascii="Calibri" w:eastAsia="Calibri" w:hAnsi="Calibri"/>
          <w:sz w:val="22"/>
          <w:szCs w:val="22"/>
        </w:rPr>
        <w:t>Next, divide the total sugars by the serving size in grams.</w:t>
      </w:r>
    </w:p>
    <w:p w14:paraId="3EEB273C" w14:textId="77777777" w:rsidR="00E5755B" w:rsidRPr="00D063F6" w:rsidRDefault="00E5755B" w:rsidP="00E5755B">
      <w:pPr>
        <w:ind w:left="720"/>
        <w:contextualSpacing/>
        <w:rPr>
          <w:rFonts w:ascii="Calibri" w:eastAsia="Calibri" w:hAnsi="Calibri"/>
          <w:sz w:val="22"/>
          <w:szCs w:val="22"/>
        </w:rPr>
      </w:pPr>
    </w:p>
    <w:p w14:paraId="5E4D07E1" w14:textId="3C4511ED" w:rsidR="00E5755B" w:rsidRPr="00D063F6" w:rsidRDefault="00C96F07" w:rsidP="00E5755B">
      <w:pPr>
        <w:numPr>
          <w:ilvl w:val="0"/>
          <w:numId w:val="4"/>
        </w:numPr>
        <w:contextualSpacing/>
        <w:rPr>
          <w:rFonts w:ascii="Calibri" w:eastAsia="Calibri" w:hAnsi="Calibri"/>
          <w:sz w:val="22"/>
          <w:szCs w:val="22"/>
        </w:rPr>
      </w:pPr>
      <w:r>
        <w:rPr>
          <w:rFonts w:ascii="Calibri" w:eastAsia="Calibri" w:hAnsi="Calibri"/>
          <w:b/>
          <w:noProof/>
        </w:rPr>
        <mc:AlternateContent>
          <mc:Choice Requires="wps">
            <w:drawing>
              <wp:anchor distT="0" distB="0" distL="114300" distR="114300" simplePos="0" relativeHeight="251664896" behindDoc="0" locked="0" layoutInCell="1" allowOverlap="1" wp14:anchorId="55E019CF" wp14:editId="6A7F9A08">
                <wp:simplePos x="0" y="0"/>
                <wp:positionH relativeFrom="column">
                  <wp:posOffset>4693920</wp:posOffset>
                </wp:positionH>
                <wp:positionV relativeFrom="paragraph">
                  <wp:posOffset>213995</wp:posOffset>
                </wp:positionV>
                <wp:extent cx="586740" cy="304800"/>
                <wp:effectExtent l="0" t="0" r="3810" b="0"/>
                <wp:wrapNone/>
                <wp:docPr id="4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048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3FD9D" id="Oval 5" o:spid="_x0000_s1026" style="position:absolute;margin-left:369.6pt;margin-top:16.85pt;width:46.2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" strokeweight="1.5pt">
                <v:fill opacity="0"/>
              </v:oval>
            </w:pict>
          </mc:Fallback>
        </mc:AlternateContent>
      </w:r>
      <w:r w:rsidR="00E5755B" w:rsidRPr="00D063F6">
        <w:rPr>
          <w:rFonts w:ascii="Calibri" w:eastAsia="Calibri" w:hAnsi="Calibri"/>
          <w:b/>
          <w:sz w:val="22"/>
          <w:szCs w:val="22"/>
        </w:rPr>
        <w:t>If the answer is equal to or less than 0.212, then the cereal                                            is within the required sugar limit</w:t>
      </w:r>
      <w:r w:rsidR="009410EF">
        <w:rPr>
          <w:rFonts w:ascii="Calibri" w:eastAsia="Calibri" w:hAnsi="Calibri"/>
          <w:b/>
          <w:sz w:val="22"/>
          <w:szCs w:val="22"/>
        </w:rPr>
        <w:t xml:space="preserve">.  </w:t>
      </w:r>
      <w:r w:rsidR="00E5755B" w:rsidRPr="00D063F6">
        <w:rPr>
          <w:rFonts w:ascii="Calibri" w:eastAsia="Calibri" w:hAnsi="Calibri"/>
          <w:sz w:val="22"/>
          <w:szCs w:val="22"/>
        </w:rPr>
        <w:t xml:space="preserve">(The label </w:t>
      </w:r>
      <w:r w:rsidR="009410EF">
        <w:rPr>
          <w:rFonts w:ascii="Calibri" w:eastAsia="Calibri" w:hAnsi="Calibri"/>
          <w:sz w:val="22"/>
          <w:szCs w:val="22"/>
        </w:rPr>
        <w:t xml:space="preserve">on </w:t>
      </w:r>
      <w:r w:rsidR="00E5755B" w:rsidRPr="00D063F6">
        <w:rPr>
          <w:rFonts w:ascii="Calibri" w:eastAsia="Calibri" w:hAnsi="Calibri"/>
          <w:sz w:val="22"/>
          <w:szCs w:val="22"/>
        </w:rPr>
        <w:t>Cheerio's</w:t>
      </w:r>
      <w:r w:rsidR="009410EF">
        <w:rPr>
          <w:rFonts w:ascii="Calibri" w:eastAsia="Calibri" w:hAnsi="Calibri"/>
          <w:sz w:val="22"/>
          <w:szCs w:val="22"/>
        </w:rPr>
        <w:t xml:space="preserve"> cereal to the right </w:t>
      </w:r>
      <w:r w:rsidR="009145A3">
        <w:rPr>
          <w:rFonts w:ascii="Calibri" w:eastAsia="Calibri" w:hAnsi="Calibri"/>
          <w:sz w:val="22"/>
          <w:szCs w:val="22"/>
        </w:rPr>
        <w:t xml:space="preserve">shows the serving size is 28 grams </w:t>
      </w:r>
      <w:r w:rsidR="00FE34C7">
        <w:rPr>
          <w:rFonts w:ascii="Calibri" w:eastAsia="Calibri" w:hAnsi="Calibri"/>
          <w:sz w:val="22"/>
          <w:szCs w:val="22"/>
        </w:rPr>
        <w:t xml:space="preserve">with </w:t>
      </w:r>
      <w:r w:rsidR="009410EF">
        <w:rPr>
          <w:rFonts w:ascii="Calibri" w:eastAsia="Calibri" w:hAnsi="Calibri"/>
          <w:sz w:val="22"/>
          <w:szCs w:val="22"/>
        </w:rPr>
        <w:t>1 gram</w:t>
      </w:r>
      <w:r w:rsidR="00FE34C7">
        <w:rPr>
          <w:rFonts w:ascii="Calibri" w:eastAsia="Calibri" w:hAnsi="Calibri"/>
          <w:sz w:val="22"/>
          <w:szCs w:val="22"/>
        </w:rPr>
        <w:t xml:space="preserve"> of sugar</w:t>
      </w:r>
      <w:r w:rsidR="009410EF">
        <w:rPr>
          <w:rFonts w:ascii="Calibri" w:eastAsia="Calibri" w:hAnsi="Calibri"/>
          <w:sz w:val="22"/>
          <w:szCs w:val="22"/>
        </w:rPr>
        <w:t>.  1 gram divided by 28 grams is .035</w:t>
      </w:r>
      <w:r w:rsidR="00FE34C7">
        <w:rPr>
          <w:rFonts w:ascii="Calibri" w:eastAsia="Calibri" w:hAnsi="Calibri"/>
          <w:sz w:val="22"/>
          <w:szCs w:val="22"/>
        </w:rPr>
        <w:t xml:space="preserve">, which means </w:t>
      </w:r>
      <w:r w:rsidR="00A058F1">
        <w:rPr>
          <w:rFonts w:ascii="Calibri" w:eastAsia="Calibri" w:hAnsi="Calibri"/>
          <w:sz w:val="22"/>
          <w:szCs w:val="22"/>
        </w:rPr>
        <w:t>Cheerio’s</w:t>
      </w:r>
      <w:r w:rsidR="00FE34C7">
        <w:rPr>
          <w:rFonts w:ascii="Calibri" w:eastAsia="Calibri" w:hAnsi="Calibri"/>
          <w:sz w:val="22"/>
          <w:szCs w:val="22"/>
        </w:rPr>
        <w:t xml:space="preserve"> is </w:t>
      </w:r>
      <w:r w:rsidR="00EE26F1">
        <w:rPr>
          <w:rFonts w:ascii="Calibri" w:eastAsia="Calibri" w:hAnsi="Calibri"/>
          <w:sz w:val="22"/>
          <w:szCs w:val="22"/>
        </w:rPr>
        <w:t xml:space="preserve">below .212, which is </w:t>
      </w:r>
      <w:r w:rsidR="00FE34C7">
        <w:rPr>
          <w:rFonts w:ascii="Calibri" w:eastAsia="Calibri" w:hAnsi="Calibri"/>
          <w:sz w:val="22"/>
          <w:szCs w:val="22"/>
        </w:rPr>
        <w:t xml:space="preserve">well </w:t>
      </w:r>
      <w:r w:rsidR="00EE26F1">
        <w:rPr>
          <w:rFonts w:ascii="Calibri" w:eastAsia="Calibri" w:hAnsi="Calibri"/>
          <w:sz w:val="22"/>
          <w:szCs w:val="22"/>
        </w:rPr>
        <w:t>below</w:t>
      </w:r>
      <w:r w:rsidR="00FE34C7">
        <w:rPr>
          <w:rFonts w:ascii="Calibri" w:eastAsia="Calibri" w:hAnsi="Calibri"/>
          <w:sz w:val="22"/>
          <w:szCs w:val="22"/>
        </w:rPr>
        <w:t xml:space="preserve"> the sugar limit.  </w:t>
      </w:r>
    </w:p>
    <w:p w14:paraId="4C342FD5" w14:textId="77777777" w:rsidR="00E5755B" w:rsidRDefault="00E5755B" w:rsidP="0084163D">
      <w:pPr>
        <w:widowControl w:val="0"/>
        <w:jc w:val="center"/>
        <w:rPr>
          <w:rFonts w:ascii="Arial" w:eastAsia="Calibri" w:hAnsi="Arial" w:cs="Arial"/>
          <w:b/>
        </w:rPr>
      </w:pPr>
      <w:r w:rsidRPr="0077397B">
        <w:rPr>
          <w:rFonts w:ascii="Calibri" w:eastAsia="Calibri" w:hAnsi="Calibri" w:cs="Arial"/>
          <w:b/>
          <w:bCs/>
          <w:sz w:val="28"/>
          <w:szCs w:val="28"/>
        </w:rPr>
        <w:t>USDA Sugar Limits in Cereal Chart</w:t>
      </w:r>
    </w:p>
    <w:tbl>
      <w:tblPr>
        <w:tblStyle w:val="TableGrid"/>
        <w:tblW w:w="0" w:type="auto"/>
        <w:tblLook w:val="04A0" w:firstRow="1" w:lastRow="0" w:firstColumn="1" w:lastColumn="0" w:noHBand="0" w:noVBand="1"/>
      </w:tblPr>
      <w:tblGrid>
        <w:gridCol w:w="5026"/>
        <w:gridCol w:w="4982"/>
      </w:tblGrid>
      <w:tr w:rsidR="00E5755B" w:rsidRPr="0077397B" w14:paraId="571DEE9A" w14:textId="77777777" w:rsidTr="00A84D2C">
        <w:tc>
          <w:tcPr>
            <w:tcW w:w="5418" w:type="dxa"/>
          </w:tcPr>
          <w:p w14:paraId="091BEA34" w14:textId="77777777" w:rsidR="00E5755B" w:rsidRPr="0077397B" w:rsidRDefault="00E5755B" w:rsidP="00A84D2C">
            <w:pPr>
              <w:widowControl w:val="0"/>
              <w:jc w:val="center"/>
              <w:rPr>
                <w:rFonts w:cs="Arial"/>
                <w:b/>
                <w:bCs/>
                <w:sz w:val="28"/>
                <w:szCs w:val="28"/>
              </w:rPr>
            </w:pPr>
            <w:r w:rsidRPr="0077397B">
              <w:rPr>
                <w:rFonts w:cs="Arial"/>
                <w:b/>
                <w:bCs/>
                <w:sz w:val="28"/>
                <w:szCs w:val="28"/>
              </w:rPr>
              <w:t>Serving Size on Nutrition Facts Label</w:t>
            </w:r>
          </w:p>
        </w:tc>
        <w:tc>
          <w:tcPr>
            <w:tcW w:w="5400" w:type="dxa"/>
          </w:tcPr>
          <w:p w14:paraId="0EF48EFB" w14:textId="77777777" w:rsidR="00E5755B" w:rsidRPr="0077397B" w:rsidRDefault="00E5755B" w:rsidP="00A84D2C">
            <w:pPr>
              <w:widowControl w:val="0"/>
              <w:jc w:val="center"/>
              <w:rPr>
                <w:rFonts w:cs="Arial"/>
                <w:b/>
                <w:bCs/>
                <w:sz w:val="28"/>
                <w:szCs w:val="28"/>
              </w:rPr>
            </w:pPr>
            <w:r w:rsidRPr="0077397B">
              <w:rPr>
                <w:rFonts w:cs="Arial"/>
                <w:b/>
                <w:bCs/>
                <w:sz w:val="28"/>
                <w:szCs w:val="28"/>
              </w:rPr>
              <w:t>Sugars</w:t>
            </w:r>
          </w:p>
        </w:tc>
      </w:tr>
      <w:tr w:rsidR="00E5755B" w:rsidRPr="0077397B" w14:paraId="4CDAFA65" w14:textId="77777777" w:rsidTr="00A84D2C">
        <w:tc>
          <w:tcPr>
            <w:tcW w:w="5418" w:type="dxa"/>
          </w:tcPr>
          <w:p w14:paraId="3257655C" w14:textId="77777777" w:rsidR="00E5755B" w:rsidRPr="0084163D" w:rsidRDefault="00E5755B" w:rsidP="00A84D2C">
            <w:pPr>
              <w:widowControl w:val="0"/>
              <w:jc w:val="center"/>
              <w:rPr>
                <w:rFonts w:cs="Arial"/>
                <w:b/>
                <w:bCs/>
                <w:sz w:val="20"/>
                <w:szCs w:val="20"/>
              </w:rPr>
            </w:pPr>
            <w:r w:rsidRPr="0084163D">
              <w:rPr>
                <w:rFonts w:cs="Arial"/>
                <w:b/>
                <w:bCs/>
                <w:sz w:val="20"/>
                <w:szCs w:val="20"/>
              </w:rPr>
              <w:t>If the serving size is:</w:t>
            </w:r>
          </w:p>
        </w:tc>
        <w:tc>
          <w:tcPr>
            <w:tcW w:w="5400" w:type="dxa"/>
          </w:tcPr>
          <w:p w14:paraId="5DD844F9" w14:textId="77777777" w:rsidR="00E5755B" w:rsidRPr="0084163D" w:rsidRDefault="00E5755B" w:rsidP="00A84D2C">
            <w:pPr>
              <w:widowControl w:val="0"/>
              <w:jc w:val="center"/>
              <w:rPr>
                <w:rFonts w:cs="Arial"/>
                <w:b/>
                <w:bCs/>
                <w:sz w:val="20"/>
                <w:szCs w:val="20"/>
              </w:rPr>
            </w:pPr>
            <w:r w:rsidRPr="0084163D">
              <w:rPr>
                <w:rFonts w:cs="Arial"/>
                <w:b/>
                <w:bCs/>
                <w:sz w:val="20"/>
                <w:szCs w:val="20"/>
              </w:rPr>
              <w:t>Sugars cannot be more than:</w:t>
            </w:r>
          </w:p>
        </w:tc>
      </w:tr>
      <w:tr w:rsidR="00E5755B" w:rsidRPr="0077397B" w14:paraId="718C6F1F" w14:textId="77777777" w:rsidTr="00A84D2C">
        <w:tc>
          <w:tcPr>
            <w:tcW w:w="5418" w:type="dxa"/>
          </w:tcPr>
          <w:p w14:paraId="07C4CACA" w14:textId="77777777" w:rsidR="00E5755B" w:rsidRPr="0084163D" w:rsidRDefault="00E5755B" w:rsidP="00A84D2C">
            <w:pPr>
              <w:widowControl w:val="0"/>
              <w:jc w:val="center"/>
              <w:rPr>
                <w:rFonts w:cs="Arial"/>
                <w:bCs/>
                <w:sz w:val="20"/>
                <w:szCs w:val="20"/>
              </w:rPr>
            </w:pPr>
            <w:r w:rsidRPr="0084163D">
              <w:rPr>
                <w:rFonts w:cs="Arial"/>
                <w:bCs/>
                <w:sz w:val="20"/>
                <w:szCs w:val="20"/>
              </w:rPr>
              <w:t>8-11 grams</w:t>
            </w:r>
          </w:p>
        </w:tc>
        <w:tc>
          <w:tcPr>
            <w:tcW w:w="5400" w:type="dxa"/>
          </w:tcPr>
          <w:p w14:paraId="23A44F8C" w14:textId="77777777" w:rsidR="00E5755B" w:rsidRPr="0084163D" w:rsidRDefault="00E5755B" w:rsidP="00A84D2C">
            <w:pPr>
              <w:widowControl w:val="0"/>
              <w:jc w:val="center"/>
              <w:rPr>
                <w:rFonts w:cs="Arial"/>
                <w:bCs/>
                <w:sz w:val="20"/>
                <w:szCs w:val="20"/>
              </w:rPr>
            </w:pPr>
            <w:r w:rsidRPr="0084163D">
              <w:rPr>
                <w:rFonts w:cs="Arial"/>
                <w:bCs/>
                <w:sz w:val="20"/>
                <w:szCs w:val="20"/>
              </w:rPr>
              <w:t>2 grams</w:t>
            </w:r>
          </w:p>
        </w:tc>
      </w:tr>
      <w:tr w:rsidR="00E5755B" w:rsidRPr="0077397B" w14:paraId="5AB7B754" w14:textId="77777777" w:rsidTr="00A84D2C">
        <w:tc>
          <w:tcPr>
            <w:tcW w:w="5418" w:type="dxa"/>
          </w:tcPr>
          <w:p w14:paraId="338FDA1F" w14:textId="77777777" w:rsidR="00E5755B" w:rsidRPr="0084163D" w:rsidRDefault="00E5755B" w:rsidP="00A84D2C">
            <w:pPr>
              <w:widowControl w:val="0"/>
              <w:jc w:val="center"/>
              <w:rPr>
                <w:rFonts w:cs="Arial"/>
                <w:bCs/>
                <w:sz w:val="20"/>
                <w:szCs w:val="20"/>
              </w:rPr>
            </w:pPr>
            <w:r w:rsidRPr="0084163D">
              <w:rPr>
                <w:rFonts w:cs="Arial"/>
                <w:bCs/>
                <w:sz w:val="20"/>
                <w:szCs w:val="20"/>
              </w:rPr>
              <w:t>12-16 grams</w:t>
            </w:r>
          </w:p>
        </w:tc>
        <w:tc>
          <w:tcPr>
            <w:tcW w:w="5400" w:type="dxa"/>
          </w:tcPr>
          <w:p w14:paraId="30AF936E" w14:textId="77777777" w:rsidR="00E5755B" w:rsidRPr="0084163D" w:rsidRDefault="00E5755B" w:rsidP="00A84D2C">
            <w:pPr>
              <w:widowControl w:val="0"/>
              <w:jc w:val="center"/>
              <w:rPr>
                <w:rFonts w:cs="Arial"/>
                <w:bCs/>
                <w:sz w:val="20"/>
                <w:szCs w:val="20"/>
              </w:rPr>
            </w:pPr>
            <w:r w:rsidRPr="0084163D">
              <w:rPr>
                <w:rFonts w:cs="Arial"/>
                <w:bCs/>
                <w:sz w:val="20"/>
                <w:szCs w:val="20"/>
              </w:rPr>
              <w:t>3 grams</w:t>
            </w:r>
          </w:p>
        </w:tc>
      </w:tr>
      <w:tr w:rsidR="00E5755B" w:rsidRPr="0077397B" w14:paraId="6F7834CD" w14:textId="77777777" w:rsidTr="00A84D2C">
        <w:tc>
          <w:tcPr>
            <w:tcW w:w="5418" w:type="dxa"/>
          </w:tcPr>
          <w:p w14:paraId="5500FF96" w14:textId="77777777" w:rsidR="00E5755B" w:rsidRPr="0084163D" w:rsidRDefault="00E5755B" w:rsidP="00A84D2C">
            <w:pPr>
              <w:widowControl w:val="0"/>
              <w:jc w:val="center"/>
              <w:rPr>
                <w:rFonts w:cs="Arial"/>
                <w:bCs/>
                <w:sz w:val="20"/>
                <w:szCs w:val="20"/>
              </w:rPr>
            </w:pPr>
            <w:r w:rsidRPr="0084163D">
              <w:rPr>
                <w:rFonts w:cs="Arial"/>
                <w:bCs/>
                <w:sz w:val="20"/>
                <w:szCs w:val="20"/>
              </w:rPr>
              <w:t>17-21 grams</w:t>
            </w:r>
          </w:p>
        </w:tc>
        <w:tc>
          <w:tcPr>
            <w:tcW w:w="5400" w:type="dxa"/>
          </w:tcPr>
          <w:p w14:paraId="2259F0D1" w14:textId="77777777" w:rsidR="00E5755B" w:rsidRPr="0084163D" w:rsidRDefault="00E5755B" w:rsidP="00A84D2C">
            <w:pPr>
              <w:widowControl w:val="0"/>
              <w:jc w:val="center"/>
              <w:rPr>
                <w:rFonts w:cs="Arial"/>
                <w:bCs/>
                <w:sz w:val="20"/>
                <w:szCs w:val="20"/>
              </w:rPr>
            </w:pPr>
            <w:r w:rsidRPr="0084163D">
              <w:rPr>
                <w:rFonts w:cs="Arial"/>
                <w:bCs/>
                <w:sz w:val="20"/>
                <w:szCs w:val="20"/>
              </w:rPr>
              <w:t>4 grams</w:t>
            </w:r>
          </w:p>
        </w:tc>
      </w:tr>
      <w:tr w:rsidR="00E5755B" w:rsidRPr="0077397B" w14:paraId="2AC6FCCF" w14:textId="77777777" w:rsidTr="00A84D2C">
        <w:tc>
          <w:tcPr>
            <w:tcW w:w="5418" w:type="dxa"/>
          </w:tcPr>
          <w:p w14:paraId="718E831F" w14:textId="77777777" w:rsidR="00E5755B" w:rsidRPr="0084163D" w:rsidRDefault="00E5755B" w:rsidP="00A84D2C">
            <w:pPr>
              <w:widowControl w:val="0"/>
              <w:jc w:val="center"/>
              <w:rPr>
                <w:rFonts w:cs="Arial"/>
                <w:bCs/>
                <w:sz w:val="20"/>
                <w:szCs w:val="20"/>
              </w:rPr>
            </w:pPr>
            <w:r w:rsidRPr="0084163D">
              <w:rPr>
                <w:rFonts w:cs="Arial"/>
                <w:bCs/>
                <w:sz w:val="20"/>
                <w:szCs w:val="20"/>
              </w:rPr>
              <w:t>22-25 grams</w:t>
            </w:r>
          </w:p>
        </w:tc>
        <w:tc>
          <w:tcPr>
            <w:tcW w:w="5400" w:type="dxa"/>
          </w:tcPr>
          <w:p w14:paraId="034936C6" w14:textId="77777777" w:rsidR="00E5755B" w:rsidRPr="0084163D" w:rsidRDefault="00E5755B" w:rsidP="00A84D2C">
            <w:pPr>
              <w:widowControl w:val="0"/>
              <w:jc w:val="center"/>
              <w:rPr>
                <w:rFonts w:cs="Arial"/>
                <w:bCs/>
                <w:sz w:val="20"/>
                <w:szCs w:val="20"/>
              </w:rPr>
            </w:pPr>
            <w:r w:rsidRPr="0084163D">
              <w:rPr>
                <w:rFonts w:cs="Arial"/>
                <w:bCs/>
                <w:sz w:val="20"/>
                <w:szCs w:val="20"/>
              </w:rPr>
              <w:t>5 grams</w:t>
            </w:r>
          </w:p>
        </w:tc>
      </w:tr>
      <w:tr w:rsidR="00E5755B" w:rsidRPr="0077397B" w14:paraId="47D1654E" w14:textId="77777777" w:rsidTr="00A84D2C">
        <w:tc>
          <w:tcPr>
            <w:tcW w:w="5418" w:type="dxa"/>
          </w:tcPr>
          <w:p w14:paraId="2EDD517E" w14:textId="057DABB4" w:rsidR="00E5755B" w:rsidRPr="0084163D" w:rsidRDefault="00C96F07" w:rsidP="00A84D2C">
            <w:pPr>
              <w:widowControl w:val="0"/>
              <w:jc w:val="center"/>
              <w:rPr>
                <w:rFonts w:cs="Arial"/>
                <w:bCs/>
                <w:sz w:val="20"/>
                <w:szCs w:val="20"/>
              </w:rPr>
            </w:pPr>
            <w:r>
              <w:rPr>
                <w:rFonts w:cs="Arial"/>
                <w:bCs/>
                <w:noProof/>
                <w:sz w:val="20"/>
                <w:szCs w:val="20"/>
              </w:rPr>
              <mc:AlternateContent>
                <mc:Choice Requires="wps">
                  <w:drawing>
                    <wp:anchor distT="4294967295" distB="4294967295" distL="114300" distR="114300" simplePos="0" relativeHeight="251702784" behindDoc="0" locked="0" layoutInCell="1" allowOverlap="1" wp14:anchorId="114B0FFE" wp14:editId="1FA4848C">
                      <wp:simplePos x="0" y="0"/>
                      <wp:positionH relativeFrom="column">
                        <wp:posOffset>-266700</wp:posOffset>
                      </wp:positionH>
                      <wp:positionV relativeFrom="paragraph">
                        <wp:posOffset>50799</wp:posOffset>
                      </wp:positionV>
                      <wp:extent cx="121920" cy="0"/>
                      <wp:effectExtent l="0" t="76200" r="0" b="76200"/>
                      <wp:wrapNone/>
                      <wp:docPr id="4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6400D" id="AutoShape 185" o:spid="_x0000_s1026" type="#_x0000_t32" style="position:absolute;margin-left:-21pt;margin-top:4pt;width:9.6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">
                      <v:stroke endarrow="block"/>
                    </v:shape>
                  </w:pict>
                </mc:Fallback>
              </mc:AlternateContent>
            </w:r>
            <w:r w:rsidR="00E5755B" w:rsidRPr="009410EF">
              <w:rPr>
                <w:rFonts w:cs="Arial"/>
                <w:bCs/>
                <w:sz w:val="20"/>
                <w:szCs w:val="20"/>
                <w:highlight w:val="yellow"/>
              </w:rPr>
              <w:t>26-30 grams</w:t>
            </w:r>
          </w:p>
        </w:tc>
        <w:tc>
          <w:tcPr>
            <w:tcW w:w="5400" w:type="dxa"/>
          </w:tcPr>
          <w:p w14:paraId="7B8C1368" w14:textId="77777777" w:rsidR="00E5755B" w:rsidRPr="0084163D" w:rsidRDefault="00E5755B" w:rsidP="00A84D2C">
            <w:pPr>
              <w:widowControl w:val="0"/>
              <w:jc w:val="center"/>
              <w:rPr>
                <w:rFonts w:cs="Arial"/>
                <w:bCs/>
                <w:sz w:val="20"/>
                <w:szCs w:val="20"/>
              </w:rPr>
            </w:pPr>
            <w:r w:rsidRPr="009410EF">
              <w:rPr>
                <w:rFonts w:cs="Arial"/>
                <w:bCs/>
                <w:sz w:val="20"/>
                <w:szCs w:val="20"/>
                <w:highlight w:val="yellow"/>
              </w:rPr>
              <w:t>6 grams</w:t>
            </w:r>
          </w:p>
        </w:tc>
      </w:tr>
      <w:tr w:rsidR="00E5755B" w:rsidRPr="0077397B" w14:paraId="16B0F657" w14:textId="77777777" w:rsidTr="00A84D2C">
        <w:tc>
          <w:tcPr>
            <w:tcW w:w="5418" w:type="dxa"/>
          </w:tcPr>
          <w:p w14:paraId="47284A29" w14:textId="77777777" w:rsidR="00E5755B" w:rsidRPr="0084163D" w:rsidRDefault="00E5755B" w:rsidP="00A84D2C">
            <w:pPr>
              <w:widowControl w:val="0"/>
              <w:jc w:val="center"/>
              <w:rPr>
                <w:rFonts w:cs="Arial"/>
                <w:bCs/>
                <w:sz w:val="20"/>
                <w:szCs w:val="20"/>
              </w:rPr>
            </w:pPr>
            <w:r w:rsidRPr="0084163D">
              <w:rPr>
                <w:rFonts w:cs="Arial"/>
                <w:bCs/>
                <w:sz w:val="20"/>
                <w:szCs w:val="20"/>
              </w:rPr>
              <w:t>31-35 grams</w:t>
            </w:r>
          </w:p>
        </w:tc>
        <w:tc>
          <w:tcPr>
            <w:tcW w:w="5400" w:type="dxa"/>
          </w:tcPr>
          <w:p w14:paraId="6FB1E527" w14:textId="77777777" w:rsidR="00E5755B" w:rsidRPr="0084163D" w:rsidRDefault="00E5755B" w:rsidP="00A84D2C">
            <w:pPr>
              <w:widowControl w:val="0"/>
              <w:jc w:val="center"/>
              <w:rPr>
                <w:rFonts w:cs="Arial"/>
                <w:bCs/>
                <w:sz w:val="20"/>
                <w:szCs w:val="20"/>
              </w:rPr>
            </w:pPr>
            <w:r w:rsidRPr="0084163D">
              <w:rPr>
                <w:rFonts w:cs="Arial"/>
                <w:bCs/>
                <w:sz w:val="20"/>
                <w:szCs w:val="20"/>
              </w:rPr>
              <w:t>7 grams</w:t>
            </w:r>
          </w:p>
        </w:tc>
      </w:tr>
      <w:tr w:rsidR="00E5755B" w:rsidRPr="0077397B" w14:paraId="6CD078D7" w14:textId="77777777" w:rsidTr="00A84D2C">
        <w:tc>
          <w:tcPr>
            <w:tcW w:w="5418" w:type="dxa"/>
          </w:tcPr>
          <w:p w14:paraId="1DE7341C" w14:textId="77777777" w:rsidR="00E5755B" w:rsidRPr="0084163D" w:rsidRDefault="00E5755B" w:rsidP="00A84D2C">
            <w:pPr>
              <w:widowControl w:val="0"/>
              <w:jc w:val="center"/>
              <w:rPr>
                <w:rFonts w:cs="Arial"/>
                <w:bCs/>
                <w:sz w:val="20"/>
                <w:szCs w:val="20"/>
              </w:rPr>
            </w:pPr>
            <w:r w:rsidRPr="0084163D">
              <w:rPr>
                <w:rFonts w:cs="Arial"/>
                <w:bCs/>
                <w:sz w:val="20"/>
                <w:szCs w:val="20"/>
              </w:rPr>
              <w:t>36-40 grams</w:t>
            </w:r>
          </w:p>
        </w:tc>
        <w:tc>
          <w:tcPr>
            <w:tcW w:w="5400" w:type="dxa"/>
          </w:tcPr>
          <w:p w14:paraId="49C6DB1B" w14:textId="77777777" w:rsidR="00E5755B" w:rsidRPr="0084163D" w:rsidRDefault="00E5755B" w:rsidP="00A84D2C">
            <w:pPr>
              <w:widowControl w:val="0"/>
              <w:jc w:val="center"/>
              <w:rPr>
                <w:rFonts w:cs="Arial"/>
                <w:bCs/>
                <w:sz w:val="20"/>
                <w:szCs w:val="20"/>
              </w:rPr>
            </w:pPr>
            <w:r w:rsidRPr="0084163D">
              <w:rPr>
                <w:rFonts w:cs="Arial"/>
                <w:bCs/>
                <w:sz w:val="20"/>
                <w:szCs w:val="20"/>
              </w:rPr>
              <w:t>8 grams</w:t>
            </w:r>
          </w:p>
        </w:tc>
      </w:tr>
      <w:tr w:rsidR="00E5755B" w:rsidRPr="0077397B" w14:paraId="76EA7DF0" w14:textId="77777777" w:rsidTr="00A84D2C">
        <w:tc>
          <w:tcPr>
            <w:tcW w:w="5418" w:type="dxa"/>
          </w:tcPr>
          <w:p w14:paraId="14B8CEBD" w14:textId="77777777" w:rsidR="00E5755B" w:rsidRPr="0084163D" w:rsidRDefault="00E5755B" w:rsidP="00A84D2C">
            <w:pPr>
              <w:widowControl w:val="0"/>
              <w:jc w:val="center"/>
              <w:rPr>
                <w:rFonts w:cs="Arial"/>
                <w:bCs/>
                <w:sz w:val="20"/>
                <w:szCs w:val="20"/>
              </w:rPr>
            </w:pPr>
            <w:r w:rsidRPr="0084163D">
              <w:rPr>
                <w:rFonts w:cs="Arial"/>
                <w:bCs/>
                <w:sz w:val="20"/>
                <w:szCs w:val="20"/>
              </w:rPr>
              <w:t>41-44 grams</w:t>
            </w:r>
          </w:p>
        </w:tc>
        <w:tc>
          <w:tcPr>
            <w:tcW w:w="5400" w:type="dxa"/>
          </w:tcPr>
          <w:p w14:paraId="10DFDB3D" w14:textId="77777777" w:rsidR="00E5755B" w:rsidRPr="0084163D" w:rsidRDefault="00E5755B" w:rsidP="00A84D2C">
            <w:pPr>
              <w:widowControl w:val="0"/>
              <w:jc w:val="center"/>
              <w:rPr>
                <w:rFonts w:cs="Arial"/>
                <w:bCs/>
                <w:sz w:val="20"/>
                <w:szCs w:val="20"/>
              </w:rPr>
            </w:pPr>
            <w:r w:rsidRPr="0084163D">
              <w:rPr>
                <w:rFonts w:cs="Arial"/>
                <w:bCs/>
                <w:sz w:val="20"/>
                <w:szCs w:val="20"/>
              </w:rPr>
              <w:t>9 grams</w:t>
            </w:r>
          </w:p>
        </w:tc>
      </w:tr>
      <w:tr w:rsidR="00E5755B" w:rsidRPr="0077397B" w14:paraId="0701E3B8" w14:textId="77777777" w:rsidTr="00A84D2C">
        <w:tc>
          <w:tcPr>
            <w:tcW w:w="5418" w:type="dxa"/>
          </w:tcPr>
          <w:p w14:paraId="1CEE44AB" w14:textId="77777777" w:rsidR="00E5755B" w:rsidRPr="0084163D" w:rsidRDefault="00E5755B" w:rsidP="00A84D2C">
            <w:pPr>
              <w:widowControl w:val="0"/>
              <w:jc w:val="center"/>
              <w:rPr>
                <w:rFonts w:cs="Arial"/>
                <w:bCs/>
                <w:sz w:val="20"/>
                <w:szCs w:val="20"/>
              </w:rPr>
            </w:pPr>
            <w:r w:rsidRPr="0084163D">
              <w:rPr>
                <w:rFonts w:cs="Arial"/>
                <w:bCs/>
                <w:sz w:val="20"/>
                <w:szCs w:val="20"/>
              </w:rPr>
              <w:t>45-49 grams</w:t>
            </w:r>
          </w:p>
        </w:tc>
        <w:tc>
          <w:tcPr>
            <w:tcW w:w="5400" w:type="dxa"/>
          </w:tcPr>
          <w:p w14:paraId="7BCD1DEC" w14:textId="77777777" w:rsidR="00E5755B" w:rsidRPr="0084163D" w:rsidRDefault="00E5755B" w:rsidP="00A84D2C">
            <w:pPr>
              <w:widowControl w:val="0"/>
              <w:jc w:val="center"/>
              <w:rPr>
                <w:rFonts w:cs="Arial"/>
                <w:bCs/>
                <w:sz w:val="20"/>
                <w:szCs w:val="20"/>
              </w:rPr>
            </w:pPr>
            <w:r w:rsidRPr="0084163D">
              <w:rPr>
                <w:rFonts w:cs="Arial"/>
                <w:bCs/>
                <w:sz w:val="20"/>
                <w:szCs w:val="20"/>
              </w:rPr>
              <w:t>10 grams</w:t>
            </w:r>
          </w:p>
        </w:tc>
      </w:tr>
      <w:tr w:rsidR="00E5755B" w:rsidRPr="0077397B" w14:paraId="7FA0C5B7" w14:textId="77777777" w:rsidTr="00A84D2C">
        <w:tc>
          <w:tcPr>
            <w:tcW w:w="5418" w:type="dxa"/>
          </w:tcPr>
          <w:p w14:paraId="6E89BC6B" w14:textId="77777777" w:rsidR="00E5755B" w:rsidRPr="0084163D" w:rsidRDefault="00E5755B" w:rsidP="00A84D2C">
            <w:pPr>
              <w:widowControl w:val="0"/>
              <w:jc w:val="center"/>
              <w:rPr>
                <w:rFonts w:cs="Arial"/>
                <w:bCs/>
                <w:sz w:val="20"/>
                <w:szCs w:val="20"/>
              </w:rPr>
            </w:pPr>
            <w:r w:rsidRPr="0084163D">
              <w:rPr>
                <w:rFonts w:cs="Arial"/>
                <w:bCs/>
                <w:sz w:val="20"/>
                <w:szCs w:val="20"/>
              </w:rPr>
              <w:t>50-54 grams</w:t>
            </w:r>
          </w:p>
        </w:tc>
        <w:tc>
          <w:tcPr>
            <w:tcW w:w="5400" w:type="dxa"/>
          </w:tcPr>
          <w:p w14:paraId="350E4604" w14:textId="77777777" w:rsidR="00E5755B" w:rsidRPr="0084163D" w:rsidRDefault="00E5755B" w:rsidP="00A84D2C">
            <w:pPr>
              <w:widowControl w:val="0"/>
              <w:jc w:val="center"/>
              <w:rPr>
                <w:rFonts w:cs="Arial"/>
                <w:bCs/>
                <w:sz w:val="20"/>
                <w:szCs w:val="20"/>
              </w:rPr>
            </w:pPr>
            <w:r w:rsidRPr="0084163D">
              <w:rPr>
                <w:rFonts w:cs="Arial"/>
                <w:bCs/>
                <w:sz w:val="20"/>
                <w:szCs w:val="20"/>
              </w:rPr>
              <w:t>11 grams</w:t>
            </w:r>
          </w:p>
        </w:tc>
      </w:tr>
      <w:tr w:rsidR="00E5755B" w:rsidRPr="0077397B" w14:paraId="7B77AF2F" w14:textId="77777777" w:rsidTr="00A84D2C">
        <w:tc>
          <w:tcPr>
            <w:tcW w:w="5418" w:type="dxa"/>
          </w:tcPr>
          <w:p w14:paraId="55CDFB82" w14:textId="77777777" w:rsidR="00E5755B" w:rsidRPr="0084163D" w:rsidRDefault="00E5755B" w:rsidP="00A84D2C">
            <w:pPr>
              <w:widowControl w:val="0"/>
              <w:jc w:val="center"/>
              <w:rPr>
                <w:rFonts w:cs="Arial"/>
                <w:bCs/>
                <w:sz w:val="20"/>
                <w:szCs w:val="20"/>
              </w:rPr>
            </w:pPr>
            <w:r w:rsidRPr="0084163D">
              <w:rPr>
                <w:rFonts w:cs="Arial"/>
                <w:bCs/>
                <w:sz w:val="20"/>
                <w:szCs w:val="20"/>
              </w:rPr>
              <w:t>55-58 grams</w:t>
            </w:r>
          </w:p>
        </w:tc>
        <w:tc>
          <w:tcPr>
            <w:tcW w:w="5400" w:type="dxa"/>
          </w:tcPr>
          <w:p w14:paraId="5A369825" w14:textId="77777777" w:rsidR="00E5755B" w:rsidRPr="0084163D" w:rsidRDefault="00E5755B" w:rsidP="00A84D2C">
            <w:pPr>
              <w:widowControl w:val="0"/>
              <w:jc w:val="center"/>
              <w:rPr>
                <w:rFonts w:cs="Arial"/>
                <w:bCs/>
                <w:sz w:val="20"/>
                <w:szCs w:val="20"/>
              </w:rPr>
            </w:pPr>
            <w:r w:rsidRPr="0084163D">
              <w:rPr>
                <w:rFonts w:cs="Arial"/>
                <w:bCs/>
                <w:sz w:val="20"/>
                <w:szCs w:val="20"/>
              </w:rPr>
              <w:t>12 grams</w:t>
            </w:r>
          </w:p>
        </w:tc>
      </w:tr>
      <w:tr w:rsidR="00E5755B" w:rsidRPr="0077397B" w14:paraId="48FD4E57" w14:textId="77777777" w:rsidTr="00A84D2C">
        <w:tc>
          <w:tcPr>
            <w:tcW w:w="5418" w:type="dxa"/>
          </w:tcPr>
          <w:p w14:paraId="3988A5EC" w14:textId="77777777" w:rsidR="00E5755B" w:rsidRPr="0084163D" w:rsidRDefault="00E5755B" w:rsidP="00A84D2C">
            <w:pPr>
              <w:widowControl w:val="0"/>
              <w:jc w:val="center"/>
              <w:rPr>
                <w:rFonts w:cs="Arial"/>
                <w:bCs/>
                <w:sz w:val="20"/>
                <w:szCs w:val="20"/>
              </w:rPr>
            </w:pPr>
            <w:r w:rsidRPr="0084163D">
              <w:rPr>
                <w:rFonts w:cs="Arial"/>
                <w:bCs/>
                <w:sz w:val="20"/>
                <w:szCs w:val="20"/>
              </w:rPr>
              <w:t>59-63 grams</w:t>
            </w:r>
          </w:p>
        </w:tc>
        <w:tc>
          <w:tcPr>
            <w:tcW w:w="5400" w:type="dxa"/>
          </w:tcPr>
          <w:p w14:paraId="4A520E59" w14:textId="77777777" w:rsidR="00E5755B" w:rsidRPr="0084163D" w:rsidRDefault="00E5755B" w:rsidP="00A84D2C">
            <w:pPr>
              <w:widowControl w:val="0"/>
              <w:jc w:val="center"/>
              <w:rPr>
                <w:rFonts w:cs="Arial"/>
                <w:bCs/>
                <w:sz w:val="20"/>
                <w:szCs w:val="20"/>
              </w:rPr>
            </w:pPr>
            <w:r w:rsidRPr="0084163D">
              <w:rPr>
                <w:rFonts w:cs="Arial"/>
                <w:bCs/>
                <w:sz w:val="20"/>
                <w:szCs w:val="20"/>
              </w:rPr>
              <w:t>13 grams</w:t>
            </w:r>
          </w:p>
        </w:tc>
      </w:tr>
      <w:tr w:rsidR="00E5755B" w:rsidRPr="0077397B" w14:paraId="6FB4208F" w14:textId="77777777" w:rsidTr="00A84D2C">
        <w:tc>
          <w:tcPr>
            <w:tcW w:w="5418" w:type="dxa"/>
          </w:tcPr>
          <w:p w14:paraId="38B3298F" w14:textId="77777777" w:rsidR="00E5755B" w:rsidRPr="0084163D" w:rsidRDefault="00E5755B" w:rsidP="00A84D2C">
            <w:pPr>
              <w:widowControl w:val="0"/>
              <w:jc w:val="center"/>
              <w:rPr>
                <w:rFonts w:cs="Arial"/>
                <w:bCs/>
                <w:sz w:val="20"/>
                <w:szCs w:val="20"/>
              </w:rPr>
            </w:pPr>
            <w:r w:rsidRPr="0084163D">
              <w:rPr>
                <w:rFonts w:cs="Arial"/>
                <w:bCs/>
                <w:sz w:val="20"/>
                <w:szCs w:val="20"/>
              </w:rPr>
              <w:t>64-68 grams</w:t>
            </w:r>
          </w:p>
        </w:tc>
        <w:tc>
          <w:tcPr>
            <w:tcW w:w="5400" w:type="dxa"/>
          </w:tcPr>
          <w:p w14:paraId="4C4E3781" w14:textId="77777777" w:rsidR="00E5755B" w:rsidRPr="0084163D" w:rsidRDefault="00E5755B" w:rsidP="00A84D2C">
            <w:pPr>
              <w:widowControl w:val="0"/>
              <w:jc w:val="center"/>
              <w:rPr>
                <w:rFonts w:cs="Arial"/>
                <w:bCs/>
                <w:sz w:val="20"/>
                <w:szCs w:val="20"/>
              </w:rPr>
            </w:pPr>
            <w:r w:rsidRPr="0084163D">
              <w:rPr>
                <w:rFonts w:cs="Arial"/>
                <w:bCs/>
                <w:sz w:val="20"/>
                <w:szCs w:val="20"/>
              </w:rPr>
              <w:t>14 grams</w:t>
            </w:r>
          </w:p>
        </w:tc>
      </w:tr>
      <w:tr w:rsidR="00E5755B" w:rsidRPr="0077397B" w14:paraId="02447375" w14:textId="77777777" w:rsidTr="00A84D2C">
        <w:tc>
          <w:tcPr>
            <w:tcW w:w="5418" w:type="dxa"/>
          </w:tcPr>
          <w:p w14:paraId="6C51FFD6" w14:textId="77777777" w:rsidR="00E5755B" w:rsidRPr="0084163D" w:rsidRDefault="00E5755B" w:rsidP="00A84D2C">
            <w:pPr>
              <w:widowControl w:val="0"/>
              <w:jc w:val="center"/>
              <w:rPr>
                <w:rFonts w:cs="Arial"/>
                <w:bCs/>
                <w:sz w:val="20"/>
                <w:szCs w:val="20"/>
              </w:rPr>
            </w:pPr>
            <w:r w:rsidRPr="0084163D">
              <w:rPr>
                <w:rFonts w:cs="Arial"/>
                <w:bCs/>
                <w:sz w:val="20"/>
                <w:szCs w:val="20"/>
              </w:rPr>
              <w:t>69-73 grams</w:t>
            </w:r>
          </w:p>
        </w:tc>
        <w:tc>
          <w:tcPr>
            <w:tcW w:w="5400" w:type="dxa"/>
          </w:tcPr>
          <w:p w14:paraId="20D0B88B" w14:textId="77777777" w:rsidR="00E5755B" w:rsidRPr="0084163D" w:rsidRDefault="00E5755B" w:rsidP="00A84D2C">
            <w:pPr>
              <w:widowControl w:val="0"/>
              <w:jc w:val="center"/>
              <w:rPr>
                <w:rFonts w:cs="Arial"/>
                <w:bCs/>
                <w:sz w:val="20"/>
                <w:szCs w:val="20"/>
              </w:rPr>
            </w:pPr>
            <w:r w:rsidRPr="0084163D">
              <w:rPr>
                <w:rFonts w:cs="Arial"/>
                <w:bCs/>
                <w:sz w:val="20"/>
                <w:szCs w:val="20"/>
              </w:rPr>
              <w:t>15 grams</w:t>
            </w:r>
          </w:p>
        </w:tc>
      </w:tr>
      <w:tr w:rsidR="00E5755B" w:rsidRPr="0077397B" w14:paraId="6C3A2F2F" w14:textId="77777777" w:rsidTr="00A84D2C">
        <w:tc>
          <w:tcPr>
            <w:tcW w:w="5418" w:type="dxa"/>
          </w:tcPr>
          <w:p w14:paraId="170E0382" w14:textId="77777777" w:rsidR="00E5755B" w:rsidRPr="0084163D" w:rsidRDefault="00E5755B" w:rsidP="00A84D2C">
            <w:pPr>
              <w:widowControl w:val="0"/>
              <w:jc w:val="center"/>
              <w:rPr>
                <w:rFonts w:cs="Arial"/>
                <w:bCs/>
                <w:sz w:val="20"/>
                <w:szCs w:val="20"/>
              </w:rPr>
            </w:pPr>
            <w:r w:rsidRPr="0084163D">
              <w:rPr>
                <w:rFonts w:cs="Arial"/>
                <w:bCs/>
                <w:sz w:val="20"/>
                <w:szCs w:val="20"/>
              </w:rPr>
              <w:t>74-77 grams</w:t>
            </w:r>
          </w:p>
        </w:tc>
        <w:tc>
          <w:tcPr>
            <w:tcW w:w="5400" w:type="dxa"/>
          </w:tcPr>
          <w:p w14:paraId="0FA947F5" w14:textId="77777777" w:rsidR="00E5755B" w:rsidRPr="0084163D" w:rsidRDefault="00E5755B" w:rsidP="00A84D2C">
            <w:pPr>
              <w:widowControl w:val="0"/>
              <w:jc w:val="center"/>
              <w:rPr>
                <w:rFonts w:cs="Arial"/>
                <w:bCs/>
                <w:sz w:val="20"/>
                <w:szCs w:val="20"/>
              </w:rPr>
            </w:pPr>
            <w:r w:rsidRPr="0084163D">
              <w:rPr>
                <w:rFonts w:cs="Arial"/>
                <w:bCs/>
                <w:sz w:val="20"/>
                <w:szCs w:val="20"/>
              </w:rPr>
              <w:t>16 grams</w:t>
            </w:r>
          </w:p>
        </w:tc>
      </w:tr>
      <w:tr w:rsidR="00E5755B" w:rsidRPr="0077397B" w14:paraId="3074CDB6" w14:textId="77777777" w:rsidTr="00A84D2C">
        <w:tc>
          <w:tcPr>
            <w:tcW w:w="5418" w:type="dxa"/>
          </w:tcPr>
          <w:p w14:paraId="0F310C39" w14:textId="77777777" w:rsidR="00E5755B" w:rsidRPr="0084163D" w:rsidRDefault="00E5755B" w:rsidP="00A84D2C">
            <w:pPr>
              <w:widowControl w:val="0"/>
              <w:jc w:val="center"/>
              <w:rPr>
                <w:rFonts w:cs="Arial"/>
                <w:bCs/>
                <w:sz w:val="20"/>
                <w:szCs w:val="20"/>
              </w:rPr>
            </w:pPr>
            <w:r w:rsidRPr="0084163D">
              <w:rPr>
                <w:rFonts w:cs="Arial"/>
                <w:bCs/>
                <w:sz w:val="20"/>
                <w:szCs w:val="20"/>
              </w:rPr>
              <w:t>78-82 grams</w:t>
            </w:r>
          </w:p>
        </w:tc>
        <w:tc>
          <w:tcPr>
            <w:tcW w:w="5400" w:type="dxa"/>
          </w:tcPr>
          <w:p w14:paraId="67AE9AC8" w14:textId="77777777" w:rsidR="00E5755B" w:rsidRPr="0084163D" w:rsidRDefault="00E5755B" w:rsidP="00A84D2C">
            <w:pPr>
              <w:widowControl w:val="0"/>
              <w:jc w:val="center"/>
              <w:rPr>
                <w:rFonts w:cs="Arial"/>
                <w:bCs/>
                <w:sz w:val="20"/>
                <w:szCs w:val="20"/>
              </w:rPr>
            </w:pPr>
            <w:r w:rsidRPr="0084163D">
              <w:rPr>
                <w:rFonts w:cs="Arial"/>
                <w:bCs/>
                <w:sz w:val="20"/>
                <w:szCs w:val="20"/>
              </w:rPr>
              <w:t>17 grams</w:t>
            </w:r>
          </w:p>
        </w:tc>
      </w:tr>
      <w:tr w:rsidR="00E5755B" w:rsidRPr="0077397B" w14:paraId="004FD306" w14:textId="77777777" w:rsidTr="00A84D2C">
        <w:tc>
          <w:tcPr>
            <w:tcW w:w="5418" w:type="dxa"/>
          </w:tcPr>
          <w:p w14:paraId="0C049DE8" w14:textId="77777777" w:rsidR="00E5755B" w:rsidRPr="0084163D" w:rsidRDefault="00E5755B" w:rsidP="00A84D2C">
            <w:pPr>
              <w:widowControl w:val="0"/>
              <w:jc w:val="center"/>
              <w:rPr>
                <w:rFonts w:cs="Arial"/>
                <w:bCs/>
                <w:sz w:val="20"/>
                <w:szCs w:val="20"/>
              </w:rPr>
            </w:pPr>
            <w:r w:rsidRPr="0084163D">
              <w:rPr>
                <w:rFonts w:cs="Arial"/>
                <w:bCs/>
                <w:sz w:val="20"/>
                <w:szCs w:val="20"/>
              </w:rPr>
              <w:t>83-87 grams</w:t>
            </w:r>
          </w:p>
        </w:tc>
        <w:tc>
          <w:tcPr>
            <w:tcW w:w="5400" w:type="dxa"/>
          </w:tcPr>
          <w:p w14:paraId="282A7824" w14:textId="77777777" w:rsidR="00E5755B" w:rsidRPr="0084163D" w:rsidRDefault="00E5755B" w:rsidP="00A84D2C">
            <w:pPr>
              <w:widowControl w:val="0"/>
              <w:jc w:val="center"/>
              <w:rPr>
                <w:rFonts w:cs="Arial"/>
                <w:bCs/>
                <w:sz w:val="20"/>
                <w:szCs w:val="20"/>
              </w:rPr>
            </w:pPr>
            <w:r w:rsidRPr="0084163D">
              <w:rPr>
                <w:rFonts w:cs="Arial"/>
                <w:bCs/>
                <w:sz w:val="20"/>
                <w:szCs w:val="20"/>
              </w:rPr>
              <w:t>18 grams</w:t>
            </w:r>
          </w:p>
        </w:tc>
      </w:tr>
      <w:tr w:rsidR="00E5755B" w:rsidRPr="0077397B" w14:paraId="33D4CA04" w14:textId="77777777" w:rsidTr="00A84D2C">
        <w:tc>
          <w:tcPr>
            <w:tcW w:w="5418" w:type="dxa"/>
          </w:tcPr>
          <w:p w14:paraId="115F4DC5" w14:textId="77777777" w:rsidR="00E5755B" w:rsidRPr="0084163D" w:rsidRDefault="00E5755B" w:rsidP="00A84D2C">
            <w:pPr>
              <w:widowControl w:val="0"/>
              <w:jc w:val="center"/>
              <w:rPr>
                <w:rFonts w:cs="Arial"/>
                <w:bCs/>
                <w:sz w:val="20"/>
                <w:szCs w:val="20"/>
              </w:rPr>
            </w:pPr>
            <w:r w:rsidRPr="0084163D">
              <w:rPr>
                <w:rFonts w:cs="Arial"/>
                <w:bCs/>
                <w:sz w:val="20"/>
                <w:szCs w:val="20"/>
              </w:rPr>
              <w:t>88-91 grams</w:t>
            </w:r>
          </w:p>
        </w:tc>
        <w:tc>
          <w:tcPr>
            <w:tcW w:w="5400" w:type="dxa"/>
          </w:tcPr>
          <w:p w14:paraId="10374813" w14:textId="77777777" w:rsidR="00E5755B" w:rsidRPr="0084163D" w:rsidRDefault="00E5755B" w:rsidP="00A84D2C">
            <w:pPr>
              <w:widowControl w:val="0"/>
              <w:jc w:val="center"/>
              <w:rPr>
                <w:rFonts w:cs="Arial"/>
                <w:bCs/>
                <w:sz w:val="20"/>
                <w:szCs w:val="20"/>
              </w:rPr>
            </w:pPr>
            <w:r w:rsidRPr="0084163D">
              <w:rPr>
                <w:rFonts w:cs="Arial"/>
                <w:bCs/>
                <w:sz w:val="20"/>
                <w:szCs w:val="20"/>
              </w:rPr>
              <w:t>19 grams</w:t>
            </w:r>
          </w:p>
        </w:tc>
      </w:tr>
      <w:tr w:rsidR="00E5755B" w:rsidRPr="0077397B" w14:paraId="5687B803" w14:textId="77777777" w:rsidTr="00A84D2C">
        <w:tc>
          <w:tcPr>
            <w:tcW w:w="5418" w:type="dxa"/>
          </w:tcPr>
          <w:p w14:paraId="0556C192" w14:textId="77777777" w:rsidR="00E5755B" w:rsidRPr="0084163D" w:rsidRDefault="00E5755B" w:rsidP="00A84D2C">
            <w:pPr>
              <w:widowControl w:val="0"/>
              <w:jc w:val="center"/>
              <w:rPr>
                <w:rFonts w:cs="Arial"/>
                <w:bCs/>
                <w:sz w:val="20"/>
                <w:szCs w:val="20"/>
              </w:rPr>
            </w:pPr>
            <w:r w:rsidRPr="0084163D">
              <w:rPr>
                <w:rFonts w:cs="Arial"/>
                <w:bCs/>
                <w:sz w:val="20"/>
                <w:szCs w:val="20"/>
              </w:rPr>
              <w:t>92-96 grams</w:t>
            </w:r>
          </w:p>
        </w:tc>
        <w:tc>
          <w:tcPr>
            <w:tcW w:w="5400" w:type="dxa"/>
          </w:tcPr>
          <w:p w14:paraId="6C4CB9FB" w14:textId="77777777" w:rsidR="00E5755B" w:rsidRPr="0084163D" w:rsidRDefault="00E5755B" w:rsidP="00A84D2C">
            <w:pPr>
              <w:widowControl w:val="0"/>
              <w:jc w:val="center"/>
              <w:rPr>
                <w:rFonts w:cs="Arial"/>
                <w:bCs/>
                <w:sz w:val="20"/>
                <w:szCs w:val="20"/>
              </w:rPr>
            </w:pPr>
            <w:r w:rsidRPr="0084163D">
              <w:rPr>
                <w:rFonts w:cs="Arial"/>
                <w:bCs/>
                <w:sz w:val="20"/>
                <w:szCs w:val="20"/>
              </w:rPr>
              <w:t>20 grams</w:t>
            </w:r>
          </w:p>
        </w:tc>
      </w:tr>
      <w:tr w:rsidR="00E5755B" w:rsidRPr="0077397B" w14:paraId="1422D20E" w14:textId="77777777" w:rsidTr="00A84D2C">
        <w:tc>
          <w:tcPr>
            <w:tcW w:w="5418" w:type="dxa"/>
          </w:tcPr>
          <w:p w14:paraId="2FAB1F3C" w14:textId="77777777" w:rsidR="00E5755B" w:rsidRPr="0084163D" w:rsidRDefault="00E5755B" w:rsidP="00A84D2C">
            <w:pPr>
              <w:widowControl w:val="0"/>
              <w:jc w:val="center"/>
              <w:rPr>
                <w:rFonts w:cs="Arial"/>
                <w:bCs/>
                <w:sz w:val="20"/>
                <w:szCs w:val="20"/>
              </w:rPr>
            </w:pPr>
            <w:r w:rsidRPr="0084163D">
              <w:rPr>
                <w:rFonts w:cs="Arial"/>
                <w:bCs/>
                <w:sz w:val="20"/>
                <w:szCs w:val="20"/>
              </w:rPr>
              <w:t>97-100 grams</w:t>
            </w:r>
          </w:p>
        </w:tc>
        <w:tc>
          <w:tcPr>
            <w:tcW w:w="5400" w:type="dxa"/>
          </w:tcPr>
          <w:p w14:paraId="52DA19F6" w14:textId="77777777" w:rsidR="00E5755B" w:rsidRPr="0084163D" w:rsidRDefault="00E5755B" w:rsidP="00A84D2C">
            <w:pPr>
              <w:widowControl w:val="0"/>
              <w:jc w:val="center"/>
              <w:rPr>
                <w:rFonts w:cs="Arial"/>
                <w:bCs/>
                <w:sz w:val="20"/>
                <w:szCs w:val="20"/>
              </w:rPr>
            </w:pPr>
            <w:r w:rsidRPr="0084163D">
              <w:rPr>
                <w:rFonts w:cs="Arial"/>
                <w:bCs/>
                <w:sz w:val="20"/>
                <w:szCs w:val="20"/>
              </w:rPr>
              <w:t>21 grams</w:t>
            </w:r>
          </w:p>
        </w:tc>
      </w:tr>
    </w:tbl>
    <w:p w14:paraId="16E114D7" w14:textId="77777777" w:rsidR="006746B0" w:rsidRPr="005C6444" w:rsidRDefault="00A058F1" w:rsidP="006746B0">
      <w:pPr>
        <w:pStyle w:val="Heading2"/>
        <w:rPr>
          <w:sz w:val="28"/>
          <w:szCs w:val="28"/>
        </w:rPr>
      </w:pPr>
      <w:bookmarkStart w:id="25" w:name="_Toc33454900"/>
      <w:r>
        <w:rPr>
          <w:rFonts w:asciiTheme="minorHAnsi" w:hAnsiTheme="minorHAnsi" w:cstheme="minorHAnsi"/>
          <w:noProof/>
          <w:sz w:val="22"/>
          <w:szCs w:val="22"/>
        </w:rPr>
        <w:lastRenderedPageBreak/>
        <w:drawing>
          <wp:anchor distT="0" distB="0" distL="114300" distR="114300" simplePos="0" relativeHeight="251633152" behindDoc="1" locked="0" layoutInCell="1" allowOverlap="1" wp14:anchorId="4A83915E" wp14:editId="346C9280">
            <wp:simplePos x="0" y="0"/>
            <wp:positionH relativeFrom="column">
              <wp:posOffset>4381500</wp:posOffset>
            </wp:positionH>
            <wp:positionV relativeFrom="paragraph">
              <wp:posOffset>131445</wp:posOffset>
            </wp:positionV>
            <wp:extent cx="1600200" cy="1314450"/>
            <wp:effectExtent l="0" t="0" r="0" b="0"/>
            <wp:wrapTight wrapText="bothSides">
              <wp:wrapPolygon edited="0">
                <wp:start x="0" y="0"/>
                <wp:lineTo x="0" y="21287"/>
                <wp:lineTo x="21343" y="21287"/>
                <wp:lineTo x="21343" y="0"/>
                <wp:lineTo x="0" y="0"/>
              </wp:wrapPolygon>
            </wp:wrapTight>
            <wp:docPr id="6" name="Picture 5" descr="B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s.jpg"/>
                    <pic:cNvPicPr/>
                  </pic:nvPicPr>
                  <pic:blipFill>
                    <a:blip r:embed="rId27" cstate="print"/>
                    <a:stretch>
                      <a:fillRect/>
                    </a:stretch>
                  </pic:blipFill>
                  <pic:spPr>
                    <a:xfrm>
                      <a:off x="0" y="0"/>
                      <a:ext cx="1600200" cy="1314450"/>
                    </a:xfrm>
                    <a:prstGeom prst="rect">
                      <a:avLst/>
                    </a:prstGeom>
                  </pic:spPr>
                </pic:pic>
              </a:graphicData>
            </a:graphic>
            <wp14:sizeRelH relativeFrom="margin">
              <wp14:pctWidth>0</wp14:pctWidth>
            </wp14:sizeRelH>
            <wp14:sizeRelV relativeFrom="margin">
              <wp14:pctHeight>0</wp14:pctHeight>
            </wp14:sizeRelV>
          </wp:anchor>
        </w:drawing>
      </w:r>
      <w:r w:rsidR="005A211C" w:rsidRPr="005C6444">
        <w:rPr>
          <w:rFonts w:ascii="Cambria" w:hAnsi="Cambria"/>
          <w:i/>
          <w:sz w:val="28"/>
          <w:szCs w:val="28"/>
        </w:rPr>
        <w:t xml:space="preserve">What </w:t>
      </w:r>
      <w:r w:rsidR="006746B0" w:rsidRPr="005C6444">
        <w:rPr>
          <w:rFonts w:ascii="Cambria" w:hAnsi="Cambria"/>
          <w:i/>
          <w:sz w:val="28"/>
          <w:szCs w:val="28"/>
        </w:rPr>
        <w:t>You Need To Know About Breads and Grain</w:t>
      </w:r>
      <w:r w:rsidR="006746B0" w:rsidRPr="005C6444">
        <w:rPr>
          <w:sz w:val="28"/>
          <w:szCs w:val="28"/>
        </w:rPr>
        <w:t>s</w:t>
      </w:r>
      <w:bookmarkEnd w:id="25"/>
    </w:p>
    <w:p w14:paraId="53E946F5" w14:textId="77777777" w:rsidR="006746B0" w:rsidRDefault="006746B0" w:rsidP="006746B0">
      <w:pPr>
        <w:widowControl w:val="0"/>
        <w:rPr>
          <w:rFonts w:cs="Arial"/>
          <w:sz w:val="22"/>
          <w:szCs w:val="22"/>
        </w:rPr>
      </w:pPr>
    </w:p>
    <w:p w14:paraId="37541074" w14:textId="77777777" w:rsidR="006746B0" w:rsidRDefault="006746B0" w:rsidP="006746B0">
      <w:pPr>
        <w:widowControl w:val="0"/>
        <w:rPr>
          <w:rFonts w:cs="Arial"/>
          <w:sz w:val="22"/>
          <w:szCs w:val="22"/>
        </w:rPr>
        <w:sectPr w:rsidR="006746B0" w:rsidSect="00220FDD">
          <w:footnotePr>
            <w:pos w:val="beneathText"/>
          </w:footnotePr>
          <w:type w:val="continuous"/>
          <w:pgSz w:w="12240" w:h="15840"/>
          <w:pgMar w:top="1008" w:right="1008" w:bottom="720" w:left="1008" w:header="720" w:footer="720" w:gutter="432"/>
          <w:cols w:space="720"/>
          <w:titlePg/>
          <w:docGrid w:linePitch="360"/>
        </w:sectPr>
      </w:pPr>
    </w:p>
    <w:p w14:paraId="2F07F7C0" w14:textId="77777777" w:rsidR="006746B0" w:rsidRPr="00221895" w:rsidRDefault="006746B0" w:rsidP="00B74568">
      <w:pPr>
        <w:widowControl w:val="0"/>
        <w:numPr>
          <w:ilvl w:val="0"/>
          <w:numId w:val="19"/>
        </w:numPr>
        <w:rPr>
          <w:rFonts w:asciiTheme="minorHAnsi" w:hAnsiTheme="minorHAnsi" w:cstheme="minorHAnsi"/>
          <w:sz w:val="22"/>
          <w:szCs w:val="22"/>
        </w:rPr>
      </w:pPr>
      <w:r w:rsidRPr="00221895">
        <w:rPr>
          <w:rFonts w:asciiTheme="minorHAnsi" w:hAnsiTheme="minorHAnsi" w:cstheme="minorHAnsi"/>
          <w:b/>
          <w:sz w:val="22"/>
          <w:szCs w:val="22"/>
        </w:rPr>
        <w:t xml:space="preserve">Grain-Based Dessert foods are not creditable as a grain/bread.  </w:t>
      </w:r>
      <w:r w:rsidRPr="00221895">
        <w:rPr>
          <w:rFonts w:asciiTheme="minorHAnsi" w:hAnsiTheme="minorHAnsi" w:cstheme="minorHAnsi"/>
          <w:sz w:val="22"/>
          <w:szCs w:val="22"/>
        </w:rPr>
        <w:t>This includes cookies, pie crusts (dessert pie crust, cobblers, fruit turnovers), doughnuts, cereal bars, breakfast bars, granola bars, sweet rolls, sticky buns, cinnamon rolls, Danish pastries, caramel rolls, toaster pastries, cake, coffee cake, brownies, sweet scones, sweet bread pudding and rice pudding.</w:t>
      </w:r>
    </w:p>
    <w:p w14:paraId="5FB850C6" w14:textId="77777777" w:rsidR="006746B0" w:rsidRPr="00221895" w:rsidRDefault="006746B0" w:rsidP="006746B0">
      <w:pPr>
        <w:widowControl w:val="0"/>
        <w:rPr>
          <w:rFonts w:asciiTheme="minorHAnsi" w:hAnsiTheme="minorHAnsi" w:cstheme="minorHAnsi"/>
          <w:sz w:val="22"/>
          <w:szCs w:val="22"/>
        </w:rPr>
      </w:pPr>
    </w:p>
    <w:p w14:paraId="3CFF9578" w14:textId="77777777" w:rsidR="006746B0" w:rsidRPr="00221895" w:rsidRDefault="006746B0" w:rsidP="00B74568">
      <w:pPr>
        <w:pStyle w:val="ListParagraph"/>
        <w:widowControl w:val="0"/>
        <w:numPr>
          <w:ilvl w:val="0"/>
          <w:numId w:val="19"/>
        </w:numPr>
        <w:rPr>
          <w:rFonts w:asciiTheme="minorHAnsi" w:hAnsiTheme="minorHAnsi" w:cstheme="minorHAnsi"/>
          <w:sz w:val="22"/>
          <w:szCs w:val="22"/>
        </w:rPr>
      </w:pPr>
      <w:r w:rsidRPr="00221895">
        <w:rPr>
          <w:rFonts w:asciiTheme="minorHAnsi" w:hAnsiTheme="minorHAnsi" w:cstheme="minorHAnsi"/>
          <w:b/>
          <w:sz w:val="22"/>
          <w:szCs w:val="22"/>
        </w:rPr>
        <w:t xml:space="preserve">Savory bread puddings and savory scones are </w:t>
      </w:r>
      <w:r w:rsidRPr="00221895">
        <w:rPr>
          <w:rFonts w:asciiTheme="minorHAnsi" w:hAnsiTheme="minorHAnsi" w:cstheme="minorHAnsi"/>
          <w:sz w:val="22"/>
          <w:szCs w:val="22"/>
        </w:rPr>
        <w:t xml:space="preserve">creditable as a bread.  </w:t>
      </w:r>
    </w:p>
    <w:p w14:paraId="3415F8C2" w14:textId="77777777" w:rsidR="006746B0" w:rsidRPr="00221895" w:rsidRDefault="006746B0" w:rsidP="006746B0">
      <w:pPr>
        <w:widowControl w:val="0"/>
        <w:rPr>
          <w:rFonts w:asciiTheme="minorHAnsi" w:hAnsiTheme="minorHAnsi" w:cstheme="minorHAnsi"/>
          <w:i/>
          <w:sz w:val="22"/>
          <w:szCs w:val="22"/>
        </w:rPr>
      </w:pPr>
    </w:p>
    <w:p w14:paraId="49F4EDFD" w14:textId="77777777" w:rsidR="006746B0" w:rsidRPr="00221895" w:rsidRDefault="006746B0" w:rsidP="00B74568">
      <w:pPr>
        <w:pStyle w:val="ListParagraph"/>
        <w:widowControl w:val="0"/>
        <w:numPr>
          <w:ilvl w:val="0"/>
          <w:numId w:val="19"/>
        </w:numPr>
        <w:rPr>
          <w:rFonts w:asciiTheme="minorHAnsi" w:hAnsiTheme="minorHAnsi" w:cstheme="minorHAnsi"/>
          <w:i/>
          <w:sz w:val="22"/>
          <w:szCs w:val="22"/>
        </w:rPr>
      </w:pPr>
      <w:r w:rsidRPr="00221895">
        <w:rPr>
          <w:rFonts w:asciiTheme="minorHAnsi" w:hAnsiTheme="minorHAnsi" w:cstheme="minorHAnsi"/>
          <w:b/>
          <w:sz w:val="22"/>
          <w:szCs w:val="22"/>
        </w:rPr>
        <w:t xml:space="preserve">Granola </w:t>
      </w:r>
      <w:r w:rsidRPr="00221895">
        <w:rPr>
          <w:rFonts w:asciiTheme="minorHAnsi" w:hAnsiTheme="minorHAnsi" w:cstheme="minorHAnsi"/>
          <w:sz w:val="22"/>
          <w:szCs w:val="22"/>
        </w:rPr>
        <w:t>is creditable, but must meet the sugar limit of cereal.</w:t>
      </w:r>
    </w:p>
    <w:p w14:paraId="545ACFA3" w14:textId="77777777" w:rsidR="006746B0" w:rsidRPr="00221895" w:rsidRDefault="006746B0" w:rsidP="006746B0">
      <w:pPr>
        <w:pStyle w:val="ListParagraph"/>
        <w:rPr>
          <w:rFonts w:asciiTheme="minorHAnsi" w:hAnsiTheme="minorHAnsi" w:cstheme="minorHAnsi"/>
          <w:i/>
          <w:sz w:val="22"/>
          <w:szCs w:val="22"/>
        </w:rPr>
      </w:pPr>
    </w:p>
    <w:p w14:paraId="3ADC7A0E" w14:textId="77777777" w:rsidR="006746B0" w:rsidRPr="00221895" w:rsidRDefault="006746B0" w:rsidP="00B74568">
      <w:pPr>
        <w:pStyle w:val="ListParagraph"/>
        <w:widowControl w:val="0"/>
        <w:numPr>
          <w:ilvl w:val="0"/>
          <w:numId w:val="19"/>
        </w:numPr>
        <w:rPr>
          <w:rFonts w:asciiTheme="minorHAnsi" w:hAnsiTheme="minorHAnsi" w:cstheme="minorHAnsi"/>
          <w:i/>
          <w:sz w:val="22"/>
          <w:szCs w:val="22"/>
        </w:rPr>
      </w:pPr>
      <w:r w:rsidRPr="00221895">
        <w:rPr>
          <w:rFonts w:asciiTheme="minorHAnsi" w:hAnsiTheme="minorHAnsi" w:cstheme="minorHAnsi"/>
          <w:b/>
          <w:sz w:val="22"/>
          <w:szCs w:val="22"/>
        </w:rPr>
        <w:t>Animal crackers and graham crackers in all shapes are creditable.</w:t>
      </w:r>
    </w:p>
    <w:p w14:paraId="37433CC2" w14:textId="77777777" w:rsidR="006746B0" w:rsidRPr="00221895" w:rsidRDefault="006746B0" w:rsidP="006746B0">
      <w:pPr>
        <w:pStyle w:val="ListParagraph"/>
        <w:rPr>
          <w:rFonts w:asciiTheme="minorHAnsi" w:hAnsiTheme="minorHAnsi" w:cstheme="minorHAnsi"/>
          <w:sz w:val="22"/>
          <w:szCs w:val="22"/>
        </w:rPr>
      </w:pPr>
    </w:p>
    <w:p w14:paraId="297EB7DE" w14:textId="77777777" w:rsidR="006746B0" w:rsidRPr="00221895" w:rsidRDefault="006746B0" w:rsidP="00B74568">
      <w:pPr>
        <w:widowControl w:val="0"/>
        <w:numPr>
          <w:ilvl w:val="0"/>
          <w:numId w:val="19"/>
        </w:numPr>
        <w:rPr>
          <w:rFonts w:asciiTheme="minorHAnsi" w:hAnsiTheme="minorHAnsi" w:cstheme="minorHAnsi"/>
          <w:sz w:val="22"/>
          <w:szCs w:val="22"/>
        </w:rPr>
      </w:pPr>
      <w:r w:rsidRPr="00221895">
        <w:rPr>
          <w:rFonts w:asciiTheme="minorHAnsi" w:hAnsiTheme="minorHAnsi" w:cstheme="minorHAnsi"/>
          <w:b/>
          <w:sz w:val="22"/>
          <w:szCs w:val="22"/>
        </w:rPr>
        <w:t xml:space="preserve">Shoe string potatoes, popcorn, potato chips </w:t>
      </w:r>
      <w:r w:rsidRPr="00221895">
        <w:rPr>
          <w:rFonts w:asciiTheme="minorHAnsi" w:hAnsiTheme="minorHAnsi" w:cstheme="minorHAnsi"/>
          <w:sz w:val="22"/>
          <w:szCs w:val="22"/>
        </w:rPr>
        <w:t>a</w:t>
      </w:r>
      <w:r w:rsidR="008F28E9" w:rsidRPr="00221895">
        <w:rPr>
          <w:rFonts w:asciiTheme="minorHAnsi" w:hAnsiTheme="minorHAnsi" w:cstheme="minorHAnsi"/>
          <w:sz w:val="22"/>
          <w:szCs w:val="22"/>
        </w:rPr>
        <w:t>re not</w:t>
      </w:r>
      <w:r w:rsidRPr="00221895">
        <w:rPr>
          <w:rFonts w:asciiTheme="minorHAnsi" w:hAnsiTheme="minorHAnsi" w:cstheme="minorHAnsi"/>
          <w:sz w:val="22"/>
          <w:szCs w:val="22"/>
        </w:rPr>
        <w:t xml:space="preserve"> creditable</w:t>
      </w:r>
      <w:r w:rsidR="008F28E9" w:rsidRPr="00221895">
        <w:rPr>
          <w:rFonts w:asciiTheme="minorHAnsi" w:hAnsiTheme="minorHAnsi" w:cstheme="minorHAnsi"/>
          <w:sz w:val="22"/>
          <w:szCs w:val="22"/>
        </w:rPr>
        <w:t>.</w:t>
      </w:r>
      <w:r w:rsidRPr="00221895">
        <w:rPr>
          <w:rFonts w:asciiTheme="minorHAnsi" w:hAnsiTheme="minorHAnsi" w:cstheme="minorHAnsi"/>
          <w:sz w:val="22"/>
          <w:szCs w:val="22"/>
        </w:rPr>
        <w:t xml:space="preserve">     </w:t>
      </w:r>
    </w:p>
    <w:p w14:paraId="7D608DDF" w14:textId="77777777" w:rsidR="006746B0" w:rsidRDefault="006746B0" w:rsidP="006746B0">
      <w:pPr>
        <w:widowControl w:val="0"/>
        <w:rPr>
          <w:rFonts w:asciiTheme="minorHAnsi" w:hAnsiTheme="minorHAnsi" w:cstheme="minorHAnsi"/>
          <w:sz w:val="22"/>
          <w:szCs w:val="22"/>
        </w:rPr>
      </w:pPr>
    </w:p>
    <w:p w14:paraId="7C2F9620" w14:textId="77777777" w:rsidR="000E242F" w:rsidRPr="00221895" w:rsidRDefault="000E242F" w:rsidP="006746B0">
      <w:pPr>
        <w:widowControl w:val="0"/>
        <w:rPr>
          <w:rFonts w:asciiTheme="minorHAnsi" w:hAnsiTheme="minorHAnsi" w:cstheme="minorHAnsi"/>
          <w:sz w:val="22"/>
          <w:szCs w:val="22"/>
        </w:rPr>
      </w:pPr>
    </w:p>
    <w:p w14:paraId="489F3C0A" w14:textId="77777777" w:rsidR="006746B0" w:rsidRDefault="006746B0" w:rsidP="00B74568">
      <w:pPr>
        <w:widowControl w:val="0"/>
        <w:numPr>
          <w:ilvl w:val="0"/>
          <w:numId w:val="19"/>
        </w:numPr>
        <w:rPr>
          <w:rFonts w:asciiTheme="minorHAnsi" w:hAnsiTheme="minorHAnsi" w:cstheme="minorHAnsi"/>
          <w:sz w:val="22"/>
          <w:szCs w:val="22"/>
        </w:rPr>
      </w:pPr>
      <w:r w:rsidRPr="00221895">
        <w:rPr>
          <w:rFonts w:asciiTheme="minorHAnsi" w:hAnsiTheme="minorHAnsi" w:cstheme="minorHAnsi"/>
          <w:b/>
          <w:sz w:val="22"/>
          <w:szCs w:val="22"/>
        </w:rPr>
        <w:t>Tortilla chips, corn chips including Sun Chips</w:t>
      </w:r>
      <w:r w:rsidR="005A211C" w:rsidRPr="00221895">
        <w:rPr>
          <w:rFonts w:asciiTheme="minorHAnsi" w:hAnsiTheme="minorHAnsi" w:cstheme="minorHAnsi"/>
          <w:b/>
          <w:sz w:val="22"/>
          <w:szCs w:val="22"/>
        </w:rPr>
        <w:t xml:space="preserve">, Doritos and Fritos, are </w:t>
      </w:r>
      <w:r w:rsidRPr="00221895">
        <w:rPr>
          <w:rFonts w:asciiTheme="minorHAnsi" w:hAnsiTheme="minorHAnsi" w:cstheme="minorHAnsi"/>
          <w:b/>
          <w:sz w:val="22"/>
          <w:szCs w:val="22"/>
        </w:rPr>
        <w:t xml:space="preserve">creditable </w:t>
      </w:r>
      <w:r w:rsidRPr="00221895">
        <w:rPr>
          <w:rFonts w:asciiTheme="minorHAnsi" w:hAnsiTheme="minorHAnsi" w:cstheme="minorHAnsi"/>
          <w:sz w:val="22"/>
          <w:szCs w:val="22"/>
        </w:rPr>
        <w:t>as long as t</w:t>
      </w:r>
      <w:r w:rsidR="00A21041">
        <w:rPr>
          <w:rFonts w:asciiTheme="minorHAnsi" w:hAnsiTheme="minorHAnsi" w:cstheme="minorHAnsi"/>
          <w:sz w:val="22"/>
          <w:szCs w:val="22"/>
        </w:rPr>
        <w:t xml:space="preserve">he primary grain ingredient is </w:t>
      </w:r>
      <w:r w:rsidR="008F28E9" w:rsidRPr="00221895">
        <w:rPr>
          <w:rFonts w:asciiTheme="minorHAnsi" w:hAnsiTheme="minorHAnsi" w:cstheme="minorHAnsi"/>
          <w:sz w:val="22"/>
          <w:szCs w:val="22"/>
        </w:rPr>
        <w:t>w</w:t>
      </w:r>
      <w:r w:rsidR="00A058F1">
        <w:rPr>
          <w:rFonts w:asciiTheme="minorHAnsi" w:hAnsiTheme="minorHAnsi" w:cstheme="minorHAnsi"/>
          <w:sz w:val="22"/>
          <w:szCs w:val="22"/>
        </w:rPr>
        <w:t>hole</w:t>
      </w:r>
      <w:r w:rsidRPr="00221895">
        <w:rPr>
          <w:rFonts w:asciiTheme="minorHAnsi" w:hAnsiTheme="minorHAnsi" w:cstheme="minorHAnsi"/>
          <w:sz w:val="22"/>
          <w:szCs w:val="22"/>
        </w:rPr>
        <w:t xml:space="preserve">grain and/or enriched flour or meal.  </w:t>
      </w:r>
    </w:p>
    <w:p w14:paraId="1FCF3390" w14:textId="77777777" w:rsidR="00A21041" w:rsidRDefault="00A21041" w:rsidP="00A21041">
      <w:pPr>
        <w:pStyle w:val="ListParagraph"/>
        <w:rPr>
          <w:rFonts w:asciiTheme="minorHAnsi" w:hAnsiTheme="minorHAnsi" w:cstheme="minorHAnsi"/>
          <w:sz w:val="22"/>
          <w:szCs w:val="22"/>
        </w:rPr>
      </w:pPr>
    </w:p>
    <w:p w14:paraId="6AF9CC50" w14:textId="77777777" w:rsidR="006746B0" w:rsidRPr="00221895" w:rsidRDefault="006746B0" w:rsidP="00B74568">
      <w:pPr>
        <w:pStyle w:val="ListParagraph"/>
        <w:widowControl w:val="0"/>
        <w:numPr>
          <w:ilvl w:val="0"/>
          <w:numId w:val="19"/>
        </w:numPr>
        <w:rPr>
          <w:rFonts w:asciiTheme="minorHAnsi" w:hAnsiTheme="minorHAnsi" w:cstheme="minorHAnsi"/>
          <w:sz w:val="22"/>
          <w:szCs w:val="22"/>
        </w:rPr>
      </w:pPr>
      <w:r w:rsidRPr="00221895">
        <w:rPr>
          <w:rFonts w:asciiTheme="minorHAnsi" w:hAnsiTheme="minorHAnsi" w:cstheme="minorHAnsi"/>
          <w:b/>
          <w:sz w:val="22"/>
          <w:szCs w:val="22"/>
        </w:rPr>
        <w:t xml:space="preserve">Potatoes </w:t>
      </w:r>
      <w:r w:rsidRPr="00221895">
        <w:rPr>
          <w:rFonts w:asciiTheme="minorHAnsi" w:hAnsiTheme="minorHAnsi" w:cstheme="minorHAnsi"/>
          <w:sz w:val="22"/>
          <w:szCs w:val="22"/>
        </w:rPr>
        <w:t>are a vegetable and not a bread.</w:t>
      </w:r>
    </w:p>
    <w:p w14:paraId="0C201153" w14:textId="77777777" w:rsidR="006746B0" w:rsidRPr="00221895" w:rsidRDefault="006746B0" w:rsidP="006746B0">
      <w:pPr>
        <w:widowControl w:val="0"/>
        <w:rPr>
          <w:rFonts w:asciiTheme="minorHAnsi" w:hAnsiTheme="minorHAnsi" w:cstheme="minorHAnsi"/>
          <w:sz w:val="22"/>
          <w:szCs w:val="22"/>
        </w:rPr>
      </w:pPr>
      <w:r w:rsidRPr="00221895">
        <w:rPr>
          <w:rFonts w:asciiTheme="minorHAnsi" w:hAnsiTheme="minorHAnsi" w:cstheme="minorHAnsi"/>
          <w:sz w:val="22"/>
          <w:szCs w:val="22"/>
        </w:rPr>
        <w:t> </w:t>
      </w:r>
    </w:p>
    <w:p w14:paraId="45456529" w14:textId="77777777" w:rsidR="006746B0" w:rsidRPr="00221895" w:rsidRDefault="006746B0" w:rsidP="00B74568">
      <w:pPr>
        <w:widowControl w:val="0"/>
        <w:numPr>
          <w:ilvl w:val="0"/>
          <w:numId w:val="19"/>
        </w:numPr>
        <w:rPr>
          <w:rFonts w:asciiTheme="minorHAnsi" w:hAnsiTheme="minorHAnsi" w:cstheme="minorHAnsi"/>
          <w:sz w:val="22"/>
          <w:szCs w:val="22"/>
        </w:rPr>
      </w:pPr>
      <w:r w:rsidRPr="00221895">
        <w:rPr>
          <w:rFonts w:asciiTheme="minorHAnsi" w:hAnsiTheme="minorHAnsi" w:cstheme="minorHAnsi"/>
          <w:sz w:val="22"/>
          <w:szCs w:val="22"/>
        </w:rPr>
        <w:t xml:space="preserve">Since </w:t>
      </w:r>
      <w:r w:rsidRPr="00221895">
        <w:rPr>
          <w:rFonts w:asciiTheme="minorHAnsi" w:hAnsiTheme="minorHAnsi" w:cstheme="minorHAnsi"/>
          <w:b/>
          <w:sz w:val="22"/>
          <w:szCs w:val="22"/>
        </w:rPr>
        <w:t>potato pancakes</w:t>
      </w:r>
      <w:r w:rsidRPr="00221895">
        <w:rPr>
          <w:rFonts w:asciiTheme="minorHAnsi" w:hAnsiTheme="minorHAnsi" w:cstheme="minorHAnsi"/>
          <w:sz w:val="22"/>
          <w:szCs w:val="22"/>
        </w:rPr>
        <w:t xml:space="preserve"> only contain a minimal amount of flour, they will not meet a bread requirement.  </w:t>
      </w:r>
    </w:p>
    <w:p w14:paraId="12469EBA" w14:textId="77777777" w:rsidR="006746B0" w:rsidRPr="00221895" w:rsidRDefault="006746B0" w:rsidP="006746B0">
      <w:pPr>
        <w:widowControl w:val="0"/>
        <w:rPr>
          <w:rFonts w:asciiTheme="minorHAnsi" w:hAnsiTheme="minorHAnsi" w:cstheme="minorHAnsi"/>
          <w:sz w:val="22"/>
          <w:szCs w:val="22"/>
        </w:rPr>
      </w:pPr>
      <w:r w:rsidRPr="00221895">
        <w:rPr>
          <w:rFonts w:asciiTheme="minorHAnsi" w:hAnsiTheme="minorHAnsi" w:cstheme="minorHAnsi"/>
          <w:sz w:val="22"/>
          <w:szCs w:val="22"/>
        </w:rPr>
        <w:t> </w:t>
      </w:r>
    </w:p>
    <w:p w14:paraId="3A440E54" w14:textId="77777777" w:rsidR="006746B0" w:rsidRPr="00FB6139" w:rsidRDefault="006746B0" w:rsidP="00B74568">
      <w:pPr>
        <w:widowControl w:val="0"/>
        <w:numPr>
          <w:ilvl w:val="0"/>
          <w:numId w:val="19"/>
        </w:numPr>
        <w:rPr>
          <w:rFonts w:asciiTheme="minorHAnsi" w:hAnsiTheme="minorHAnsi" w:cstheme="minorHAnsi"/>
          <w:sz w:val="22"/>
          <w:szCs w:val="22"/>
        </w:rPr>
      </w:pPr>
      <w:r w:rsidRPr="00FB6139">
        <w:rPr>
          <w:rFonts w:asciiTheme="minorHAnsi" w:hAnsiTheme="minorHAnsi" w:cstheme="minorHAnsi"/>
          <w:b/>
          <w:sz w:val="22"/>
          <w:szCs w:val="22"/>
        </w:rPr>
        <w:t>Hominy</w:t>
      </w:r>
      <w:r w:rsidR="009F1930" w:rsidRPr="00FB6139">
        <w:rPr>
          <w:rFonts w:asciiTheme="minorHAnsi" w:hAnsiTheme="minorHAnsi" w:cstheme="minorHAnsi"/>
          <w:sz w:val="22"/>
          <w:szCs w:val="22"/>
        </w:rPr>
        <w:t xml:space="preserve"> </w:t>
      </w:r>
      <w:r w:rsidR="00B57AF3" w:rsidRPr="00FB6139">
        <w:rPr>
          <w:rFonts w:asciiTheme="minorHAnsi" w:hAnsiTheme="minorHAnsi" w:cstheme="minorHAnsi"/>
          <w:sz w:val="22"/>
          <w:szCs w:val="22"/>
        </w:rPr>
        <w:t>in a dried, milled form such as hominy grits is</w:t>
      </w:r>
      <w:r w:rsidR="0024087B" w:rsidRPr="00FB6139">
        <w:rPr>
          <w:rFonts w:asciiTheme="minorHAnsi" w:hAnsiTheme="minorHAnsi" w:cstheme="minorHAnsi"/>
          <w:sz w:val="22"/>
          <w:szCs w:val="22"/>
        </w:rPr>
        <w:t xml:space="preserve"> </w:t>
      </w:r>
      <w:r w:rsidR="00B57AF3" w:rsidRPr="00FB6139">
        <w:rPr>
          <w:rFonts w:asciiTheme="minorHAnsi" w:hAnsiTheme="minorHAnsi" w:cstheme="minorHAnsi"/>
          <w:sz w:val="22"/>
          <w:szCs w:val="22"/>
        </w:rPr>
        <w:t xml:space="preserve"> a creditable grain</w:t>
      </w:r>
      <w:r w:rsidR="00FB6139">
        <w:rPr>
          <w:rFonts w:asciiTheme="minorHAnsi" w:hAnsiTheme="minorHAnsi" w:cstheme="minorHAnsi"/>
          <w:sz w:val="22"/>
          <w:szCs w:val="22"/>
        </w:rPr>
        <w:t xml:space="preserve">.  Whole corn grits and enriched corn grits are also creditable grains.  </w:t>
      </w:r>
      <w:r w:rsidR="00B57AF3" w:rsidRPr="00FB6139">
        <w:rPr>
          <w:rFonts w:asciiTheme="minorHAnsi" w:hAnsiTheme="minorHAnsi" w:cstheme="minorHAnsi"/>
          <w:sz w:val="22"/>
          <w:szCs w:val="22"/>
        </w:rPr>
        <w:t xml:space="preserve">.  </w:t>
      </w:r>
    </w:p>
    <w:p w14:paraId="5FE66E4D" w14:textId="77777777" w:rsidR="004F2D99" w:rsidRPr="00FB6139" w:rsidRDefault="004F2D99" w:rsidP="006746B0">
      <w:pPr>
        <w:widowControl w:val="0"/>
        <w:ind w:left="360"/>
        <w:rPr>
          <w:rFonts w:asciiTheme="minorHAnsi" w:hAnsiTheme="minorHAnsi" w:cstheme="minorHAnsi"/>
          <w:sz w:val="22"/>
          <w:szCs w:val="22"/>
        </w:rPr>
      </w:pPr>
    </w:p>
    <w:p w14:paraId="26226C3F" w14:textId="77777777" w:rsidR="006746B0" w:rsidRPr="00221895" w:rsidRDefault="006746B0" w:rsidP="00B74568">
      <w:pPr>
        <w:pStyle w:val="ListParagraph"/>
        <w:widowControl w:val="0"/>
        <w:numPr>
          <w:ilvl w:val="0"/>
          <w:numId w:val="19"/>
        </w:numPr>
        <w:rPr>
          <w:rFonts w:asciiTheme="minorHAnsi" w:hAnsiTheme="minorHAnsi" w:cstheme="minorHAnsi"/>
          <w:b/>
          <w:bCs/>
          <w:sz w:val="22"/>
          <w:szCs w:val="22"/>
        </w:rPr>
      </w:pPr>
      <w:r w:rsidRPr="00FB6139">
        <w:rPr>
          <w:rFonts w:asciiTheme="minorHAnsi" w:hAnsiTheme="minorHAnsi" w:cstheme="minorHAnsi"/>
          <w:b/>
          <w:sz w:val="22"/>
          <w:szCs w:val="22"/>
        </w:rPr>
        <w:t>Corn</w:t>
      </w:r>
      <w:r w:rsidRPr="00FB6139">
        <w:rPr>
          <w:rFonts w:asciiTheme="minorHAnsi" w:hAnsiTheme="minorHAnsi" w:cstheme="minorHAnsi"/>
          <w:sz w:val="22"/>
          <w:szCs w:val="22"/>
        </w:rPr>
        <w:t xml:space="preserve"> is considered a vegetable.  However, </w:t>
      </w:r>
      <w:r w:rsidR="008F28E9" w:rsidRPr="00FB6139">
        <w:rPr>
          <w:rFonts w:asciiTheme="minorHAnsi" w:hAnsiTheme="minorHAnsi" w:cstheme="minorHAnsi"/>
          <w:sz w:val="22"/>
          <w:szCs w:val="22"/>
        </w:rPr>
        <w:t xml:space="preserve">bread or grain items with </w:t>
      </w:r>
      <w:r w:rsidR="009F1930" w:rsidRPr="00FB6139">
        <w:rPr>
          <w:rFonts w:asciiTheme="minorHAnsi" w:hAnsiTheme="minorHAnsi" w:cstheme="minorHAnsi"/>
          <w:sz w:val="22"/>
          <w:szCs w:val="22"/>
        </w:rPr>
        <w:t xml:space="preserve">whole or enriched </w:t>
      </w:r>
      <w:r w:rsidR="008F28E9" w:rsidRPr="00FB6139">
        <w:rPr>
          <w:rFonts w:asciiTheme="minorHAnsi" w:hAnsiTheme="minorHAnsi" w:cstheme="minorHAnsi"/>
          <w:sz w:val="22"/>
          <w:szCs w:val="22"/>
        </w:rPr>
        <w:t xml:space="preserve">corn as the primary grain </w:t>
      </w:r>
      <w:r w:rsidRPr="00FB6139">
        <w:rPr>
          <w:rFonts w:asciiTheme="minorHAnsi" w:hAnsiTheme="minorHAnsi" w:cstheme="minorHAnsi"/>
          <w:sz w:val="22"/>
          <w:szCs w:val="22"/>
        </w:rPr>
        <w:t xml:space="preserve">ingredient </w:t>
      </w:r>
      <w:r w:rsidR="00B57AF3" w:rsidRPr="00FB6139">
        <w:rPr>
          <w:rFonts w:asciiTheme="minorHAnsi" w:hAnsiTheme="minorHAnsi" w:cstheme="minorHAnsi"/>
          <w:sz w:val="22"/>
          <w:szCs w:val="22"/>
        </w:rPr>
        <w:t xml:space="preserve">are </w:t>
      </w:r>
      <w:r w:rsidR="008F28E9" w:rsidRPr="00FB6139">
        <w:rPr>
          <w:rFonts w:asciiTheme="minorHAnsi" w:hAnsiTheme="minorHAnsi" w:cstheme="minorHAnsi"/>
          <w:sz w:val="22"/>
          <w:szCs w:val="22"/>
        </w:rPr>
        <w:t xml:space="preserve">counted as a grain/bread, not a vegetable.  </w:t>
      </w:r>
      <w:r w:rsidRPr="00FB6139">
        <w:rPr>
          <w:rFonts w:asciiTheme="minorHAnsi" w:hAnsiTheme="minorHAnsi" w:cstheme="minorHAnsi"/>
          <w:sz w:val="22"/>
          <w:szCs w:val="22"/>
        </w:rPr>
        <w:t xml:space="preserve"> </w:t>
      </w:r>
      <w:r w:rsidRPr="00221895">
        <w:rPr>
          <w:rFonts w:asciiTheme="minorHAnsi" w:hAnsiTheme="minorHAnsi" w:cstheme="minorHAnsi"/>
          <w:sz w:val="22"/>
          <w:szCs w:val="22"/>
        </w:rPr>
        <w:t xml:space="preserve">   </w:t>
      </w:r>
    </w:p>
    <w:p w14:paraId="119F726C" w14:textId="77777777" w:rsidR="006746B0" w:rsidRPr="00221895" w:rsidRDefault="006746B0" w:rsidP="006746B0">
      <w:pPr>
        <w:pStyle w:val="ListParagraph"/>
        <w:rPr>
          <w:rFonts w:asciiTheme="minorHAnsi" w:hAnsiTheme="minorHAnsi" w:cstheme="minorHAnsi"/>
          <w:b/>
          <w:bCs/>
          <w:sz w:val="22"/>
          <w:szCs w:val="22"/>
        </w:rPr>
      </w:pPr>
    </w:p>
    <w:p w14:paraId="2CF5624A" w14:textId="77777777" w:rsidR="006746B0" w:rsidRPr="00221895" w:rsidRDefault="006746B0" w:rsidP="00B74568">
      <w:pPr>
        <w:widowControl w:val="0"/>
        <w:numPr>
          <w:ilvl w:val="0"/>
          <w:numId w:val="19"/>
        </w:numPr>
        <w:rPr>
          <w:rFonts w:asciiTheme="minorHAnsi" w:hAnsiTheme="minorHAnsi" w:cstheme="minorHAnsi"/>
          <w:b/>
          <w:i/>
          <w:iCs/>
          <w:sz w:val="22"/>
          <w:szCs w:val="32"/>
        </w:rPr>
        <w:sectPr w:rsidR="006746B0" w:rsidRPr="00221895" w:rsidSect="00877716">
          <w:footnotePr>
            <w:pos w:val="beneathText"/>
          </w:footnotePr>
          <w:type w:val="continuous"/>
          <w:pgSz w:w="12240" w:h="15840"/>
          <w:pgMar w:top="1008" w:right="1008" w:bottom="864" w:left="1008" w:header="720" w:footer="720" w:gutter="0"/>
          <w:cols w:num="2" w:space="720"/>
          <w:titlePg/>
          <w:docGrid w:linePitch="360"/>
        </w:sectPr>
      </w:pPr>
      <w:r w:rsidRPr="00221895">
        <w:rPr>
          <w:rFonts w:asciiTheme="minorHAnsi" w:hAnsiTheme="minorHAnsi" w:cstheme="minorHAnsi"/>
          <w:b/>
          <w:bCs/>
          <w:sz w:val="22"/>
          <w:szCs w:val="22"/>
        </w:rPr>
        <w:t xml:space="preserve">Cheetos, cheese puffs, cheese curls, and similar </w:t>
      </w:r>
      <w:r w:rsidR="00E46ECF">
        <w:rPr>
          <w:rFonts w:asciiTheme="minorHAnsi" w:hAnsiTheme="minorHAnsi" w:cstheme="minorHAnsi"/>
          <w:b/>
          <w:bCs/>
          <w:sz w:val="22"/>
          <w:szCs w:val="22"/>
        </w:rPr>
        <w:t xml:space="preserve">snack </w:t>
      </w:r>
      <w:r w:rsidRPr="00221895">
        <w:rPr>
          <w:rFonts w:asciiTheme="minorHAnsi" w:hAnsiTheme="minorHAnsi" w:cstheme="minorHAnsi"/>
          <w:b/>
          <w:bCs/>
          <w:sz w:val="22"/>
          <w:szCs w:val="22"/>
        </w:rPr>
        <w:t>foods are not creditable bread items</w:t>
      </w:r>
      <w:r w:rsidRPr="00221895">
        <w:rPr>
          <w:rFonts w:asciiTheme="minorHAnsi" w:hAnsiTheme="minorHAnsi" w:cstheme="minorHAnsi"/>
          <w:bCs/>
          <w:sz w:val="22"/>
          <w:szCs w:val="22"/>
        </w:rPr>
        <w:t xml:space="preserve">.      </w:t>
      </w:r>
    </w:p>
    <w:p w14:paraId="5CC88E8B" w14:textId="77777777" w:rsidR="008F28E9" w:rsidRDefault="008F28E9" w:rsidP="0084163D">
      <w:pPr>
        <w:rPr>
          <w:rFonts w:asciiTheme="minorHAnsi" w:eastAsia="Calibri" w:hAnsiTheme="minorHAnsi" w:cstheme="minorHAnsi"/>
          <w:b/>
          <w:i/>
          <w:color w:val="244061" w:themeColor="accent1" w:themeShade="80"/>
          <w:sz w:val="28"/>
          <w:szCs w:val="28"/>
        </w:rPr>
      </w:pPr>
    </w:p>
    <w:p w14:paraId="15114649" w14:textId="77777777" w:rsidR="008F28E9" w:rsidRDefault="008F28E9" w:rsidP="0084163D">
      <w:pPr>
        <w:rPr>
          <w:rFonts w:asciiTheme="minorHAnsi" w:eastAsia="Calibri" w:hAnsiTheme="minorHAnsi" w:cstheme="minorHAnsi"/>
          <w:b/>
          <w:i/>
          <w:color w:val="244061" w:themeColor="accent1" w:themeShade="80"/>
          <w:sz w:val="28"/>
          <w:szCs w:val="28"/>
        </w:rPr>
      </w:pPr>
    </w:p>
    <w:p w14:paraId="52C2258D" w14:textId="77777777" w:rsidR="00221895" w:rsidRDefault="00221895" w:rsidP="0084163D">
      <w:pPr>
        <w:rPr>
          <w:rFonts w:asciiTheme="minorHAnsi" w:eastAsia="Calibri" w:hAnsiTheme="minorHAnsi" w:cstheme="minorHAnsi"/>
          <w:b/>
          <w:i/>
          <w:color w:val="244061" w:themeColor="accent1" w:themeShade="80"/>
          <w:sz w:val="28"/>
          <w:szCs w:val="28"/>
        </w:rPr>
      </w:pPr>
    </w:p>
    <w:p w14:paraId="7D27738D" w14:textId="77777777" w:rsidR="00221895" w:rsidRDefault="00221895" w:rsidP="0084163D">
      <w:pPr>
        <w:rPr>
          <w:rFonts w:asciiTheme="minorHAnsi" w:eastAsia="Calibri" w:hAnsiTheme="minorHAnsi" w:cstheme="minorHAnsi"/>
          <w:b/>
          <w:i/>
          <w:color w:val="244061" w:themeColor="accent1" w:themeShade="80"/>
          <w:sz w:val="28"/>
          <w:szCs w:val="28"/>
        </w:rPr>
      </w:pPr>
    </w:p>
    <w:p w14:paraId="6D88E68D" w14:textId="77777777" w:rsidR="00221895" w:rsidRDefault="00221895" w:rsidP="0084163D">
      <w:pPr>
        <w:rPr>
          <w:rFonts w:asciiTheme="minorHAnsi" w:eastAsia="Calibri" w:hAnsiTheme="minorHAnsi" w:cstheme="minorHAnsi"/>
          <w:b/>
          <w:i/>
          <w:color w:val="244061" w:themeColor="accent1" w:themeShade="80"/>
          <w:sz w:val="28"/>
          <w:szCs w:val="28"/>
        </w:rPr>
      </w:pPr>
    </w:p>
    <w:p w14:paraId="380192A7" w14:textId="77777777" w:rsidR="00221895" w:rsidRDefault="00221895" w:rsidP="0084163D">
      <w:pPr>
        <w:rPr>
          <w:rFonts w:asciiTheme="minorHAnsi" w:eastAsia="Calibri" w:hAnsiTheme="minorHAnsi" w:cstheme="minorHAnsi"/>
          <w:b/>
          <w:i/>
          <w:color w:val="244061" w:themeColor="accent1" w:themeShade="80"/>
          <w:sz w:val="28"/>
          <w:szCs w:val="28"/>
        </w:rPr>
      </w:pPr>
    </w:p>
    <w:p w14:paraId="2F63EC02" w14:textId="77777777" w:rsidR="0084163D" w:rsidRDefault="0084163D" w:rsidP="0084163D">
      <w:pPr>
        <w:rPr>
          <w:rFonts w:asciiTheme="minorHAnsi" w:eastAsia="Calibri" w:hAnsiTheme="minorHAnsi" w:cstheme="minorHAnsi"/>
          <w:b/>
          <w:i/>
          <w:color w:val="244061" w:themeColor="accent1" w:themeShade="80"/>
          <w:sz w:val="28"/>
          <w:szCs w:val="28"/>
        </w:rPr>
      </w:pPr>
      <w:r>
        <w:rPr>
          <w:rFonts w:asciiTheme="minorHAnsi" w:eastAsia="Calibri" w:hAnsiTheme="minorHAnsi" w:cstheme="minorHAnsi"/>
          <w:b/>
          <w:i/>
          <w:color w:val="244061" w:themeColor="accent1" w:themeShade="80"/>
          <w:sz w:val="28"/>
          <w:szCs w:val="28"/>
        </w:rPr>
        <w:t>Grain-Based Desserts are Not Creditable on the CACFP</w:t>
      </w:r>
    </w:p>
    <w:p w14:paraId="2761CC50" w14:textId="77777777" w:rsidR="00221895" w:rsidRDefault="00221895" w:rsidP="0084163D">
      <w:pPr>
        <w:widowControl w:val="0"/>
        <w:rPr>
          <w:rFonts w:ascii="Calibri" w:eastAsia="Calibri" w:hAnsi="Calibri"/>
          <w:sz w:val="22"/>
          <w:szCs w:val="22"/>
        </w:rPr>
      </w:pPr>
    </w:p>
    <w:p w14:paraId="6DE7ECC1" w14:textId="77777777" w:rsidR="0084163D" w:rsidRDefault="0084163D" w:rsidP="0084163D">
      <w:pPr>
        <w:widowControl w:val="0"/>
        <w:rPr>
          <w:rFonts w:asciiTheme="minorHAnsi" w:hAnsiTheme="minorHAnsi" w:cstheme="minorHAnsi"/>
          <w:b/>
          <w:i/>
          <w:sz w:val="22"/>
          <w:szCs w:val="22"/>
        </w:rPr>
      </w:pPr>
      <w:r>
        <w:rPr>
          <w:rFonts w:ascii="Calibri" w:eastAsia="Calibri" w:hAnsi="Calibri"/>
          <w:sz w:val="22"/>
          <w:szCs w:val="22"/>
        </w:rPr>
        <w:t xml:space="preserve">These foods are </w:t>
      </w:r>
      <w:r w:rsidRPr="00221895">
        <w:rPr>
          <w:rFonts w:ascii="Calibri" w:eastAsia="Calibri" w:hAnsi="Calibri"/>
          <w:b/>
          <w:sz w:val="22"/>
          <w:szCs w:val="22"/>
        </w:rPr>
        <w:t>NOT</w:t>
      </w:r>
      <w:r>
        <w:rPr>
          <w:rFonts w:ascii="Calibri" w:eastAsia="Calibri" w:hAnsi="Calibri"/>
          <w:sz w:val="22"/>
          <w:szCs w:val="22"/>
        </w:rPr>
        <w:t xml:space="preserve"> creditable breads for meals or snacks</w:t>
      </w:r>
      <w:r w:rsidRPr="005A211C">
        <w:rPr>
          <w:rFonts w:asciiTheme="minorHAnsi" w:eastAsia="Calibri" w:hAnsiTheme="minorHAnsi" w:cstheme="minorHAnsi"/>
          <w:sz w:val="22"/>
          <w:szCs w:val="22"/>
        </w:rPr>
        <w:t xml:space="preserve">:  </w:t>
      </w:r>
      <w:r w:rsidRPr="00221895">
        <w:rPr>
          <w:rFonts w:asciiTheme="minorHAnsi" w:hAnsiTheme="minorHAnsi" w:cstheme="minorHAnsi"/>
          <w:b/>
          <w:i/>
          <w:sz w:val="22"/>
          <w:szCs w:val="22"/>
        </w:rPr>
        <w:t>cookies, pie crusts (dessert pie crust, cobblers, fruit turnovers), doughnuts, cereal bars, breakfast bars, granola bars, sweet rolls, sticky buns, cinnamon rolls, Danish pastries, caramel rolls, toaster pastries, cake, coffee cake, brownies, sweet scones, sweet bread pudding and rice pudding.</w:t>
      </w:r>
    </w:p>
    <w:p w14:paraId="7572A431" w14:textId="77777777" w:rsidR="00221895" w:rsidRDefault="00221895" w:rsidP="0084163D">
      <w:pPr>
        <w:widowControl w:val="0"/>
        <w:rPr>
          <w:rFonts w:asciiTheme="minorHAnsi" w:hAnsiTheme="minorHAnsi" w:cstheme="minorHAnsi"/>
          <w:b/>
          <w:i/>
          <w:sz w:val="22"/>
          <w:szCs w:val="22"/>
        </w:rPr>
      </w:pPr>
    </w:p>
    <w:p w14:paraId="4A11E436" w14:textId="77777777" w:rsidR="00221895" w:rsidRDefault="005B7A4C" w:rsidP="0084163D">
      <w:pPr>
        <w:widowControl w:val="0"/>
        <w:rPr>
          <w:rFonts w:asciiTheme="minorHAnsi" w:hAnsiTheme="minorHAnsi" w:cstheme="minorHAnsi"/>
          <w:b/>
          <w:i/>
          <w:sz w:val="22"/>
          <w:szCs w:val="22"/>
        </w:rPr>
      </w:pPr>
      <w:r>
        <w:rPr>
          <w:rFonts w:asciiTheme="minorHAnsi" w:hAnsiTheme="minorHAnsi" w:cstheme="minorHAnsi"/>
          <w:sz w:val="22"/>
          <w:szCs w:val="22"/>
        </w:rPr>
        <w:t xml:space="preserve">Grains and breads are grouped together according to like items.  </w:t>
      </w:r>
      <w:r w:rsidR="00221895">
        <w:rPr>
          <w:rFonts w:asciiTheme="minorHAnsi" w:hAnsiTheme="minorHAnsi" w:cstheme="minorHAnsi"/>
          <w:sz w:val="22"/>
          <w:szCs w:val="22"/>
        </w:rPr>
        <w:t>Refer to the Grain/Bread Chart on the following page for serving sizes</w:t>
      </w:r>
      <w:r>
        <w:rPr>
          <w:rFonts w:asciiTheme="minorHAnsi" w:hAnsiTheme="minorHAnsi" w:cstheme="minorHAnsi"/>
          <w:sz w:val="22"/>
          <w:szCs w:val="22"/>
        </w:rPr>
        <w:t>.  Look at the 3</w:t>
      </w:r>
      <w:r w:rsidRPr="005B7A4C">
        <w:rPr>
          <w:rFonts w:asciiTheme="minorHAnsi" w:hAnsiTheme="minorHAnsi" w:cstheme="minorHAnsi"/>
          <w:sz w:val="22"/>
          <w:szCs w:val="22"/>
          <w:vertAlign w:val="superscript"/>
        </w:rPr>
        <w:t>rd</w:t>
      </w:r>
      <w:r>
        <w:rPr>
          <w:rFonts w:asciiTheme="minorHAnsi" w:hAnsiTheme="minorHAnsi" w:cstheme="minorHAnsi"/>
          <w:sz w:val="22"/>
          <w:szCs w:val="22"/>
        </w:rPr>
        <w:t xml:space="preserve"> column for the minimum serving size for an item.  Serving sizes are ½ serving for ages 1-5 and 1 serving for children age 6 and older.  Check the serving size for snack crackers.   They are in Group A.  One </w:t>
      </w:r>
      <w:r w:rsidR="00BD0BA9">
        <w:rPr>
          <w:rFonts w:asciiTheme="minorHAnsi" w:hAnsiTheme="minorHAnsi" w:cstheme="minorHAnsi"/>
          <w:sz w:val="22"/>
          <w:szCs w:val="22"/>
        </w:rPr>
        <w:t xml:space="preserve">serving of snack crackers is 20 grams (for ages 6-12) and </w:t>
      </w:r>
      <w:r w:rsidR="00E46ECF">
        <w:rPr>
          <w:rFonts w:asciiTheme="minorHAnsi" w:hAnsiTheme="minorHAnsi" w:cstheme="minorHAnsi"/>
          <w:sz w:val="22"/>
          <w:szCs w:val="22"/>
        </w:rPr>
        <w:t xml:space="preserve">½ serving </w:t>
      </w:r>
      <w:r w:rsidR="00BD0BA9">
        <w:rPr>
          <w:rFonts w:asciiTheme="minorHAnsi" w:hAnsiTheme="minorHAnsi" w:cstheme="minorHAnsi"/>
          <w:sz w:val="22"/>
          <w:szCs w:val="22"/>
        </w:rPr>
        <w:t xml:space="preserve">is 10 grams (for ages </w:t>
      </w:r>
      <w:r>
        <w:rPr>
          <w:rFonts w:asciiTheme="minorHAnsi" w:hAnsiTheme="minorHAnsi" w:cstheme="minorHAnsi"/>
          <w:sz w:val="22"/>
          <w:szCs w:val="22"/>
        </w:rPr>
        <w:t>1-5)</w:t>
      </w:r>
      <w:r w:rsidR="00BD0BA9">
        <w:rPr>
          <w:rFonts w:asciiTheme="minorHAnsi" w:hAnsiTheme="minorHAnsi" w:cstheme="minorHAnsi"/>
          <w:sz w:val="22"/>
          <w:szCs w:val="22"/>
        </w:rPr>
        <w:t>.</w:t>
      </w:r>
      <w:r>
        <w:rPr>
          <w:rFonts w:asciiTheme="minorHAnsi" w:hAnsiTheme="minorHAnsi" w:cstheme="minorHAnsi"/>
          <w:sz w:val="22"/>
          <w:szCs w:val="22"/>
        </w:rPr>
        <w:t xml:space="preserve"> </w:t>
      </w:r>
    </w:p>
    <w:p w14:paraId="2B6CC190" w14:textId="77777777" w:rsidR="00221895" w:rsidRDefault="00221895" w:rsidP="0084163D">
      <w:pPr>
        <w:widowControl w:val="0"/>
        <w:rPr>
          <w:rFonts w:asciiTheme="minorHAnsi" w:hAnsiTheme="minorHAnsi" w:cstheme="minorHAnsi"/>
          <w:b/>
          <w:i/>
          <w:sz w:val="22"/>
          <w:szCs w:val="22"/>
        </w:rPr>
      </w:pPr>
    </w:p>
    <w:p w14:paraId="064A71E8" w14:textId="77777777" w:rsidR="000E242F" w:rsidRDefault="000E242F" w:rsidP="0084163D">
      <w:pPr>
        <w:widowControl w:val="0"/>
        <w:rPr>
          <w:rFonts w:asciiTheme="minorHAnsi" w:hAnsiTheme="minorHAnsi" w:cstheme="minorHAnsi"/>
          <w:b/>
          <w:i/>
          <w:sz w:val="22"/>
          <w:szCs w:val="22"/>
        </w:rPr>
      </w:pPr>
    </w:p>
    <w:p w14:paraId="1B7358A4" w14:textId="77777777" w:rsidR="00974F29" w:rsidRDefault="004F2D99" w:rsidP="00622881">
      <w:pPr>
        <w:jc w:val="center"/>
        <w:rPr>
          <w:rFonts w:asciiTheme="minorHAnsi" w:hAnsiTheme="minorHAnsi" w:cstheme="minorHAnsi"/>
          <w:b/>
        </w:rPr>
      </w:pPr>
      <w:r>
        <w:rPr>
          <w:rFonts w:asciiTheme="minorHAnsi" w:hAnsiTheme="minorHAnsi" w:cstheme="minorHAnsi"/>
          <w:b/>
        </w:rPr>
        <w:lastRenderedPageBreak/>
        <w:t>GRAIN/BREAD GROUPS</w:t>
      </w:r>
      <w:r w:rsidR="002B75B7">
        <w:rPr>
          <w:rFonts w:asciiTheme="minorHAnsi" w:hAnsiTheme="minorHAnsi" w:cstheme="minorHAnsi"/>
          <w:b/>
        </w:rPr>
        <w:t xml:space="preserve"> for Day Care Homes</w:t>
      </w:r>
    </w:p>
    <w:p w14:paraId="331C5B01" w14:textId="77777777" w:rsidR="002B75B7" w:rsidRDefault="002B75B7" w:rsidP="00622881">
      <w:pPr>
        <w:jc w:val="center"/>
        <w:rPr>
          <w:rFonts w:asciiTheme="minorHAnsi" w:hAnsiTheme="minorHAnsi" w:cstheme="minorHAnsi"/>
          <w:b/>
        </w:rPr>
      </w:pPr>
      <w:r>
        <w:rPr>
          <w:rFonts w:asciiTheme="minorHAnsi" w:hAnsiTheme="minorHAnsi" w:cstheme="minorHAnsi"/>
          <w:b/>
        </w:rPr>
        <w:t>1 serving is for ages 6 and older and ½ serving is for ages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6"/>
        <w:gridCol w:w="2728"/>
        <w:gridCol w:w="3066"/>
      </w:tblGrid>
      <w:tr w:rsidR="00974F29" w:rsidRPr="00974F29" w14:paraId="18DC37C4" w14:textId="77777777" w:rsidTr="00974F29">
        <w:tc>
          <w:tcPr>
            <w:tcW w:w="4646" w:type="dxa"/>
          </w:tcPr>
          <w:p w14:paraId="61DBFD84"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A</w:t>
            </w:r>
          </w:p>
        </w:tc>
        <w:tc>
          <w:tcPr>
            <w:tcW w:w="2728" w:type="dxa"/>
          </w:tcPr>
          <w:p w14:paraId="4F99AE15" w14:textId="77777777" w:rsidR="00974F29" w:rsidRPr="00974F29" w:rsidRDefault="00877716" w:rsidP="00974F29">
            <w:pPr>
              <w:widowControl w:val="0"/>
              <w:rPr>
                <w:rFonts w:ascii="Arial" w:eastAsia="Calibri" w:hAnsi="Arial" w:cs="Arial"/>
                <w:b/>
                <w:sz w:val="20"/>
                <w:szCs w:val="20"/>
              </w:rPr>
            </w:pPr>
            <w:r>
              <w:rPr>
                <w:rFonts w:ascii="Arial" w:eastAsia="Calibri" w:hAnsi="Arial" w:cs="Arial"/>
                <w:b/>
                <w:sz w:val="20"/>
                <w:szCs w:val="20"/>
              </w:rPr>
              <w:t>Ounce Equivalent (Oz Eq) for Group A</w:t>
            </w:r>
          </w:p>
        </w:tc>
        <w:tc>
          <w:tcPr>
            <w:tcW w:w="3066" w:type="dxa"/>
          </w:tcPr>
          <w:p w14:paraId="55B84281" w14:textId="77777777" w:rsidR="00974F29" w:rsidRP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A</w:t>
            </w:r>
          </w:p>
        </w:tc>
      </w:tr>
      <w:tr w:rsidR="00974F29" w:rsidRPr="00974F29" w14:paraId="1906C92B" w14:textId="77777777" w:rsidTr="00974F29">
        <w:tc>
          <w:tcPr>
            <w:tcW w:w="4646" w:type="dxa"/>
          </w:tcPr>
          <w:p w14:paraId="53541911" w14:textId="77777777" w:rsidR="00974F29" w:rsidRPr="00974F29" w:rsidRDefault="00974F29" w:rsidP="00B74568">
            <w:pPr>
              <w:widowControl w:val="0"/>
              <w:numPr>
                <w:ilvl w:val="0"/>
                <w:numId w:val="20"/>
              </w:numPr>
              <w:rPr>
                <w:rFonts w:ascii="Arial" w:eastAsia="Calibri" w:hAnsi="Arial" w:cs="Arial"/>
                <w:sz w:val="20"/>
                <w:szCs w:val="20"/>
              </w:rPr>
            </w:pPr>
            <w:r w:rsidRPr="00974F29">
              <w:rPr>
                <w:rFonts w:ascii="Arial" w:eastAsia="Calibri" w:hAnsi="Arial" w:cs="Arial"/>
                <w:sz w:val="20"/>
                <w:szCs w:val="20"/>
              </w:rPr>
              <w:t>Breading type coating</w:t>
            </w:r>
          </w:p>
          <w:p w14:paraId="5C528A39" w14:textId="77777777" w:rsidR="00974F29" w:rsidRPr="00974F29" w:rsidRDefault="00974F29" w:rsidP="00B74568">
            <w:pPr>
              <w:widowControl w:val="0"/>
              <w:numPr>
                <w:ilvl w:val="0"/>
                <w:numId w:val="20"/>
              </w:numPr>
              <w:rPr>
                <w:rFonts w:ascii="Arial" w:eastAsia="Calibri" w:hAnsi="Arial" w:cs="Arial"/>
                <w:sz w:val="20"/>
                <w:szCs w:val="20"/>
              </w:rPr>
            </w:pPr>
            <w:r w:rsidRPr="00974F29">
              <w:rPr>
                <w:rFonts w:ascii="Arial" w:eastAsia="Calibri" w:hAnsi="Arial" w:cs="Arial"/>
                <w:sz w:val="20"/>
                <w:szCs w:val="20"/>
              </w:rPr>
              <w:t>Bread sticks -  hard</w:t>
            </w:r>
          </w:p>
          <w:p w14:paraId="658D9FDF" w14:textId="77777777" w:rsidR="00974F29" w:rsidRPr="00974F29" w:rsidRDefault="00974F29" w:rsidP="00B74568">
            <w:pPr>
              <w:widowControl w:val="0"/>
              <w:numPr>
                <w:ilvl w:val="0"/>
                <w:numId w:val="20"/>
              </w:numPr>
              <w:rPr>
                <w:rFonts w:ascii="Arial" w:eastAsia="Calibri" w:hAnsi="Arial" w:cs="Arial"/>
                <w:sz w:val="20"/>
                <w:szCs w:val="20"/>
              </w:rPr>
            </w:pPr>
            <w:r w:rsidRPr="00974F29">
              <w:rPr>
                <w:rFonts w:ascii="Arial" w:eastAsia="Calibri" w:hAnsi="Arial" w:cs="Arial"/>
                <w:sz w:val="20"/>
                <w:szCs w:val="20"/>
              </w:rPr>
              <w:t>Chow Mein noodles</w:t>
            </w:r>
          </w:p>
          <w:p w14:paraId="053B0ED3" w14:textId="77777777" w:rsidR="00974F29" w:rsidRPr="00974F29" w:rsidRDefault="00877716" w:rsidP="00B74568">
            <w:pPr>
              <w:widowControl w:val="0"/>
              <w:numPr>
                <w:ilvl w:val="0"/>
                <w:numId w:val="20"/>
              </w:numPr>
              <w:rPr>
                <w:rFonts w:ascii="Arial" w:eastAsia="Calibri" w:hAnsi="Arial" w:cs="Arial"/>
                <w:sz w:val="20"/>
                <w:szCs w:val="20"/>
              </w:rPr>
            </w:pPr>
            <w:r>
              <w:rPr>
                <w:rFonts w:ascii="Arial" w:eastAsia="Calibri" w:hAnsi="Arial" w:cs="Arial"/>
                <w:sz w:val="20"/>
                <w:szCs w:val="20"/>
              </w:rPr>
              <w:t xml:space="preserve">Savory </w:t>
            </w:r>
            <w:r w:rsidR="00974F29" w:rsidRPr="00974F29">
              <w:rPr>
                <w:rFonts w:ascii="Arial" w:eastAsia="Calibri" w:hAnsi="Arial" w:cs="Arial"/>
                <w:sz w:val="20"/>
                <w:szCs w:val="20"/>
              </w:rPr>
              <w:t xml:space="preserve">Crackers </w:t>
            </w:r>
            <w:r>
              <w:rPr>
                <w:rFonts w:ascii="Arial" w:eastAsia="Calibri" w:hAnsi="Arial" w:cs="Arial"/>
                <w:sz w:val="20"/>
                <w:szCs w:val="20"/>
              </w:rPr>
              <w:t>–</w:t>
            </w:r>
            <w:r w:rsidR="00974F29" w:rsidRPr="00974F29">
              <w:rPr>
                <w:rFonts w:ascii="Arial" w:eastAsia="Calibri" w:hAnsi="Arial" w:cs="Arial"/>
                <w:sz w:val="20"/>
                <w:szCs w:val="20"/>
              </w:rPr>
              <w:t xml:space="preserve"> </w:t>
            </w:r>
            <w:r>
              <w:rPr>
                <w:rFonts w:ascii="Arial" w:eastAsia="Calibri" w:hAnsi="Arial" w:cs="Arial"/>
                <w:sz w:val="20"/>
                <w:szCs w:val="20"/>
              </w:rPr>
              <w:t>(</w:t>
            </w:r>
            <w:r w:rsidR="00974F29" w:rsidRPr="00974F29">
              <w:rPr>
                <w:rFonts w:ascii="Arial" w:eastAsia="Calibri" w:hAnsi="Arial" w:cs="Arial"/>
                <w:sz w:val="20"/>
                <w:szCs w:val="20"/>
              </w:rPr>
              <w:t>saltines</w:t>
            </w:r>
            <w:r>
              <w:rPr>
                <w:rFonts w:ascii="Arial" w:eastAsia="Calibri" w:hAnsi="Arial" w:cs="Arial"/>
                <w:sz w:val="20"/>
                <w:szCs w:val="20"/>
              </w:rPr>
              <w:t xml:space="preserve"> and </w:t>
            </w:r>
            <w:r w:rsidR="00974F29" w:rsidRPr="00974F29">
              <w:rPr>
                <w:rFonts w:ascii="Arial" w:eastAsia="Calibri" w:hAnsi="Arial" w:cs="Arial"/>
                <w:sz w:val="20"/>
                <w:szCs w:val="20"/>
              </w:rPr>
              <w:t>snack</w:t>
            </w:r>
            <w:r>
              <w:rPr>
                <w:rFonts w:ascii="Arial" w:eastAsia="Calibri" w:hAnsi="Arial" w:cs="Arial"/>
                <w:sz w:val="20"/>
                <w:szCs w:val="20"/>
              </w:rPr>
              <w:t xml:space="preserve"> crackers</w:t>
            </w:r>
          </w:p>
          <w:p w14:paraId="45B45BD7" w14:textId="77777777" w:rsidR="00974F29" w:rsidRPr="00974F29" w:rsidRDefault="00974F29" w:rsidP="00B74568">
            <w:pPr>
              <w:widowControl w:val="0"/>
              <w:numPr>
                <w:ilvl w:val="0"/>
                <w:numId w:val="20"/>
              </w:numPr>
              <w:rPr>
                <w:rFonts w:ascii="Arial" w:eastAsia="Calibri" w:hAnsi="Arial" w:cs="Arial"/>
                <w:sz w:val="20"/>
                <w:szCs w:val="20"/>
              </w:rPr>
            </w:pPr>
            <w:r w:rsidRPr="00974F29">
              <w:rPr>
                <w:rFonts w:ascii="Arial" w:eastAsia="Calibri" w:hAnsi="Arial" w:cs="Arial"/>
                <w:sz w:val="20"/>
                <w:szCs w:val="20"/>
              </w:rPr>
              <w:t>Croutons</w:t>
            </w:r>
          </w:p>
          <w:p w14:paraId="333420DF" w14:textId="77777777" w:rsidR="00974F29" w:rsidRPr="00974F29" w:rsidRDefault="00974F29" w:rsidP="00B74568">
            <w:pPr>
              <w:widowControl w:val="0"/>
              <w:numPr>
                <w:ilvl w:val="0"/>
                <w:numId w:val="20"/>
              </w:numPr>
              <w:rPr>
                <w:rFonts w:ascii="Arial" w:eastAsia="Calibri" w:hAnsi="Arial" w:cs="Arial"/>
                <w:sz w:val="20"/>
                <w:szCs w:val="20"/>
              </w:rPr>
            </w:pPr>
            <w:r w:rsidRPr="00974F29">
              <w:rPr>
                <w:rFonts w:ascii="Arial" w:eastAsia="Calibri" w:hAnsi="Arial" w:cs="Arial"/>
                <w:sz w:val="20"/>
                <w:szCs w:val="20"/>
              </w:rPr>
              <w:t>Pretzels -  hard</w:t>
            </w:r>
          </w:p>
          <w:p w14:paraId="71DDD5B6" w14:textId="77777777" w:rsidR="0084163D" w:rsidRPr="00BD0BA9" w:rsidRDefault="00974F29" w:rsidP="00B74568">
            <w:pPr>
              <w:widowControl w:val="0"/>
              <w:numPr>
                <w:ilvl w:val="0"/>
                <w:numId w:val="20"/>
              </w:numPr>
              <w:rPr>
                <w:rFonts w:ascii="Arial" w:eastAsia="Calibri" w:hAnsi="Arial" w:cs="Arial"/>
                <w:sz w:val="20"/>
                <w:szCs w:val="20"/>
              </w:rPr>
            </w:pPr>
            <w:r w:rsidRPr="00BD0BA9">
              <w:rPr>
                <w:rFonts w:ascii="Arial" w:eastAsia="Calibri" w:hAnsi="Arial" w:cs="Arial"/>
                <w:sz w:val="20"/>
                <w:szCs w:val="20"/>
              </w:rPr>
              <w:t>Stuffing – dry</w:t>
            </w:r>
            <w:r w:rsidR="00877716" w:rsidRPr="00BD0BA9">
              <w:rPr>
                <w:rFonts w:ascii="Arial" w:eastAsia="Calibri" w:hAnsi="Arial" w:cs="Arial"/>
                <w:sz w:val="20"/>
                <w:szCs w:val="20"/>
              </w:rPr>
              <w:t xml:space="preserve">  NOTE: weights apply to bread in stuffing.</w:t>
            </w:r>
          </w:p>
          <w:p w14:paraId="665CAAFD" w14:textId="77777777" w:rsidR="0084163D" w:rsidRPr="00974F29" w:rsidRDefault="0084163D" w:rsidP="0084163D">
            <w:pPr>
              <w:widowControl w:val="0"/>
              <w:rPr>
                <w:rFonts w:ascii="Arial" w:eastAsia="Calibri" w:hAnsi="Arial" w:cs="Arial"/>
                <w:sz w:val="20"/>
                <w:szCs w:val="20"/>
              </w:rPr>
            </w:pPr>
          </w:p>
        </w:tc>
        <w:tc>
          <w:tcPr>
            <w:tcW w:w="2728" w:type="dxa"/>
          </w:tcPr>
          <w:p w14:paraId="0C18A021" w14:textId="77777777" w:rsidR="00974F29" w:rsidRDefault="00877716" w:rsidP="00877716">
            <w:pPr>
              <w:widowControl w:val="0"/>
              <w:rPr>
                <w:rFonts w:ascii="Arial" w:eastAsia="Calibri" w:hAnsi="Arial" w:cs="Arial"/>
                <w:sz w:val="20"/>
                <w:szCs w:val="20"/>
              </w:rPr>
            </w:pPr>
            <w:r>
              <w:rPr>
                <w:rFonts w:ascii="Arial" w:eastAsia="Calibri" w:hAnsi="Arial" w:cs="Arial"/>
                <w:sz w:val="20"/>
                <w:szCs w:val="20"/>
              </w:rPr>
              <w:t>1 oz eq    = 22 gm or 0.8 oz</w:t>
            </w:r>
          </w:p>
          <w:p w14:paraId="27C3BAE7" w14:textId="77777777" w:rsidR="00877716" w:rsidRDefault="00877716" w:rsidP="00877716">
            <w:pPr>
              <w:widowControl w:val="0"/>
              <w:rPr>
                <w:rFonts w:ascii="Arial" w:eastAsia="Calibri" w:hAnsi="Arial" w:cs="Arial"/>
                <w:sz w:val="20"/>
                <w:szCs w:val="20"/>
              </w:rPr>
            </w:pPr>
            <w:r>
              <w:rPr>
                <w:rFonts w:ascii="Arial" w:eastAsia="Calibri" w:hAnsi="Arial" w:cs="Arial"/>
                <w:sz w:val="20"/>
                <w:szCs w:val="20"/>
              </w:rPr>
              <w:t>¾  oz eq  = 17 gm or 0.6 oz</w:t>
            </w:r>
          </w:p>
          <w:p w14:paraId="1AE5EA24" w14:textId="77777777" w:rsidR="00877716" w:rsidRDefault="00877716" w:rsidP="00877716">
            <w:pPr>
              <w:widowControl w:val="0"/>
              <w:rPr>
                <w:rFonts w:ascii="Arial" w:eastAsia="Calibri" w:hAnsi="Arial" w:cs="Arial"/>
                <w:sz w:val="20"/>
                <w:szCs w:val="20"/>
              </w:rPr>
            </w:pPr>
            <w:r>
              <w:rPr>
                <w:rFonts w:ascii="Arial" w:eastAsia="Calibri" w:hAnsi="Arial" w:cs="Arial"/>
                <w:sz w:val="20"/>
                <w:szCs w:val="20"/>
              </w:rPr>
              <w:t>½ oz eq   = 11 gm or 0.4 oz</w:t>
            </w:r>
          </w:p>
          <w:p w14:paraId="01541FBA" w14:textId="77777777" w:rsidR="00877716" w:rsidRPr="00974F29" w:rsidRDefault="00877716" w:rsidP="00877716">
            <w:pPr>
              <w:widowControl w:val="0"/>
              <w:rPr>
                <w:rFonts w:ascii="Arial" w:eastAsia="Calibri" w:hAnsi="Arial" w:cs="Arial"/>
                <w:sz w:val="20"/>
                <w:szCs w:val="20"/>
              </w:rPr>
            </w:pPr>
            <w:r>
              <w:rPr>
                <w:rFonts w:ascii="Arial" w:eastAsia="Calibri" w:hAnsi="Arial" w:cs="Arial"/>
                <w:sz w:val="20"/>
                <w:szCs w:val="20"/>
              </w:rPr>
              <w:t>¼ oz eq   = 6 gm or 0.2 oz</w:t>
            </w:r>
          </w:p>
        </w:tc>
        <w:tc>
          <w:tcPr>
            <w:tcW w:w="3066" w:type="dxa"/>
          </w:tcPr>
          <w:p w14:paraId="1351E256"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20 g or 0.7 oz</w:t>
            </w:r>
          </w:p>
          <w:p w14:paraId="4764C6D3"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15 g or 0.5 oz</w:t>
            </w:r>
          </w:p>
          <w:p w14:paraId="002C59DF"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10 g or 0.4 oz</w:t>
            </w:r>
          </w:p>
          <w:p w14:paraId="40806746"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5 g or 0.2 oz</w:t>
            </w:r>
          </w:p>
        </w:tc>
      </w:tr>
      <w:tr w:rsidR="00974F29" w:rsidRPr="00974F29" w14:paraId="0C900D20" w14:textId="77777777" w:rsidTr="00974F29">
        <w:tc>
          <w:tcPr>
            <w:tcW w:w="4646" w:type="dxa"/>
          </w:tcPr>
          <w:p w14:paraId="3460253A"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B</w:t>
            </w:r>
          </w:p>
        </w:tc>
        <w:tc>
          <w:tcPr>
            <w:tcW w:w="2728" w:type="dxa"/>
          </w:tcPr>
          <w:p w14:paraId="6780FB28" w14:textId="77777777" w:rsidR="00974F29" w:rsidRDefault="00877716" w:rsidP="00974F29">
            <w:pPr>
              <w:widowControl w:val="0"/>
              <w:rPr>
                <w:rFonts w:ascii="Arial" w:eastAsia="Calibri" w:hAnsi="Arial" w:cs="Arial"/>
                <w:b/>
                <w:sz w:val="20"/>
                <w:szCs w:val="20"/>
              </w:rPr>
            </w:pPr>
            <w:r>
              <w:rPr>
                <w:rFonts w:ascii="Arial" w:eastAsia="Calibri" w:hAnsi="Arial" w:cs="Arial"/>
                <w:b/>
                <w:sz w:val="20"/>
                <w:szCs w:val="20"/>
              </w:rPr>
              <w:t>Oz Eq for Group B</w:t>
            </w:r>
          </w:p>
          <w:p w14:paraId="5A302C9C" w14:textId="77777777" w:rsidR="00877716" w:rsidRPr="00974F29" w:rsidRDefault="00877716" w:rsidP="00974F29">
            <w:pPr>
              <w:widowControl w:val="0"/>
              <w:rPr>
                <w:rFonts w:ascii="Arial" w:eastAsia="Calibri" w:hAnsi="Arial" w:cs="Arial"/>
                <w:b/>
                <w:sz w:val="20"/>
                <w:szCs w:val="20"/>
              </w:rPr>
            </w:pPr>
          </w:p>
        </w:tc>
        <w:tc>
          <w:tcPr>
            <w:tcW w:w="3066" w:type="dxa"/>
          </w:tcPr>
          <w:p w14:paraId="052C38EA" w14:textId="77777777" w:rsidR="00974F29" w:rsidRP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B</w:t>
            </w:r>
          </w:p>
        </w:tc>
      </w:tr>
      <w:tr w:rsidR="00974F29" w:rsidRPr="00974F29" w14:paraId="0EC97DC4" w14:textId="77777777" w:rsidTr="00974F29">
        <w:tc>
          <w:tcPr>
            <w:tcW w:w="4646" w:type="dxa"/>
          </w:tcPr>
          <w:p w14:paraId="0D544D3C"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Bagels or bagel chips</w:t>
            </w:r>
          </w:p>
          <w:p w14:paraId="7623AAA5"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Batter type coating</w:t>
            </w:r>
          </w:p>
          <w:p w14:paraId="51567074"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Biscuits</w:t>
            </w:r>
          </w:p>
          <w:p w14:paraId="7C24FD5C"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 xml:space="preserve">Breads </w:t>
            </w:r>
            <w:r w:rsidR="00877716">
              <w:rPr>
                <w:rFonts w:ascii="Arial" w:eastAsia="Calibri" w:hAnsi="Arial" w:cs="Arial"/>
                <w:sz w:val="20"/>
                <w:szCs w:val="20"/>
              </w:rPr>
              <w:t>–</w:t>
            </w:r>
            <w:r w:rsidRPr="00974F29">
              <w:rPr>
                <w:rFonts w:ascii="Arial" w:eastAsia="Calibri" w:hAnsi="Arial" w:cs="Arial"/>
                <w:sz w:val="20"/>
                <w:szCs w:val="20"/>
              </w:rPr>
              <w:t xml:space="preserve"> </w:t>
            </w:r>
            <w:r w:rsidR="00877716">
              <w:rPr>
                <w:rFonts w:ascii="Arial" w:eastAsia="Calibri" w:hAnsi="Arial" w:cs="Arial"/>
                <w:sz w:val="20"/>
                <w:szCs w:val="20"/>
              </w:rPr>
              <w:t xml:space="preserve">all (for example </w:t>
            </w:r>
            <w:r w:rsidRPr="00974F29">
              <w:rPr>
                <w:rFonts w:ascii="Arial" w:eastAsia="Calibri" w:hAnsi="Arial" w:cs="Arial"/>
                <w:sz w:val="20"/>
                <w:szCs w:val="20"/>
              </w:rPr>
              <w:t>white, wheat, whole wheat, French, Italian</w:t>
            </w:r>
            <w:r w:rsidR="00877716">
              <w:rPr>
                <w:rFonts w:ascii="Arial" w:eastAsia="Calibri" w:hAnsi="Arial" w:cs="Arial"/>
                <w:sz w:val="20"/>
                <w:szCs w:val="20"/>
              </w:rPr>
              <w:t>)</w:t>
            </w:r>
          </w:p>
          <w:p w14:paraId="3218AFDA"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 xml:space="preserve">Buns -  </w:t>
            </w:r>
            <w:r w:rsidR="00877716">
              <w:rPr>
                <w:rFonts w:ascii="Arial" w:eastAsia="Calibri" w:hAnsi="Arial" w:cs="Arial"/>
                <w:sz w:val="20"/>
                <w:szCs w:val="20"/>
              </w:rPr>
              <w:t>(</w:t>
            </w:r>
            <w:r w:rsidRPr="00974F29">
              <w:rPr>
                <w:rFonts w:ascii="Arial" w:eastAsia="Calibri" w:hAnsi="Arial" w:cs="Arial"/>
                <w:sz w:val="20"/>
                <w:szCs w:val="20"/>
              </w:rPr>
              <w:t>hamburger, hot dog</w:t>
            </w:r>
            <w:r w:rsidR="00877716">
              <w:rPr>
                <w:rFonts w:ascii="Arial" w:eastAsia="Calibri" w:hAnsi="Arial" w:cs="Arial"/>
                <w:sz w:val="20"/>
                <w:szCs w:val="20"/>
              </w:rPr>
              <w:t>)</w:t>
            </w:r>
          </w:p>
          <w:p w14:paraId="781F1ABB" w14:textId="77777777" w:rsidR="00974F29" w:rsidRPr="00974F29" w:rsidRDefault="00877716" w:rsidP="00B74568">
            <w:pPr>
              <w:widowControl w:val="0"/>
              <w:numPr>
                <w:ilvl w:val="0"/>
                <w:numId w:val="21"/>
              </w:numPr>
              <w:rPr>
                <w:rFonts w:ascii="Arial" w:eastAsia="Calibri" w:hAnsi="Arial" w:cs="Arial"/>
                <w:sz w:val="20"/>
                <w:szCs w:val="20"/>
              </w:rPr>
            </w:pPr>
            <w:r>
              <w:rPr>
                <w:rFonts w:ascii="Arial" w:eastAsia="Calibri" w:hAnsi="Arial" w:cs="Arial"/>
                <w:sz w:val="20"/>
                <w:szCs w:val="20"/>
              </w:rPr>
              <w:t xml:space="preserve">Sweet Crackers - </w:t>
            </w:r>
            <w:r w:rsidR="00974F29" w:rsidRPr="00974F29">
              <w:rPr>
                <w:rFonts w:ascii="Arial" w:eastAsia="Calibri" w:hAnsi="Arial" w:cs="Arial"/>
                <w:sz w:val="20"/>
                <w:szCs w:val="20"/>
              </w:rPr>
              <w:t xml:space="preserve">graham </w:t>
            </w:r>
            <w:r w:rsidR="009349FD">
              <w:rPr>
                <w:rFonts w:ascii="Arial" w:eastAsia="Calibri" w:hAnsi="Arial" w:cs="Arial"/>
                <w:sz w:val="20"/>
                <w:szCs w:val="20"/>
              </w:rPr>
              <w:t xml:space="preserve">crackers - </w:t>
            </w:r>
            <w:r w:rsidR="00974F29" w:rsidRPr="00974F29">
              <w:rPr>
                <w:rFonts w:ascii="Arial" w:eastAsia="Calibri" w:hAnsi="Arial" w:cs="Arial"/>
                <w:sz w:val="20"/>
                <w:szCs w:val="20"/>
              </w:rPr>
              <w:t>all shapes, animal</w:t>
            </w:r>
            <w:r w:rsidR="00AB6D4F">
              <w:rPr>
                <w:rFonts w:ascii="Arial" w:eastAsia="Calibri" w:hAnsi="Arial" w:cs="Arial"/>
                <w:sz w:val="20"/>
                <w:szCs w:val="20"/>
              </w:rPr>
              <w:t xml:space="preserve"> crackers)</w:t>
            </w:r>
          </w:p>
          <w:p w14:paraId="5C515E49"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 xml:space="preserve">Egg roll skins </w:t>
            </w:r>
          </w:p>
          <w:p w14:paraId="389AF528"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English muffins</w:t>
            </w:r>
          </w:p>
          <w:p w14:paraId="2BBBC2D2" w14:textId="77777777" w:rsidR="00AB6D4F" w:rsidRDefault="00AB6D4F" w:rsidP="00B74568">
            <w:pPr>
              <w:widowControl w:val="0"/>
              <w:numPr>
                <w:ilvl w:val="0"/>
                <w:numId w:val="21"/>
              </w:numPr>
              <w:rPr>
                <w:rFonts w:ascii="Arial" w:eastAsia="Calibri" w:hAnsi="Arial" w:cs="Arial"/>
                <w:sz w:val="20"/>
                <w:szCs w:val="20"/>
              </w:rPr>
            </w:pPr>
            <w:r w:rsidRPr="00AB6D4F">
              <w:rPr>
                <w:rFonts w:ascii="Arial" w:eastAsia="Calibri" w:hAnsi="Arial" w:cs="Arial"/>
                <w:sz w:val="20"/>
                <w:szCs w:val="20"/>
              </w:rPr>
              <w:t xml:space="preserve">Pita bread </w:t>
            </w:r>
          </w:p>
          <w:p w14:paraId="5D2DAA1C" w14:textId="77777777" w:rsidR="00974F29" w:rsidRPr="00AB6D4F" w:rsidRDefault="00974F29" w:rsidP="00B74568">
            <w:pPr>
              <w:widowControl w:val="0"/>
              <w:numPr>
                <w:ilvl w:val="0"/>
                <w:numId w:val="21"/>
              </w:numPr>
              <w:rPr>
                <w:rFonts w:ascii="Arial" w:eastAsia="Calibri" w:hAnsi="Arial" w:cs="Arial"/>
                <w:sz w:val="20"/>
                <w:szCs w:val="20"/>
              </w:rPr>
            </w:pPr>
            <w:r w:rsidRPr="00AB6D4F">
              <w:rPr>
                <w:rFonts w:ascii="Arial" w:eastAsia="Calibri" w:hAnsi="Arial" w:cs="Arial"/>
                <w:sz w:val="20"/>
                <w:szCs w:val="20"/>
              </w:rPr>
              <w:t>Pizza crust</w:t>
            </w:r>
          </w:p>
          <w:p w14:paraId="3BE3DA60"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 xml:space="preserve">Pretzels </w:t>
            </w:r>
            <w:r w:rsidR="00AB6D4F">
              <w:rPr>
                <w:rFonts w:ascii="Arial" w:eastAsia="Calibri" w:hAnsi="Arial" w:cs="Arial"/>
                <w:sz w:val="20"/>
                <w:szCs w:val="20"/>
              </w:rPr>
              <w:t>(</w:t>
            </w:r>
            <w:r w:rsidRPr="00974F29">
              <w:rPr>
                <w:rFonts w:ascii="Arial" w:eastAsia="Calibri" w:hAnsi="Arial" w:cs="Arial"/>
                <w:sz w:val="20"/>
                <w:szCs w:val="20"/>
              </w:rPr>
              <w:t>soft</w:t>
            </w:r>
            <w:r w:rsidR="00AB6D4F">
              <w:rPr>
                <w:rFonts w:ascii="Arial" w:eastAsia="Calibri" w:hAnsi="Arial" w:cs="Arial"/>
                <w:sz w:val="20"/>
                <w:szCs w:val="20"/>
              </w:rPr>
              <w:t>)</w:t>
            </w:r>
          </w:p>
          <w:p w14:paraId="2F3D656D" w14:textId="77777777" w:rsidR="00AB6D4F" w:rsidRDefault="00974F29" w:rsidP="00B74568">
            <w:pPr>
              <w:widowControl w:val="0"/>
              <w:numPr>
                <w:ilvl w:val="0"/>
                <w:numId w:val="21"/>
              </w:numPr>
              <w:rPr>
                <w:rFonts w:ascii="Arial" w:eastAsia="Calibri" w:hAnsi="Arial" w:cs="Arial"/>
                <w:sz w:val="20"/>
                <w:szCs w:val="20"/>
              </w:rPr>
            </w:pPr>
            <w:r w:rsidRPr="00AB6D4F">
              <w:rPr>
                <w:rFonts w:ascii="Arial" w:eastAsia="Calibri" w:hAnsi="Arial" w:cs="Arial"/>
                <w:sz w:val="20"/>
                <w:szCs w:val="20"/>
              </w:rPr>
              <w:t xml:space="preserve">Rolls </w:t>
            </w:r>
          </w:p>
          <w:p w14:paraId="6168C430" w14:textId="77777777" w:rsidR="00974F29" w:rsidRPr="00AB6D4F" w:rsidRDefault="00974F29" w:rsidP="00B74568">
            <w:pPr>
              <w:widowControl w:val="0"/>
              <w:numPr>
                <w:ilvl w:val="0"/>
                <w:numId w:val="21"/>
              </w:numPr>
              <w:rPr>
                <w:rFonts w:ascii="Arial" w:eastAsia="Calibri" w:hAnsi="Arial" w:cs="Arial"/>
                <w:sz w:val="20"/>
                <w:szCs w:val="20"/>
              </w:rPr>
            </w:pPr>
            <w:r w:rsidRPr="00AB6D4F">
              <w:rPr>
                <w:rFonts w:ascii="Arial" w:eastAsia="Calibri" w:hAnsi="Arial" w:cs="Arial"/>
                <w:sz w:val="20"/>
                <w:szCs w:val="20"/>
              </w:rPr>
              <w:t xml:space="preserve">Tortillas </w:t>
            </w:r>
          </w:p>
          <w:p w14:paraId="0B3B4B1E"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 xml:space="preserve">Tortilla chips </w:t>
            </w:r>
          </w:p>
          <w:p w14:paraId="7CBD8407" w14:textId="77777777" w:rsidR="00974F29" w:rsidRPr="00974F29" w:rsidRDefault="00974F29" w:rsidP="00B74568">
            <w:pPr>
              <w:widowControl w:val="0"/>
              <w:numPr>
                <w:ilvl w:val="0"/>
                <w:numId w:val="21"/>
              </w:numPr>
              <w:rPr>
                <w:rFonts w:ascii="Arial" w:eastAsia="Calibri" w:hAnsi="Arial" w:cs="Arial"/>
                <w:sz w:val="20"/>
                <w:szCs w:val="20"/>
              </w:rPr>
            </w:pPr>
            <w:r w:rsidRPr="00974F29">
              <w:rPr>
                <w:rFonts w:ascii="Arial" w:eastAsia="Calibri" w:hAnsi="Arial" w:cs="Arial"/>
                <w:sz w:val="20"/>
                <w:szCs w:val="20"/>
              </w:rPr>
              <w:t>Taco shells</w:t>
            </w:r>
          </w:p>
        </w:tc>
        <w:tc>
          <w:tcPr>
            <w:tcW w:w="2728" w:type="dxa"/>
          </w:tcPr>
          <w:p w14:paraId="0D7F0159" w14:textId="77777777" w:rsidR="00974F29" w:rsidRDefault="00877716" w:rsidP="00974F29">
            <w:pPr>
              <w:widowControl w:val="0"/>
              <w:rPr>
                <w:rFonts w:ascii="Arial" w:eastAsia="Calibri" w:hAnsi="Arial" w:cs="Arial"/>
                <w:sz w:val="20"/>
                <w:szCs w:val="20"/>
              </w:rPr>
            </w:pPr>
            <w:r>
              <w:rPr>
                <w:rFonts w:ascii="Arial" w:eastAsia="Calibri" w:hAnsi="Arial" w:cs="Arial"/>
                <w:sz w:val="20"/>
                <w:szCs w:val="20"/>
              </w:rPr>
              <w:t>1 oz eq  = 28 gm or 1.0 oz</w:t>
            </w:r>
          </w:p>
          <w:p w14:paraId="5C637019" w14:textId="77777777" w:rsidR="00877716" w:rsidRDefault="00877716" w:rsidP="00974F29">
            <w:pPr>
              <w:widowControl w:val="0"/>
              <w:rPr>
                <w:rFonts w:ascii="Arial" w:eastAsia="Calibri" w:hAnsi="Arial" w:cs="Arial"/>
                <w:sz w:val="20"/>
                <w:szCs w:val="20"/>
              </w:rPr>
            </w:pPr>
            <w:r>
              <w:rPr>
                <w:rFonts w:ascii="Arial" w:eastAsia="Calibri" w:hAnsi="Arial" w:cs="Arial"/>
                <w:sz w:val="20"/>
                <w:szCs w:val="20"/>
              </w:rPr>
              <w:t>¾ oz eq = 21 gm or 0.75 oz</w:t>
            </w:r>
          </w:p>
          <w:p w14:paraId="6DD054D5" w14:textId="77777777" w:rsidR="00877716" w:rsidRDefault="00877716" w:rsidP="00974F29">
            <w:pPr>
              <w:widowControl w:val="0"/>
              <w:rPr>
                <w:rFonts w:ascii="Arial" w:eastAsia="Calibri" w:hAnsi="Arial" w:cs="Arial"/>
                <w:sz w:val="20"/>
                <w:szCs w:val="20"/>
              </w:rPr>
            </w:pPr>
            <w:r>
              <w:rPr>
                <w:rFonts w:ascii="Arial" w:eastAsia="Calibri" w:hAnsi="Arial" w:cs="Arial"/>
                <w:sz w:val="20"/>
                <w:szCs w:val="20"/>
              </w:rPr>
              <w:t>½ oz eq = 14 gm or 0.5 oz.</w:t>
            </w:r>
          </w:p>
          <w:p w14:paraId="6C5362D7" w14:textId="77777777" w:rsidR="00877716" w:rsidRDefault="00877716" w:rsidP="00974F29">
            <w:pPr>
              <w:widowControl w:val="0"/>
              <w:rPr>
                <w:rFonts w:ascii="Arial" w:eastAsia="Calibri" w:hAnsi="Arial" w:cs="Arial"/>
                <w:sz w:val="20"/>
                <w:szCs w:val="20"/>
              </w:rPr>
            </w:pPr>
            <w:r>
              <w:rPr>
                <w:rFonts w:ascii="Arial" w:eastAsia="Calibri" w:hAnsi="Arial" w:cs="Arial"/>
                <w:sz w:val="20"/>
                <w:szCs w:val="20"/>
              </w:rPr>
              <w:t>¼ oz eq = 7 gm or 0.25 oz</w:t>
            </w:r>
          </w:p>
          <w:p w14:paraId="5603CEDC" w14:textId="77777777" w:rsidR="00877716" w:rsidRDefault="00877716" w:rsidP="00974F29">
            <w:pPr>
              <w:widowControl w:val="0"/>
              <w:rPr>
                <w:rFonts w:ascii="Arial" w:eastAsia="Calibri" w:hAnsi="Arial" w:cs="Arial"/>
                <w:sz w:val="20"/>
                <w:szCs w:val="20"/>
              </w:rPr>
            </w:pPr>
          </w:p>
          <w:p w14:paraId="6B23B865" w14:textId="77777777" w:rsidR="00877716" w:rsidRPr="00974F29" w:rsidRDefault="00877716" w:rsidP="00974F29">
            <w:pPr>
              <w:widowControl w:val="0"/>
              <w:rPr>
                <w:rFonts w:ascii="Arial" w:eastAsia="Calibri" w:hAnsi="Arial" w:cs="Arial"/>
                <w:sz w:val="20"/>
                <w:szCs w:val="20"/>
              </w:rPr>
            </w:pPr>
          </w:p>
        </w:tc>
        <w:tc>
          <w:tcPr>
            <w:tcW w:w="3066" w:type="dxa"/>
          </w:tcPr>
          <w:p w14:paraId="5465D8CD"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25 g or 0.9 oz</w:t>
            </w:r>
          </w:p>
          <w:p w14:paraId="623B0FB4"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19 g or 0.7 oz</w:t>
            </w:r>
          </w:p>
          <w:p w14:paraId="0ED6676D"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13 g or 0.5 oz</w:t>
            </w:r>
          </w:p>
          <w:p w14:paraId="524A7DD0"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6 g or 0.2 oz</w:t>
            </w:r>
          </w:p>
        </w:tc>
      </w:tr>
      <w:tr w:rsidR="00974F29" w:rsidRPr="00974F29" w14:paraId="25D0622F" w14:textId="77777777" w:rsidTr="00974F29">
        <w:tc>
          <w:tcPr>
            <w:tcW w:w="4646" w:type="dxa"/>
          </w:tcPr>
          <w:p w14:paraId="62EA7C94"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C</w:t>
            </w:r>
          </w:p>
        </w:tc>
        <w:tc>
          <w:tcPr>
            <w:tcW w:w="2728" w:type="dxa"/>
          </w:tcPr>
          <w:p w14:paraId="58BA1254" w14:textId="77777777" w:rsidR="00022EA1" w:rsidRDefault="00022EA1" w:rsidP="00022EA1">
            <w:pPr>
              <w:widowControl w:val="0"/>
              <w:rPr>
                <w:rFonts w:ascii="Arial" w:eastAsia="Calibri" w:hAnsi="Arial" w:cs="Arial"/>
                <w:b/>
                <w:sz w:val="20"/>
                <w:szCs w:val="20"/>
              </w:rPr>
            </w:pPr>
            <w:r>
              <w:rPr>
                <w:rFonts w:ascii="Arial" w:eastAsia="Calibri" w:hAnsi="Arial" w:cs="Arial"/>
                <w:b/>
                <w:sz w:val="20"/>
                <w:szCs w:val="20"/>
              </w:rPr>
              <w:t>Oz Eq for Group C</w:t>
            </w:r>
          </w:p>
          <w:p w14:paraId="755E152D" w14:textId="77777777" w:rsidR="00974F29" w:rsidRPr="00974F29" w:rsidRDefault="00974F29" w:rsidP="00974F29">
            <w:pPr>
              <w:widowControl w:val="0"/>
              <w:rPr>
                <w:rFonts w:ascii="Arial" w:eastAsia="Calibri" w:hAnsi="Arial" w:cs="Arial"/>
                <w:b/>
                <w:sz w:val="20"/>
                <w:szCs w:val="20"/>
              </w:rPr>
            </w:pPr>
          </w:p>
        </w:tc>
        <w:tc>
          <w:tcPr>
            <w:tcW w:w="3066" w:type="dxa"/>
          </w:tcPr>
          <w:p w14:paraId="355F586F" w14:textId="77777777" w:rsidR="00974F29" w:rsidRP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C</w:t>
            </w:r>
          </w:p>
        </w:tc>
      </w:tr>
      <w:tr w:rsidR="00974F29" w:rsidRPr="00974F29" w14:paraId="4A83600E" w14:textId="77777777" w:rsidTr="00974F29">
        <w:tc>
          <w:tcPr>
            <w:tcW w:w="4646" w:type="dxa"/>
          </w:tcPr>
          <w:p w14:paraId="46535FF8"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Cornbread</w:t>
            </w:r>
          </w:p>
          <w:p w14:paraId="07957E18"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Corn muffins</w:t>
            </w:r>
          </w:p>
          <w:p w14:paraId="0D131FC3"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Croissants</w:t>
            </w:r>
          </w:p>
          <w:p w14:paraId="31B6226E"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Pancakes</w:t>
            </w:r>
          </w:p>
          <w:p w14:paraId="33539E58"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Pie crust</w:t>
            </w:r>
            <w:r w:rsidR="00AB6D4F">
              <w:rPr>
                <w:rFonts w:ascii="Arial" w:eastAsia="Calibri" w:hAnsi="Arial" w:cs="Arial"/>
                <w:sz w:val="20"/>
                <w:szCs w:val="20"/>
              </w:rPr>
              <w:t xml:space="preserve"> (meat/meat alternate pies)</w:t>
            </w:r>
          </w:p>
          <w:p w14:paraId="29EE5B47" w14:textId="77777777" w:rsidR="00974F29" w:rsidRPr="00974F29" w:rsidRDefault="00974F29" w:rsidP="00B74568">
            <w:pPr>
              <w:widowControl w:val="0"/>
              <w:numPr>
                <w:ilvl w:val="0"/>
                <w:numId w:val="22"/>
              </w:numPr>
              <w:rPr>
                <w:rFonts w:ascii="Arial" w:eastAsia="Calibri" w:hAnsi="Arial" w:cs="Arial"/>
                <w:sz w:val="20"/>
                <w:szCs w:val="20"/>
              </w:rPr>
            </w:pPr>
            <w:r w:rsidRPr="00974F29">
              <w:rPr>
                <w:rFonts w:ascii="Arial" w:eastAsia="Calibri" w:hAnsi="Arial" w:cs="Arial"/>
                <w:sz w:val="20"/>
                <w:szCs w:val="20"/>
              </w:rPr>
              <w:t>Waffles</w:t>
            </w:r>
          </w:p>
        </w:tc>
        <w:tc>
          <w:tcPr>
            <w:tcW w:w="2728" w:type="dxa"/>
          </w:tcPr>
          <w:p w14:paraId="38308D4F"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1 oz eq  = 34 gm or 1.2 oz</w:t>
            </w:r>
          </w:p>
          <w:p w14:paraId="39A9D35C"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¾ oz eq = 26 gm or 0.9 oz</w:t>
            </w:r>
          </w:p>
          <w:p w14:paraId="431E4B16"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½ oz eq = 17 gm or 0.6 oz.</w:t>
            </w:r>
          </w:p>
          <w:p w14:paraId="7C335C96"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¼ oz eq = 9 gm or 0.3 oz</w:t>
            </w:r>
          </w:p>
          <w:p w14:paraId="5973DF46" w14:textId="77777777" w:rsidR="00974F29" w:rsidRPr="00974F29" w:rsidRDefault="00974F29" w:rsidP="00974F29">
            <w:pPr>
              <w:widowControl w:val="0"/>
              <w:rPr>
                <w:rFonts w:ascii="Arial" w:eastAsia="Calibri" w:hAnsi="Arial" w:cs="Arial"/>
                <w:sz w:val="20"/>
                <w:szCs w:val="20"/>
              </w:rPr>
            </w:pPr>
          </w:p>
        </w:tc>
        <w:tc>
          <w:tcPr>
            <w:tcW w:w="3066" w:type="dxa"/>
          </w:tcPr>
          <w:p w14:paraId="4D497924"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31 g or 1.1 oz</w:t>
            </w:r>
          </w:p>
          <w:p w14:paraId="16B92575"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23 g or 0.8 oz</w:t>
            </w:r>
          </w:p>
          <w:p w14:paraId="57DEC900"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16 g or 0.6 oz</w:t>
            </w:r>
          </w:p>
          <w:p w14:paraId="18D1FA7E"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8 g or 0.3 oz</w:t>
            </w:r>
          </w:p>
        </w:tc>
      </w:tr>
      <w:tr w:rsidR="00974F29" w:rsidRPr="00974F29" w14:paraId="33040EAB" w14:textId="77777777" w:rsidTr="00974F29">
        <w:tc>
          <w:tcPr>
            <w:tcW w:w="4646" w:type="dxa"/>
          </w:tcPr>
          <w:p w14:paraId="2D08E057" w14:textId="77777777" w:rsidR="00974F29" w:rsidRPr="00974F29" w:rsidRDefault="00974F29" w:rsidP="00974F29">
            <w:pPr>
              <w:widowControl w:val="0"/>
              <w:jc w:val="center"/>
              <w:rPr>
                <w:rFonts w:ascii="Arial" w:eastAsia="Calibri" w:hAnsi="Arial" w:cs="Arial"/>
                <w:b/>
                <w:sz w:val="20"/>
                <w:szCs w:val="20"/>
              </w:rPr>
            </w:pPr>
          </w:p>
          <w:p w14:paraId="4893289F"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D</w:t>
            </w:r>
          </w:p>
        </w:tc>
        <w:tc>
          <w:tcPr>
            <w:tcW w:w="2728" w:type="dxa"/>
          </w:tcPr>
          <w:p w14:paraId="508A2C62" w14:textId="77777777" w:rsidR="00022EA1" w:rsidRDefault="00022EA1" w:rsidP="00022EA1">
            <w:pPr>
              <w:widowControl w:val="0"/>
              <w:rPr>
                <w:rFonts w:ascii="Arial" w:eastAsia="Calibri" w:hAnsi="Arial" w:cs="Arial"/>
                <w:b/>
                <w:sz w:val="20"/>
                <w:szCs w:val="20"/>
              </w:rPr>
            </w:pPr>
            <w:r>
              <w:rPr>
                <w:rFonts w:ascii="Arial" w:eastAsia="Calibri" w:hAnsi="Arial" w:cs="Arial"/>
                <w:b/>
                <w:sz w:val="20"/>
                <w:szCs w:val="20"/>
              </w:rPr>
              <w:t>Oz Eq for Group D</w:t>
            </w:r>
          </w:p>
          <w:p w14:paraId="5FD59686" w14:textId="77777777" w:rsidR="00974F29" w:rsidRPr="00974F29" w:rsidRDefault="00974F29" w:rsidP="00974F29">
            <w:pPr>
              <w:widowControl w:val="0"/>
              <w:rPr>
                <w:rFonts w:ascii="Arial" w:eastAsia="Calibri" w:hAnsi="Arial" w:cs="Arial"/>
                <w:b/>
                <w:sz w:val="20"/>
                <w:szCs w:val="20"/>
              </w:rPr>
            </w:pPr>
          </w:p>
        </w:tc>
        <w:tc>
          <w:tcPr>
            <w:tcW w:w="3066" w:type="dxa"/>
          </w:tcPr>
          <w:p w14:paraId="1FFC743D" w14:textId="77777777" w:rsidR="00974F29" w:rsidRP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D</w:t>
            </w:r>
          </w:p>
        </w:tc>
      </w:tr>
      <w:tr w:rsidR="00974F29" w:rsidRPr="00974F29" w14:paraId="0447C5F6" w14:textId="77777777" w:rsidTr="00974F29">
        <w:tc>
          <w:tcPr>
            <w:tcW w:w="4646" w:type="dxa"/>
          </w:tcPr>
          <w:p w14:paraId="3DB38D0A" w14:textId="77777777" w:rsidR="00974F29" w:rsidRPr="00974F29" w:rsidRDefault="00974F29" w:rsidP="00B74568">
            <w:pPr>
              <w:widowControl w:val="0"/>
              <w:numPr>
                <w:ilvl w:val="0"/>
                <w:numId w:val="23"/>
              </w:numPr>
              <w:rPr>
                <w:rFonts w:ascii="Arial" w:eastAsia="Calibri" w:hAnsi="Arial" w:cs="Arial"/>
                <w:sz w:val="20"/>
                <w:szCs w:val="20"/>
              </w:rPr>
            </w:pPr>
            <w:r w:rsidRPr="00974F29">
              <w:rPr>
                <w:rFonts w:ascii="Arial" w:eastAsia="Calibri" w:hAnsi="Arial" w:cs="Arial"/>
                <w:sz w:val="20"/>
                <w:szCs w:val="20"/>
              </w:rPr>
              <w:t>Muffins, all but corn</w:t>
            </w:r>
          </w:p>
          <w:p w14:paraId="2C368716" w14:textId="77777777" w:rsidR="00974F29" w:rsidRPr="00974F29" w:rsidRDefault="00974F29" w:rsidP="00B74568">
            <w:pPr>
              <w:widowControl w:val="0"/>
              <w:numPr>
                <w:ilvl w:val="0"/>
                <w:numId w:val="23"/>
              </w:numPr>
              <w:rPr>
                <w:rFonts w:ascii="Arial" w:eastAsia="Calibri" w:hAnsi="Arial" w:cs="Arial"/>
                <w:sz w:val="20"/>
                <w:szCs w:val="20"/>
              </w:rPr>
            </w:pPr>
            <w:r w:rsidRPr="00974F29">
              <w:rPr>
                <w:rFonts w:ascii="Arial" w:eastAsia="Calibri" w:hAnsi="Arial" w:cs="Arial"/>
                <w:sz w:val="20"/>
                <w:szCs w:val="20"/>
              </w:rPr>
              <w:t>Quick breads</w:t>
            </w:r>
          </w:p>
          <w:p w14:paraId="42E91149" w14:textId="77777777" w:rsidR="00974F29" w:rsidRPr="00974F29" w:rsidRDefault="00974F29" w:rsidP="00AB6D4F">
            <w:pPr>
              <w:widowControl w:val="0"/>
              <w:ind w:left="360"/>
              <w:rPr>
                <w:rFonts w:ascii="Arial" w:eastAsia="Calibri" w:hAnsi="Arial" w:cs="Arial"/>
                <w:sz w:val="20"/>
                <w:szCs w:val="20"/>
              </w:rPr>
            </w:pPr>
          </w:p>
        </w:tc>
        <w:tc>
          <w:tcPr>
            <w:tcW w:w="2728" w:type="dxa"/>
          </w:tcPr>
          <w:p w14:paraId="02490380"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1 oz eq  = 34 gm or 1.2 oz</w:t>
            </w:r>
          </w:p>
          <w:p w14:paraId="46180125"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¾ oz eq = 26 gm or 0.9 oz</w:t>
            </w:r>
          </w:p>
          <w:p w14:paraId="21F0B266"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½ oz eq = 17 gm or 0.6 oz.</w:t>
            </w:r>
          </w:p>
          <w:p w14:paraId="29F8C840"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¼ oz eq = 9 gm or 0.3 oz</w:t>
            </w:r>
          </w:p>
          <w:p w14:paraId="482706E2" w14:textId="77777777" w:rsidR="00974F29" w:rsidRPr="00974F29" w:rsidRDefault="00974F29" w:rsidP="00974F29">
            <w:pPr>
              <w:widowControl w:val="0"/>
              <w:rPr>
                <w:rFonts w:ascii="Arial" w:eastAsia="Calibri" w:hAnsi="Arial" w:cs="Arial"/>
                <w:sz w:val="20"/>
                <w:szCs w:val="20"/>
              </w:rPr>
            </w:pPr>
          </w:p>
        </w:tc>
        <w:tc>
          <w:tcPr>
            <w:tcW w:w="3066" w:type="dxa"/>
          </w:tcPr>
          <w:p w14:paraId="1C3FD875"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50 g or 1.8 oz</w:t>
            </w:r>
          </w:p>
          <w:p w14:paraId="585FB780"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38 g or 1.3 oz</w:t>
            </w:r>
          </w:p>
          <w:p w14:paraId="6B0F8FC6"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25 g or 0.9 oz</w:t>
            </w:r>
          </w:p>
          <w:p w14:paraId="4F0B9CCF" w14:textId="77777777" w:rsid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13 g or 0.5 oz</w:t>
            </w:r>
          </w:p>
          <w:p w14:paraId="0B8B9109" w14:textId="77777777" w:rsidR="00AB6D4F" w:rsidRPr="00974F29" w:rsidRDefault="00AB6D4F" w:rsidP="00974F29">
            <w:pPr>
              <w:widowControl w:val="0"/>
              <w:rPr>
                <w:rFonts w:ascii="Arial" w:eastAsia="Calibri" w:hAnsi="Arial" w:cs="Arial"/>
                <w:sz w:val="20"/>
                <w:szCs w:val="20"/>
              </w:rPr>
            </w:pPr>
          </w:p>
        </w:tc>
      </w:tr>
      <w:tr w:rsidR="00974F29" w:rsidRPr="00974F29" w14:paraId="7030B512" w14:textId="77777777" w:rsidTr="00974F29">
        <w:tc>
          <w:tcPr>
            <w:tcW w:w="4646" w:type="dxa"/>
          </w:tcPr>
          <w:p w14:paraId="508230FA"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E</w:t>
            </w:r>
          </w:p>
        </w:tc>
        <w:tc>
          <w:tcPr>
            <w:tcW w:w="2728" w:type="dxa"/>
          </w:tcPr>
          <w:p w14:paraId="2D9DD305" w14:textId="77777777" w:rsidR="00022EA1" w:rsidRDefault="00022EA1" w:rsidP="00022EA1">
            <w:pPr>
              <w:widowControl w:val="0"/>
              <w:rPr>
                <w:rFonts w:ascii="Arial" w:eastAsia="Calibri" w:hAnsi="Arial" w:cs="Arial"/>
                <w:b/>
                <w:sz w:val="20"/>
                <w:szCs w:val="20"/>
              </w:rPr>
            </w:pPr>
            <w:r>
              <w:rPr>
                <w:rFonts w:ascii="Arial" w:eastAsia="Calibri" w:hAnsi="Arial" w:cs="Arial"/>
                <w:b/>
                <w:sz w:val="20"/>
                <w:szCs w:val="20"/>
              </w:rPr>
              <w:t>Oz Eq for Group E</w:t>
            </w:r>
          </w:p>
          <w:p w14:paraId="1AB52562" w14:textId="77777777" w:rsidR="00974F29" w:rsidRPr="00974F29" w:rsidRDefault="00974F29" w:rsidP="00974F29">
            <w:pPr>
              <w:widowControl w:val="0"/>
              <w:rPr>
                <w:rFonts w:ascii="Arial" w:eastAsia="Calibri" w:hAnsi="Arial" w:cs="Arial"/>
                <w:b/>
                <w:sz w:val="20"/>
                <w:szCs w:val="20"/>
              </w:rPr>
            </w:pPr>
          </w:p>
        </w:tc>
        <w:tc>
          <w:tcPr>
            <w:tcW w:w="3066" w:type="dxa"/>
          </w:tcPr>
          <w:p w14:paraId="3267EDC7" w14:textId="77777777" w:rsid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E</w:t>
            </w:r>
          </w:p>
          <w:p w14:paraId="5819C894" w14:textId="77777777" w:rsidR="00C9685E" w:rsidRPr="00974F29" w:rsidRDefault="00C9685E" w:rsidP="00974F29">
            <w:pPr>
              <w:widowControl w:val="0"/>
              <w:rPr>
                <w:rFonts w:ascii="Arial" w:eastAsia="Calibri" w:hAnsi="Arial" w:cs="Arial"/>
                <w:b/>
                <w:sz w:val="20"/>
                <w:szCs w:val="20"/>
              </w:rPr>
            </w:pPr>
          </w:p>
        </w:tc>
      </w:tr>
      <w:tr w:rsidR="00974F29" w:rsidRPr="00974F29" w14:paraId="060D8DD9" w14:textId="77777777" w:rsidTr="00974F29">
        <w:tc>
          <w:tcPr>
            <w:tcW w:w="4646" w:type="dxa"/>
          </w:tcPr>
          <w:p w14:paraId="179F758B" w14:textId="77777777" w:rsidR="00974F29" w:rsidRPr="00974F29" w:rsidRDefault="00974F29" w:rsidP="00B74568">
            <w:pPr>
              <w:widowControl w:val="0"/>
              <w:numPr>
                <w:ilvl w:val="0"/>
                <w:numId w:val="24"/>
              </w:numPr>
              <w:rPr>
                <w:rFonts w:ascii="Arial" w:eastAsia="Calibri" w:hAnsi="Arial" w:cs="Arial"/>
                <w:sz w:val="20"/>
                <w:szCs w:val="20"/>
              </w:rPr>
            </w:pPr>
            <w:r w:rsidRPr="00974F29">
              <w:rPr>
                <w:rFonts w:ascii="Arial" w:eastAsia="Calibri" w:hAnsi="Arial" w:cs="Arial"/>
                <w:sz w:val="20"/>
                <w:szCs w:val="20"/>
              </w:rPr>
              <w:t>French toast</w:t>
            </w:r>
          </w:p>
          <w:p w14:paraId="5B6D0EAA" w14:textId="77777777" w:rsidR="00974F29" w:rsidRPr="00974F29" w:rsidRDefault="00974F29" w:rsidP="00AB6D4F">
            <w:pPr>
              <w:widowControl w:val="0"/>
              <w:rPr>
                <w:rFonts w:ascii="Arial" w:eastAsia="Calibri" w:hAnsi="Arial" w:cs="Arial"/>
                <w:sz w:val="20"/>
                <w:szCs w:val="20"/>
              </w:rPr>
            </w:pPr>
          </w:p>
        </w:tc>
        <w:tc>
          <w:tcPr>
            <w:tcW w:w="2728" w:type="dxa"/>
          </w:tcPr>
          <w:p w14:paraId="01D8804E"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1 oz eq  = 69 gm or 2.4 oz</w:t>
            </w:r>
          </w:p>
          <w:p w14:paraId="69BEDD11"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¾ oz eq = 52 gm or 1.8 oz</w:t>
            </w:r>
          </w:p>
          <w:p w14:paraId="5A33BFE0"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½ oz eq = 35 gm or 1.2 oz.</w:t>
            </w:r>
          </w:p>
          <w:p w14:paraId="0E54D808"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¼ oz eq = 18 gm or 0.6 oz</w:t>
            </w:r>
          </w:p>
          <w:p w14:paraId="67F074B5" w14:textId="77777777" w:rsidR="00974F29" w:rsidRPr="00974F29" w:rsidRDefault="00974F29" w:rsidP="00974F29">
            <w:pPr>
              <w:widowControl w:val="0"/>
              <w:rPr>
                <w:rFonts w:ascii="Arial" w:eastAsia="Calibri" w:hAnsi="Arial" w:cs="Arial"/>
                <w:sz w:val="20"/>
                <w:szCs w:val="20"/>
              </w:rPr>
            </w:pPr>
          </w:p>
        </w:tc>
        <w:tc>
          <w:tcPr>
            <w:tcW w:w="3066" w:type="dxa"/>
          </w:tcPr>
          <w:p w14:paraId="0EBA40BD"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63 g or 2.2 oz</w:t>
            </w:r>
          </w:p>
          <w:p w14:paraId="1A52453D"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47 g or 1.7 oz</w:t>
            </w:r>
          </w:p>
          <w:p w14:paraId="6136FFF0"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31 g or 1.1 oz</w:t>
            </w:r>
          </w:p>
          <w:p w14:paraId="16057EAB" w14:textId="77777777" w:rsid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16 g or 0.6 oz</w:t>
            </w:r>
          </w:p>
          <w:p w14:paraId="6BD92FD9" w14:textId="77777777" w:rsidR="00974F29" w:rsidRPr="00974F29" w:rsidRDefault="00974F29" w:rsidP="00974F29">
            <w:pPr>
              <w:widowControl w:val="0"/>
              <w:rPr>
                <w:rFonts w:ascii="Arial" w:eastAsia="Calibri" w:hAnsi="Arial" w:cs="Arial"/>
                <w:sz w:val="20"/>
                <w:szCs w:val="20"/>
              </w:rPr>
            </w:pPr>
          </w:p>
        </w:tc>
      </w:tr>
      <w:tr w:rsidR="00974F29" w:rsidRPr="00974F29" w14:paraId="6512F310" w14:textId="77777777" w:rsidTr="00974F29">
        <w:tc>
          <w:tcPr>
            <w:tcW w:w="4646" w:type="dxa"/>
          </w:tcPr>
          <w:p w14:paraId="5107749B"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lastRenderedPageBreak/>
              <w:t>GROUP F</w:t>
            </w:r>
          </w:p>
        </w:tc>
        <w:tc>
          <w:tcPr>
            <w:tcW w:w="2728" w:type="dxa"/>
          </w:tcPr>
          <w:p w14:paraId="26112FAF" w14:textId="77777777" w:rsidR="00974F29" w:rsidRPr="00974F29" w:rsidRDefault="00974F29" w:rsidP="00C9685E">
            <w:pPr>
              <w:widowControl w:val="0"/>
              <w:rPr>
                <w:rFonts w:ascii="Arial" w:eastAsia="Calibri" w:hAnsi="Arial" w:cs="Arial"/>
                <w:b/>
                <w:sz w:val="20"/>
                <w:szCs w:val="20"/>
              </w:rPr>
            </w:pPr>
          </w:p>
        </w:tc>
        <w:tc>
          <w:tcPr>
            <w:tcW w:w="3066" w:type="dxa"/>
          </w:tcPr>
          <w:p w14:paraId="7C5F0A16" w14:textId="77777777" w:rsidR="00974F29" w:rsidRPr="00974F29" w:rsidRDefault="00974F29" w:rsidP="00974F29">
            <w:pPr>
              <w:widowControl w:val="0"/>
              <w:rPr>
                <w:rFonts w:ascii="Arial" w:eastAsia="Calibri" w:hAnsi="Arial" w:cs="Arial"/>
                <w:b/>
                <w:sz w:val="20"/>
                <w:szCs w:val="20"/>
              </w:rPr>
            </w:pPr>
            <w:r w:rsidRPr="00974F29">
              <w:rPr>
                <w:rFonts w:ascii="Arial" w:eastAsia="Calibri" w:hAnsi="Arial" w:cs="Arial"/>
                <w:b/>
                <w:sz w:val="20"/>
                <w:szCs w:val="20"/>
              </w:rPr>
              <w:t>MINIMUM SERVING SIZE FOR GROUP F</w:t>
            </w:r>
          </w:p>
        </w:tc>
      </w:tr>
      <w:tr w:rsidR="00974F29" w:rsidRPr="00974F29" w14:paraId="069CE6F2" w14:textId="77777777" w:rsidTr="00974F29">
        <w:trPr>
          <w:trHeight w:val="836"/>
        </w:trPr>
        <w:tc>
          <w:tcPr>
            <w:tcW w:w="4646" w:type="dxa"/>
          </w:tcPr>
          <w:p w14:paraId="23039D6F" w14:textId="77777777" w:rsidR="00974F29" w:rsidRPr="0084163D" w:rsidRDefault="00AB6D4F" w:rsidP="00AB6D4F">
            <w:pPr>
              <w:widowControl w:val="0"/>
              <w:rPr>
                <w:rFonts w:ascii="Arial" w:eastAsia="Calibri" w:hAnsi="Arial" w:cs="Arial"/>
                <w:i/>
                <w:sz w:val="20"/>
                <w:szCs w:val="20"/>
              </w:rPr>
            </w:pPr>
            <w:r w:rsidRPr="0084163D">
              <w:rPr>
                <w:rFonts w:ascii="Arial" w:eastAsia="Calibri" w:hAnsi="Arial" w:cs="Arial"/>
                <w:i/>
                <w:sz w:val="20"/>
                <w:szCs w:val="20"/>
              </w:rPr>
              <w:t xml:space="preserve">Foods in this group are not applicable for the CACFP for </w:t>
            </w:r>
            <w:r w:rsidR="00022EA1" w:rsidRPr="0084163D">
              <w:rPr>
                <w:rFonts w:ascii="Arial" w:eastAsia="Calibri" w:hAnsi="Arial" w:cs="Arial"/>
                <w:i/>
                <w:sz w:val="20"/>
                <w:szCs w:val="20"/>
              </w:rPr>
              <w:t xml:space="preserve">day care </w:t>
            </w:r>
            <w:r w:rsidRPr="0084163D">
              <w:rPr>
                <w:rFonts w:ascii="Arial" w:eastAsia="Calibri" w:hAnsi="Arial" w:cs="Arial"/>
                <w:i/>
                <w:sz w:val="20"/>
                <w:szCs w:val="20"/>
              </w:rPr>
              <w:t>homes.</w:t>
            </w:r>
          </w:p>
        </w:tc>
        <w:tc>
          <w:tcPr>
            <w:tcW w:w="2728" w:type="dxa"/>
          </w:tcPr>
          <w:p w14:paraId="5CBB5F06" w14:textId="77777777" w:rsidR="00974F29" w:rsidRPr="00974F29" w:rsidRDefault="00974F29" w:rsidP="00974F29">
            <w:pPr>
              <w:widowControl w:val="0"/>
              <w:rPr>
                <w:rFonts w:ascii="Arial" w:eastAsia="Calibri" w:hAnsi="Arial" w:cs="Arial"/>
                <w:sz w:val="20"/>
                <w:szCs w:val="20"/>
              </w:rPr>
            </w:pPr>
          </w:p>
        </w:tc>
        <w:tc>
          <w:tcPr>
            <w:tcW w:w="3066" w:type="dxa"/>
          </w:tcPr>
          <w:p w14:paraId="1B394FC2"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75 g or 2.7 oz</w:t>
            </w:r>
          </w:p>
          <w:p w14:paraId="00B59282"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56 g or 2 oz</w:t>
            </w:r>
          </w:p>
          <w:p w14:paraId="50C22E36"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38 g or 1.3 oz</w:t>
            </w:r>
          </w:p>
          <w:p w14:paraId="4473B52B" w14:textId="77777777" w:rsid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19 g or 0.7 oz</w:t>
            </w:r>
          </w:p>
          <w:p w14:paraId="25FA18FA" w14:textId="77777777" w:rsidR="0084163D" w:rsidRPr="00974F29" w:rsidRDefault="0084163D" w:rsidP="00974F29">
            <w:pPr>
              <w:widowControl w:val="0"/>
              <w:rPr>
                <w:rFonts w:ascii="Arial" w:eastAsia="Calibri" w:hAnsi="Arial" w:cs="Arial"/>
                <w:sz w:val="20"/>
                <w:szCs w:val="20"/>
              </w:rPr>
            </w:pPr>
          </w:p>
        </w:tc>
      </w:tr>
      <w:tr w:rsidR="00974F29" w:rsidRPr="00974F29" w14:paraId="4FE9CB9F" w14:textId="77777777" w:rsidTr="00974F29">
        <w:tc>
          <w:tcPr>
            <w:tcW w:w="4646" w:type="dxa"/>
          </w:tcPr>
          <w:p w14:paraId="4C548743"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G</w:t>
            </w:r>
          </w:p>
        </w:tc>
        <w:tc>
          <w:tcPr>
            <w:tcW w:w="2728" w:type="dxa"/>
          </w:tcPr>
          <w:p w14:paraId="61D5FBC4" w14:textId="77777777" w:rsidR="00974F29" w:rsidRPr="00974F29" w:rsidRDefault="00974F29" w:rsidP="00C9685E">
            <w:pPr>
              <w:widowControl w:val="0"/>
              <w:rPr>
                <w:rFonts w:ascii="Arial" w:eastAsia="Calibri" w:hAnsi="Arial" w:cs="Arial"/>
                <w:b/>
                <w:sz w:val="20"/>
                <w:szCs w:val="20"/>
              </w:rPr>
            </w:pPr>
          </w:p>
        </w:tc>
        <w:tc>
          <w:tcPr>
            <w:tcW w:w="3066" w:type="dxa"/>
          </w:tcPr>
          <w:p w14:paraId="692873A7"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b/>
                <w:sz w:val="20"/>
                <w:szCs w:val="20"/>
              </w:rPr>
              <w:t>MINIMUM SERVING SIZE FOR GROUP G</w:t>
            </w:r>
          </w:p>
        </w:tc>
      </w:tr>
      <w:tr w:rsidR="00974F29" w:rsidRPr="00974F29" w14:paraId="2E6D77BD" w14:textId="77777777" w:rsidTr="00974F29">
        <w:tc>
          <w:tcPr>
            <w:tcW w:w="4646" w:type="dxa"/>
          </w:tcPr>
          <w:p w14:paraId="57357990" w14:textId="77777777" w:rsidR="00974F29" w:rsidRPr="0084163D" w:rsidRDefault="00AB6D4F" w:rsidP="00974F29">
            <w:pPr>
              <w:widowControl w:val="0"/>
              <w:rPr>
                <w:rFonts w:ascii="Arial" w:eastAsia="Calibri" w:hAnsi="Arial" w:cs="Arial"/>
                <w:i/>
                <w:sz w:val="20"/>
                <w:szCs w:val="20"/>
              </w:rPr>
            </w:pPr>
            <w:r w:rsidRPr="0084163D">
              <w:rPr>
                <w:rFonts w:ascii="Arial" w:eastAsia="Calibri" w:hAnsi="Arial" w:cs="Arial"/>
                <w:i/>
                <w:sz w:val="20"/>
                <w:szCs w:val="20"/>
              </w:rPr>
              <w:t xml:space="preserve">Foods in this group are not applicable for the CACFP for </w:t>
            </w:r>
            <w:r w:rsidR="00022EA1" w:rsidRPr="0084163D">
              <w:rPr>
                <w:rFonts w:ascii="Arial" w:eastAsia="Calibri" w:hAnsi="Arial" w:cs="Arial"/>
                <w:i/>
                <w:sz w:val="20"/>
                <w:szCs w:val="20"/>
              </w:rPr>
              <w:t xml:space="preserve">day care </w:t>
            </w:r>
            <w:r w:rsidRPr="0084163D">
              <w:rPr>
                <w:rFonts w:ascii="Arial" w:eastAsia="Calibri" w:hAnsi="Arial" w:cs="Arial"/>
                <w:i/>
                <w:sz w:val="20"/>
                <w:szCs w:val="20"/>
              </w:rPr>
              <w:t>homes.</w:t>
            </w:r>
          </w:p>
        </w:tc>
        <w:tc>
          <w:tcPr>
            <w:tcW w:w="2728" w:type="dxa"/>
          </w:tcPr>
          <w:p w14:paraId="39856B3F" w14:textId="77777777" w:rsidR="00974F29" w:rsidRPr="00974F29" w:rsidRDefault="00974F29" w:rsidP="00974F29">
            <w:pPr>
              <w:widowControl w:val="0"/>
              <w:rPr>
                <w:rFonts w:ascii="Arial" w:eastAsia="Calibri" w:hAnsi="Arial" w:cs="Arial"/>
                <w:sz w:val="20"/>
                <w:szCs w:val="20"/>
              </w:rPr>
            </w:pPr>
          </w:p>
        </w:tc>
        <w:tc>
          <w:tcPr>
            <w:tcW w:w="3066" w:type="dxa"/>
          </w:tcPr>
          <w:p w14:paraId="4E7012DF"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115 g or 4 oz</w:t>
            </w:r>
          </w:p>
          <w:p w14:paraId="3C90DDB0"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¾ serving = 86 g or 3 oz</w:t>
            </w:r>
          </w:p>
          <w:p w14:paraId="1C957943"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58 g or 2 oz</w:t>
            </w:r>
          </w:p>
          <w:p w14:paraId="2D59CE64" w14:textId="77777777" w:rsid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29 g or 1 oz</w:t>
            </w:r>
          </w:p>
          <w:p w14:paraId="694F9E01" w14:textId="77777777" w:rsidR="0084163D" w:rsidRPr="00974F29" w:rsidRDefault="0084163D" w:rsidP="00974F29">
            <w:pPr>
              <w:widowControl w:val="0"/>
              <w:rPr>
                <w:rFonts w:ascii="Arial" w:eastAsia="Calibri" w:hAnsi="Arial" w:cs="Arial"/>
                <w:sz w:val="20"/>
                <w:szCs w:val="20"/>
              </w:rPr>
            </w:pPr>
          </w:p>
        </w:tc>
      </w:tr>
      <w:tr w:rsidR="00974F29" w:rsidRPr="00974F29" w14:paraId="0882EB42" w14:textId="77777777" w:rsidTr="00974F29">
        <w:tc>
          <w:tcPr>
            <w:tcW w:w="4646" w:type="dxa"/>
          </w:tcPr>
          <w:p w14:paraId="38974C4D"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H</w:t>
            </w:r>
          </w:p>
        </w:tc>
        <w:tc>
          <w:tcPr>
            <w:tcW w:w="2728" w:type="dxa"/>
          </w:tcPr>
          <w:p w14:paraId="1F56FA1F" w14:textId="77777777" w:rsidR="00022EA1" w:rsidRDefault="00022EA1" w:rsidP="00022EA1">
            <w:pPr>
              <w:widowControl w:val="0"/>
              <w:rPr>
                <w:rFonts w:ascii="Arial" w:eastAsia="Calibri" w:hAnsi="Arial" w:cs="Arial"/>
                <w:b/>
                <w:sz w:val="20"/>
                <w:szCs w:val="20"/>
              </w:rPr>
            </w:pPr>
            <w:r>
              <w:rPr>
                <w:rFonts w:ascii="Arial" w:eastAsia="Calibri" w:hAnsi="Arial" w:cs="Arial"/>
                <w:b/>
                <w:sz w:val="20"/>
                <w:szCs w:val="20"/>
              </w:rPr>
              <w:t>Oz Eq for Group H</w:t>
            </w:r>
          </w:p>
          <w:p w14:paraId="66C62A10" w14:textId="77777777" w:rsidR="00974F29" w:rsidRPr="00974F29" w:rsidRDefault="00974F29" w:rsidP="00974F29">
            <w:pPr>
              <w:widowControl w:val="0"/>
              <w:rPr>
                <w:rFonts w:ascii="Arial" w:eastAsia="Calibri" w:hAnsi="Arial" w:cs="Arial"/>
                <w:b/>
                <w:sz w:val="20"/>
                <w:szCs w:val="20"/>
              </w:rPr>
            </w:pPr>
          </w:p>
        </w:tc>
        <w:tc>
          <w:tcPr>
            <w:tcW w:w="3066" w:type="dxa"/>
          </w:tcPr>
          <w:p w14:paraId="5B48877F"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b/>
                <w:sz w:val="20"/>
                <w:szCs w:val="20"/>
              </w:rPr>
              <w:t>MINIMUM SERVING SIZE FOR GROUP H</w:t>
            </w:r>
          </w:p>
        </w:tc>
      </w:tr>
      <w:tr w:rsidR="00974F29" w:rsidRPr="00974F29" w14:paraId="5A9E4AE9" w14:textId="77777777" w:rsidTr="00974F29">
        <w:tc>
          <w:tcPr>
            <w:tcW w:w="4646" w:type="dxa"/>
          </w:tcPr>
          <w:p w14:paraId="2187E778" w14:textId="77777777" w:rsidR="00974F29" w:rsidRPr="00974F29" w:rsidRDefault="00AB6D4F" w:rsidP="00B74568">
            <w:pPr>
              <w:widowControl w:val="0"/>
              <w:numPr>
                <w:ilvl w:val="0"/>
                <w:numId w:val="25"/>
              </w:numPr>
              <w:rPr>
                <w:rFonts w:ascii="Arial" w:eastAsia="Calibri" w:hAnsi="Arial" w:cs="Arial"/>
                <w:sz w:val="20"/>
                <w:szCs w:val="20"/>
              </w:rPr>
            </w:pPr>
            <w:r>
              <w:rPr>
                <w:rFonts w:ascii="Arial" w:eastAsia="Calibri" w:hAnsi="Arial" w:cs="Arial"/>
                <w:sz w:val="20"/>
                <w:szCs w:val="20"/>
              </w:rPr>
              <w:t>Cereal Grain (barley, quinoa, etc.)</w:t>
            </w:r>
          </w:p>
          <w:p w14:paraId="75C7ABAD"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 xml:space="preserve">Breakfast cereals </w:t>
            </w:r>
            <w:r w:rsidR="00E96E75">
              <w:rPr>
                <w:rFonts w:ascii="Arial" w:eastAsia="Calibri" w:hAnsi="Arial" w:cs="Arial"/>
                <w:sz w:val="20"/>
                <w:szCs w:val="20"/>
              </w:rPr>
              <w:t>(</w:t>
            </w:r>
            <w:r w:rsidRPr="00974F29">
              <w:rPr>
                <w:rFonts w:ascii="Arial" w:eastAsia="Calibri" w:hAnsi="Arial" w:cs="Arial"/>
                <w:sz w:val="20"/>
                <w:szCs w:val="20"/>
              </w:rPr>
              <w:t>cooked</w:t>
            </w:r>
            <w:r w:rsidR="00E96E75">
              <w:rPr>
                <w:rFonts w:ascii="Arial" w:eastAsia="Calibri" w:hAnsi="Arial" w:cs="Arial"/>
                <w:sz w:val="20"/>
                <w:szCs w:val="20"/>
              </w:rPr>
              <w:t>)</w:t>
            </w:r>
          </w:p>
          <w:p w14:paraId="0811F7D3" w14:textId="77777777" w:rsidR="00974F29" w:rsidRPr="00974F29" w:rsidRDefault="00E96E75" w:rsidP="00B74568">
            <w:pPr>
              <w:widowControl w:val="0"/>
              <w:numPr>
                <w:ilvl w:val="0"/>
                <w:numId w:val="25"/>
              </w:numPr>
              <w:rPr>
                <w:rFonts w:ascii="Arial" w:eastAsia="Calibri" w:hAnsi="Arial" w:cs="Arial"/>
                <w:sz w:val="20"/>
                <w:szCs w:val="20"/>
              </w:rPr>
            </w:pPr>
            <w:r>
              <w:rPr>
                <w:rFonts w:ascii="Arial" w:eastAsia="Calibri" w:hAnsi="Arial" w:cs="Arial"/>
                <w:sz w:val="20"/>
                <w:szCs w:val="20"/>
              </w:rPr>
              <w:t>Bulgur or</w:t>
            </w:r>
            <w:r w:rsidR="00974F29" w:rsidRPr="00974F29">
              <w:rPr>
                <w:rFonts w:ascii="Arial" w:eastAsia="Calibri" w:hAnsi="Arial" w:cs="Arial"/>
                <w:sz w:val="20"/>
                <w:szCs w:val="20"/>
              </w:rPr>
              <w:t xml:space="preserve"> cracked wheat</w:t>
            </w:r>
          </w:p>
          <w:p w14:paraId="345D0363"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Corn grits</w:t>
            </w:r>
          </w:p>
          <w:p w14:paraId="6F57CD78"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 xml:space="preserve">Macaroni </w:t>
            </w:r>
            <w:r w:rsidR="00E96E75">
              <w:rPr>
                <w:rFonts w:ascii="Arial" w:eastAsia="Calibri" w:hAnsi="Arial" w:cs="Arial"/>
                <w:sz w:val="20"/>
                <w:szCs w:val="20"/>
              </w:rPr>
              <w:t>(</w:t>
            </w:r>
            <w:r w:rsidRPr="00974F29">
              <w:rPr>
                <w:rFonts w:ascii="Arial" w:eastAsia="Calibri" w:hAnsi="Arial" w:cs="Arial"/>
                <w:sz w:val="20"/>
                <w:szCs w:val="20"/>
              </w:rPr>
              <w:t>all shapes</w:t>
            </w:r>
            <w:r w:rsidR="00E96E75">
              <w:rPr>
                <w:rFonts w:ascii="Arial" w:eastAsia="Calibri" w:hAnsi="Arial" w:cs="Arial"/>
                <w:sz w:val="20"/>
                <w:szCs w:val="20"/>
              </w:rPr>
              <w:t>)</w:t>
            </w:r>
          </w:p>
          <w:p w14:paraId="16727300"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Noodles</w:t>
            </w:r>
            <w:r w:rsidR="00E96E75">
              <w:rPr>
                <w:rFonts w:ascii="Arial" w:eastAsia="Calibri" w:hAnsi="Arial" w:cs="Arial"/>
                <w:sz w:val="20"/>
                <w:szCs w:val="20"/>
              </w:rPr>
              <w:t xml:space="preserve"> (</w:t>
            </w:r>
            <w:r w:rsidRPr="00974F29">
              <w:rPr>
                <w:rFonts w:ascii="Arial" w:eastAsia="Calibri" w:hAnsi="Arial" w:cs="Arial"/>
                <w:sz w:val="20"/>
                <w:szCs w:val="20"/>
              </w:rPr>
              <w:t>all varieties</w:t>
            </w:r>
            <w:r w:rsidR="00E96E75">
              <w:rPr>
                <w:rFonts w:ascii="Arial" w:eastAsia="Calibri" w:hAnsi="Arial" w:cs="Arial"/>
                <w:sz w:val="20"/>
                <w:szCs w:val="20"/>
              </w:rPr>
              <w:t>)</w:t>
            </w:r>
          </w:p>
          <w:p w14:paraId="3FB28AF6"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 xml:space="preserve">Pasta </w:t>
            </w:r>
            <w:r w:rsidR="00E96E75">
              <w:rPr>
                <w:rFonts w:ascii="Arial" w:eastAsia="Calibri" w:hAnsi="Arial" w:cs="Arial"/>
                <w:sz w:val="20"/>
                <w:szCs w:val="20"/>
              </w:rPr>
              <w:t>(</w:t>
            </w:r>
            <w:r w:rsidRPr="00974F29">
              <w:rPr>
                <w:rFonts w:ascii="Arial" w:eastAsia="Calibri" w:hAnsi="Arial" w:cs="Arial"/>
                <w:sz w:val="20"/>
                <w:szCs w:val="20"/>
              </w:rPr>
              <w:t>all shapes</w:t>
            </w:r>
            <w:r w:rsidR="00E96E75">
              <w:rPr>
                <w:rFonts w:ascii="Arial" w:eastAsia="Calibri" w:hAnsi="Arial" w:cs="Arial"/>
                <w:sz w:val="20"/>
                <w:szCs w:val="20"/>
              </w:rPr>
              <w:t>)</w:t>
            </w:r>
          </w:p>
          <w:p w14:paraId="3F89CF8A"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 xml:space="preserve">Ravioli </w:t>
            </w:r>
            <w:r w:rsidR="00E96E75">
              <w:rPr>
                <w:rFonts w:ascii="Arial" w:eastAsia="Calibri" w:hAnsi="Arial" w:cs="Arial"/>
                <w:sz w:val="20"/>
                <w:szCs w:val="20"/>
              </w:rPr>
              <w:t>(</w:t>
            </w:r>
            <w:r w:rsidR="00AF5BD5">
              <w:rPr>
                <w:rFonts w:ascii="Arial" w:eastAsia="Calibri" w:hAnsi="Arial" w:cs="Arial"/>
                <w:sz w:val="20"/>
                <w:szCs w:val="20"/>
              </w:rPr>
              <w:t>noodle only</w:t>
            </w:r>
            <w:r w:rsidR="00E96E75">
              <w:rPr>
                <w:rFonts w:ascii="Arial" w:eastAsia="Calibri" w:hAnsi="Arial" w:cs="Arial"/>
                <w:sz w:val="20"/>
                <w:szCs w:val="20"/>
              </w:rPr>
              <w:t>)</w:t>
            </w:r>
          </w:p>
          <w:p w14:paraId="24EBC89C" w14:textId="77777777" w:rsidR="00974F29" w:rsidRPr="00974F29" w:rsidRDefault="00974F29" w:rsidP="00B74568">
            <w:pPr>
              <w:widowControl w:val="0"/>
              <w:numPr>
                <w:ilvl w:val="0"/>
                <w:numId w:val="25"/>
              </w:numPr>
              <w:rPr>
                <w:rFonts w:ascii="Arial" w:eastAsia="Calibri" w:hAnsi="Arial" w:cs="Arial"/>
                <w:sz w:val="20"/>
                <w:szCs w:val="20"/>
              </w:rPr>
            </w:pPr>
            <w:r w:rsidRPr="00974F29">
              <w:rPr>
                <w:rFonts w:ascii="Arial" w:eastAsia="Calibri" w:hAnsi="Arial" w:cs="Arial"/>
                <w:sz w:val="20"/>
                <w:szCs w:val="20"/>
              </w:rPr>
              <w:t xml:space="preserve">Rice </w:t>
            </w:r>
          </w:p>
        </w:tc>
        <w:tc>
          <w:tcPr>
            <w:tcW w:w="2728" w:type="dxa"/>
          </w:tcPr>
          <w:p w14:paraId="047BDC98" w14:textId="77777777" w:rsidR="00022EA1" w:rsidRDefault="00022EA1" w:rsidP="00022EA1">
            <w:pPr>
              <w:widowControl w:val="0"/>
              <w:rPr>
                <w:rFonts w:ascii="Arial" w:eastAsia="Calibri" w:hAnsi="Arial" w:cs="Arial"/>
                <w:sz w:val="20"/>
                <w:szCs w:val="20"/>
              </w:rPr>
            </w:pPr>
            <w:r>
              <w:rPr>
                <w:rFonts w:ascii="Arial" w:eastAsia="Calibri" w:hAnsi="Arial" w:cs="Arial"/>
                <w:sz w:val="20"/>
                <w:szCs w:val="20"/>
              </w:rPr>
              <w:t xml:space="preserve">1 oz eq  = </w:t>
            </w:r>
            <w:r w:rsidR="00AF5BD5">
              <w:rPr>
                <w:rFonts w:ascii="Arial" w:eastAsia="Calibri" w:hAnsi="Arial" w:cs="Arial"/>
                <w:sz w:val="20"/>
                <w:szCs w:val="20"/>
              </w:rPr>
              <w:t>½ cup cooked or 1 ounce (28 gm) dry</w:t>
            </w:r>
          </w:p>
          <w:p w14:paraId="1ECA777B" w14:textId="77777777" w:rsidR="00974F29" w:rsidRPr="00974F29" w:rsidRDefault="00974F29" w:rsidP="00974F29">
            <w:pPr>
              <w:widowControl w:val="0"/>
              <w:rPr>
                <w:rFonts w:ascii="Arial" w:eastAsia="Calibri" w:hAnsi="Arial" w:cs="Arial"/>
                <w:sz w:val="20"/>
                <w:szCs w:val="20"/>
              </w:rPr>
            </w:pPr>
          </w:p>
        </w:tc>
        <w:tc>
          <w:tcPr>
            <w:tcW w:w="3066" w:type="dxa"/>
          </w:tcPr>
          <w:p w14:paraId="58566F5E"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½ c. cooked or 25 g or 0.9 oz dry</w:t>
            </w:r>
          </w:p>
          <w:p w14:paraId="06FB4025"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 xml:space="preserve">¾ serving = </w:t>
            </w:r>
            <w:r w:rsidRPr="00974F29">
              <w:rPr>
                <w:rFonts w:ascii="Arial" w:eastAsia="Calibri" w:hAnsi="Arial" w:cs="Arial"/>
                <w:sz w:val="20"/>
                <w:szCs w:val="20"/>
                <w:vertAlign w:val="superscript"/>
              </w:rPr>
              <w:t>3</w:t>
            </w:r>
            <w:r w:rsidRPr="00974F29">
              <w:rPr>
                <w:rFonts w:ascii="Arial" w:eastAsia="Calibri" w:hAnsi="Arial" w:cs="Arial"/>
                <w:sz w:val="20"/>
                <w:szCs w:val="20"/>
              </w:rPr>
              <w:t>/</w:t>
            </w:r>
            <w:r w:rsidRPr="00974F29">
              <w:rPr>
                <w:rFonts w:ascii="Arial" w:eastAsia="Calibri" w:hAnsi="Arial" w:cs="Arial"/>
                <w:sz w:val="20"/>
                <w:szCs w:val="20"/>
                <w:vertAlign w:val="subscript"/>
              </w:rPr>
              <w:t>8</w:t>
            </w:r>
            <w:r w:rsidRPr="00974F29">
              <w:rPr>
                <w:rFonts w:ascii="Arial" w:eastAsia="Calibri" w:hAnsi="Arial" w:cs="Arial"/>
                <w:sz w:val="20"/>
                <w:szCs w:val="20"/>
              </w:rPr>
              <w:t xml:space="preserve"> c. cooked or 19 g or 0.7 oz dry</w:t>
            </w:r>
          </w:p>
          <w:p w14:paraId="6FD87A7E"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¼ c. cooked or 13 g or 0.5 oz dry</w:t>
            </w:r>
          </w:p>
          <w:p w14:paraId="5EE036AC"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¼ serving = 2 T cooked or 6 g or 0.2 oz dry</w:t>
            </w:r>
          </w:p>
        </w:tc>
      </w:tr>
      <w:tr w:rsidR="00974F29" w:rsidRPr="00974F29" w14:paraId="5C05EB73" w14:textId="77777777" w:rsidTr="00974F29">
        <w:tc>
          <w:tcPr>
            <w:tcW w:w="4646" w:type="dxa"/>
          </w:tcPr>
          <w:p w14:paraId="05ACB21A" w14:textId="77777777" w:rsidR="00974F29" w:rsidRPr="00974F29" w:rsidRDefault="00974F29" w:rsidP="00974F29">
            <w:pPr>
              <w:widowControl w:val="0"/>
              <w:jc w:val="center"/>
              <w:rPr>
                <w:rFonts w:ascii="Arial" w:eastAsia="Calibri" w:hAnsi="Arial" w:cs="Arial"/>
                <w:b/>
                <w:sz w:val="20"/>
                <w:szCs w:val="20"/>
              </w:rPr>
            </w:pPr>
            <w:r w:rsidRPr="00974F29">
              <w:rPr>
                <w:rFonts w:ascii="Arial" w:eastAsia="Calibri" w:hAnsi="Arial" w:cs="Arial"/>
                <w:b/>
                <w:sz w:val="20"/>
                <w:szCs w:val="20"/>
              </w:rPr>
              <w:t>GROUP I</w:t>
            </w:r>
          </w:p>
        </w:tc>
        <w:tc>
          <w:tcPr>
            <w:tcW w:w="2728" w:type="dxa"/>
          </w:tcPr>
          <w:p w14:paraId="4D3940AC" w14:textId="77777777" w:rsidR="00974F29" w:rsidRPr="00974F29" w:rsidRDefault="00AF5BD5" w:rsidP="00AF5BD5">
            <w:pPr>
              <w:widowControl w:val="0"/>
              <w:rPr>
                <w:rFonts w:ascii="Arial" w:eastAsia="Calibri" w:hAnsi="Arial" w:cs="Arial"/>
                <w:b/>
                <w:sz w:val="20"/>
                <w:szCs w:val="20"/>
              </w:rPr>
            </w:pPr>
            <w:r>
              <w:rPr>
                <w:rFonts w:ascii="Arial" w:eastAsia="Calibri" w:hAnsi="Arial" w:cs="Arial"/>
                <w:b/>
                <w:sz w:val="20"/>
                <w:szCs w:val="20"/>
              </w:rPr>
              <w:t>Oz Eq for Group I</w:t>
            </w:r>
          </w:p>
        </w:tc>
        <w:tc>
          <w:tcPr>
            <w:tcW w:w="3066" w:type="dxa"/>
          </w:tcPr>
          <w:p w14:paraId="2872ED4A"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b/>
                <w:sz w:val="20"/>
                <w:szCs w:val="20"/>
              </w:rPr>
              <w:t>MINIMUM SERVING SIZE FOR GROUP I</w:t>
            </w:r>
          </w:p>
        </w:tc>
      </w:tr>
      <w:tr w:rsidR="00974F29" w:rsidRPr="00974F29" w14:paraId="4C322BA6" w14:textId="77777777" w:rsidTr="00974F29">
        <w:tc>
          <w:tcPr>
            <w:tcW w:w="4646" w:type="dxa"/>
          </w:tcPr>
          <w:p w14:paraId="6A268420" w14:textId="77777777" w:rsidR="00974F29" w:rsidRPr="00974F29" w:rsidRDefault="00E96E75" w:rsidP="00B74568">
            <w:pPr>
              <w:widowControl w:val="0"/>
              <w:numPr>
                <w:ilvl w:val="0"/>
                <w:numId w:val="26"/>
              </w:numPr>
              <w:rPr>
                <w:rFonts w:ascii="Arial" w:eastAsia="Calibri" w:hAnsi="Arial" w:cs="Arial"/>
                <w:sz w:val="20"/>
                <w:szCs w:val="20"/>
              </w:rPr>
            </w:pPr>
            <w:r>
              <w:rPr>
                <w:rFonts w:ascii="Arial" w:eastAsia="Calibri" w:hAnsi="Arial" w:cs="Arial"/>
                <w:sz w:val="20"/>
                <w:szCs w:val="20"/>
              </w:rPr>
              <w:t xml:space="preserve">Ready to eat breakfast cereal (cold, </w:t>
            </w:r>
            <w:r w:rsidR="00974F29" w:rsidRPr="00974F29">
              <w:rPr>
                <w:rFonts w:ascii="Arial" w:eastAsia="Calibri" w:hAnsi="Arial" w:cs="Arial"/>
                <w:i/>
                <w:sz w:val="20"/>
                <w:szCs w:val="20"/>
              </w:rPr>
              <w:t>dry</w:t>
            </w:r>
            <w:r>
              <w:rPr>
                <w:rFonts w:ascii="Arial" w:eastAsia="Calibri" w:hAnsi="Arial" w:cs="Arial"/>
                <w:i/>
                <w:sz w:val="20"/>
                <w:szCs w:val="20"/>
              </w:rPr>
              <w:t>)</w:t>
            </w:r>
          </w:p>
        </w:tc>
        <w:tc>
          <w:tcPr>
            <w:tcW w:w="2728" w:type="dxa"/>
          </w:tcPr>
          <w:p w14:paraId="62A7A84C" w14:textId="77777777" w:rsidR="00AF5BD5" w:rsidRDefault="00AF5BD5" w:rsidP="00AF5BD5">
            <w:pPr>
              <w:widowControl w:val="0"/>
              <w:rPr>
                <w:rFonts w:ascii="Arial" w:eastAsia="Calibri" w:hAnsi="Arial" w:cs="Arial"/>
                <w:sz w:val="20"/>
                <w:szCs w:val="20"/>
              </w:rPr>
            </w:pPr>
            <w:r>
              <w:rPr>
                <w:rFonts w:ascii="Arial" w:eastAsia="Calibri" w:hAnsi="Arial" w:cs="Arial"/>
                <w:sz w:val="20"/>
                <w:szCs w:val="20"/>
              </w:rPr>
              <w:t>1 oz eq = 1 cup or 1 oz. for flakes and rounds.</w:t>
            </w:r>
          </w:p>
          <w:p w14:paraId="54F0624B" w14:textId="77777777" w:rsidR="00AF5BD5" w:rsidRDefault="00AF5BD5" w:rsidP="00AF5BD5">
            <w:pPr>
              <w:widowControl w:val="0"/>
              <w:rPr>
                <w:rFonts w:ascii="Arial" w:eastAsia="Calibri" w:hAnsi="Arial" w:cs="Arial"/>
                <w:sz w:val="20"/>
                <w:szCs w:val="20"/>
              </w:rPr>
            </w:pPr>
            <w:r>
              <w:rPr>
                <w:rFonts w:ascii="Arial" w:eastAsia="Calibri" w:hAnsi="Arial" w:cs="Arial"/>
                <w:sz w:val="20"/>
                <w:szCs w:val="20"/>
              </w:rPr>
              <w:t>1 oz eq = 1.25 cups or 1 ounce for puffed cereal</w:t>
            </w:r>
          </w:p>
          <w:p w14:paraId="24F7CCA9" w14:textId="77777777" w:rsidR="00974F29" w:rsidRPr="00974F29" w:rsidRDefault="00AF5BD5" w:rsidP="00AF5BD5">
            <w:pPr>
              <w:widowControl w:val="0"/>
              <w:rPr>
                <w:rFonts w:ascii="Arial" w:eastAsia="Calibri" w:hAnsi="Arial" w:cs="Arial"/>
                <w:sz w:val="20"/>
                <w:szCs w:val="20"/>
              </w:rPr>
            </w:pPr>
            <w:r>
              <w:rPr>
                <w:rFonts w:ascii="Arial" w:eastAsia="Calibri" w:hAnsi="Arial" w:cs="Arial"/>
                <w:sz w:val="20"/>
                <w:szCs w:val="20"/>
              </w:rPr>
              <w:t>1 oz eq = ¼ cup or 1 ounce for granola</w:t>
            </w:r>
          </w:p>
        </w:tc>
        <w:tc>
          <w:tcPr>
            <w:tcW w:w="3066" w:type="dxa"/>
          </w:tcPr>
          <w:p w14:paraId="51733B12"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1 serving = ¾ cup or 1 oz, whichever is less</w:t>
            </w:r>
          </w:p>
          <w:p w14:paraId="4CAE0CE9" w14:textId="77777777" w:rsidR="00974F29" w:rsidRPr="00974F29" w:rsidRDefault="00974F29" w:rsidP="00974F29">
            <w:pPr>
              <w:widowControl w:val="0"/>
              <w:rPr>
                <w:rFonts w:ascii="Arial" w:eastAsia="Calibri" w:hAnsi="Arial" w:cs="Arial"/>
                <w:sz w:val="20"/>
                <w:szCs w:val="20"/>
              </w:rPr>
            </w:pPr>
            <w:r w:rsidRPr="00974F29">
              <w:rPr>
                <w:rFonts w:ascii="Arial" w:eastAsia="Calibri" w:hAnsi="Arial" w:cs="Arial"/>
                <w:sz w:val="20"/>
                <w:szCs w:val="20"/>
              </w:rPr>
              <w:t>½ serving = 1/3 cup or 0.5 oz, whichever is less</w:t>
            </w:r>
          </w:p>
        </w:tc>
      </w:tr>
    </w:tbl>
    <w:p w14:paraId="3BC15373" w14:textId="77777777" w:rsidR="00974F29" w:rsidRDefault="00974F29" w:rsidP="00221895"/>
    <w:p w14:paraId="02AB3BF2" w14:textId="77777777" w:rsidR="00221895" w:rsidRDefault="00221895" w:rsidP="00221895">
      <w:pPr>
        <w:keepNext/>
        <w:spacing w:before="240" w:after="60"/>
        <w:outlineLvl w:val="1"/>
        <w:rPr>
          <w:rFonts w:ascii="Cambria" w:hAnsi="Cambria"/>
          <w:b/>
          <w:bCs/>
          <w:i/>
          <w:iCs/>
          <w:color w:val="548DD4"/>
          <w:sz w:val="28"/>
          <w:szCs w:val="28"/>
        </w:rPr>
      </w:pPr>
      <w:bookmarkStart w:id="26" w:name="_Toc33454901"/>
      <w:r>
        <w:rPr>
          <w:rFonts w:ascii="Cambria" w:hAnsi="Cambria"/>
          <w:b/>
          <w:bCs/>
          <w:i/>
          <w:iCs/>
          <w:color w:val="548DD4"/>
          <w:sz w:val="28"/>
          <w:szCs w:val="28"/>
        </w:rPr>
        <w:t>Methods for Healthy Cooking</w:t>
      </w:r>
      <w:bookmarkEnd w:id="26"/>
    </w:p>
    <w:p w14:paraId="7E276C3B" w14:textId="77777777" w:rsidR="00221895" w:rsidRPr="00410EEE" w:rsidRDefault="00221895" w:rsidP="00410EEE">
      <w:pPr>
        <w:rPr>
          <w:rFonts w:asciiTheme="minorHAnsi" w:hAnsiTheme="minorHAnsi" w:cstheme="minorHAnsi"/>
          <w:sz w:val="22"/>
          <w:szCs w:val="22"/>
        </w:rPr>
      </w:pPr>
      <w:r w:rsidRPr="00410EEE">
        <w:rPr>
          <w:rFonts w:asciiTheme="minorHAnsi" w:hAnsiTheme="minorHAnsi" w:cstheme="minorHAnsi"/>
          <w:sz w:val="22"/>
          <w:szCs w:val="22"/>
        </w:rPr>
        <w:t>Foods that are deep-fat fried onsite cannot count toward a reimbursable meal in the Child and Adult Care Food Program.</w:t>
      </w:r>
    </w:p>
    <w:p w14:paraId="497011EA" w14:textId="77777777" w:rsidR="00221895" w:rsidRPr="00410EEE" w:rsidRDefault="00221895" w:rsidP="00410EEE">
      <w:pPr>
        <w:rPr>
          <w:rFonts w:asciiTheme="minorHAnsi" w:hAnsiTheme="minorHAnsi" w:cstheme="minorHAnsi"/>
          <w:sz w:val="22"/>
          <w:szCs w:val="22"/>
        </w:rPr>
      </w:pPr>
      <w:r w:rsidRPr="00410EEE">
        <w:rPr>
          <w:rFonts w:asciiTheme="minorHAnsi" w:hAnsiTheme="minorHAnsi" w:cstheme="minorHAnsi"/>
          <w:sz w:val="22"/>
          <w:szCs w:val="22"/>
        </w:rPr>
        <w:t>Deep-fat frying means cooking by fully covering (submerging) food in hot oil or other fat.</w:t>
      </w:r>
    </w:p>
    <w:p w14:paraId="6B6C1FF0" w14:textId="77777777" w:rsidR="00221895" w:rsidRPr="00410EEE" w:rsidRDefault="00221895" w:rsidP="00410EEE">
      <w:pPr>
        <w:rPr>
          <w:rFonts w:asciiTheme="minorHAnsi" w:hAnsiTheme="minorHAnsi" w:cstheme="minorHAnsi"/>
          <w:sz w:val="22"/>
          <w:szCs w:val="22"/>
        </w:rPr>
      </w:pPr>
      <w:r w:rsidRPr="00410EEE">
        <w:rPr>
          <w:rFonts w:asciiTheme="minorHAnsi" w:hAnsiTheme="minorHAnsi" w:cstheme="minorHAnsi"/>
          <w:sz w:val="22"/>
          <w:szCs w:val="22"/>
        </w:rPr>
        <w:t>“Onsite” means at your day care home.</w:t>
      </w:r>
    </w:p>
    <w:p w14:paraId="2E12238A" w14:textId="77777777" w:rsidR="00221895" w:rsidRPr="00410EEE" w:rsidRDefault="00A058F1" w:rsidP="00410EEE">
      <w:pPr>
        <w:rPr>
          <w:rFonts w:asciiTheme="minorHAnsi" w:hAnsiTheme="minorHAnsi" w:cstheme="minorHAnsi"/>
          <w:sz w:val="22"/>
          <w:szCs w:val="22"/>
        </w:rPr>
      </w:pPr>
      <w:r>
        <w:rPr>
          <w:rFonts w:asciiTheme="minorHAnsi" w:hAnsiTheme="minorHAnsi" w:cstheme="minorHAnsi"/>
          <w:b/>
          <w:noProof/>
        </w:rPr>
        <w:drawing>
          <wp:anchor distT="0" distB="0" distL="114300" distR="114300" simplePos="0" relativeHeight="251637248" behindDoc="0" locked="0" layoutInCell="1" allowOverlap="1" wp14:anchorId="29BD1828" wp14:editId="56547C97">
            <wp:simplePos x="0" y="0"/>
            <wp:positionH relativeFrom="column">
              <wp:posOffset>19050</wp:posOffset>
            </wp:positionH>
            <wp:positionV relativeFrom="paragraph">
              <wp:posOffset>334010</wp:posOffset>
            </wp:positionV>
            <wp:extent cx="552450" cy="1493520"/>
            <wp:effectExtent l="19050" t="0" r="0" b="0"/>
            <wp:wrapSquare wrapText="bothSides"/>
            <wp:docPr id="13" name="Picture 12" descr="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jpg"/>
                    <pic:cNvPicPr/>
                  </pic:nvPicPr>
                  <pic:blipFill>
                    <a:blip r:embed="rId28" cstate="print"/>
                    <a:stretch>
                      <a:fillRect/>
                    </a:stretch>
                  </pic:blipFill>
                  <pic:spPr>
                    <a:xfrm>
                      <a:off x="0" y="0"/>
                      <a:ext cx="552450" cy="1493520"/>
                    </a:xfrm>
                    <a:prstGeom prst="rect">
                      <a:avLst/>
                    </a:prstGeom>
                  </pic:spPr>
                </pic:pic>
              </a:graphicData>
            </a:graphic>
          </wp:anchor>
        </w:drawing>
      </w:r>
      <w:r w:rsidR="00221895" w:rsidRPr="00410EEE">
        <w:rPr>
          <w:rFonts w:asciiTheme="minorHAnsi" w:hAnsiTheme="minorHAnsi" w:cstheme="minorHAnsi"/>
          <w:sz w:val="22"/>
          <w:szCs w:val="22"/>
        </w:rPr>
        <w:t>How a food is cooked can make a difference in how healthy it is.  Try some of the cooking methods below instead of deep-fat frying.  Cooking with oils instead of butter or lard can be better for heart health.</w:t>
      </w:r>
    </w:p>
    <w:p w14:paraId="08EA2799" w14:textId="77777777" w:rsidR="00410EEE" w:rsidRDefault="00410EEE" w:rsidP="00410EEE">
      <w:pPr>
        <w:rPr>
          <w:rFonts w:asciiTheme="minorHAnsi" w:hAnsiTheme="minorHAnsi" w:cstheme="minorHAnsi"/>
          <w:b/>
          <w:sz w:val="22"/>
          <w:szCs w:val="22"/>
        </w:rPr>
      </w:pPr>
    </w:p>
    <w:p w14:paraId="19FDD07B" w14:textId="77777777" w:rsidR="00221895" w:rsidRPr="00564B12" w:rsidRDefault="00221895" w:rsidP="00410EEE">
      <w:pPr>
        <w:rPr>
          <w:rFonts w:asciiTheme="minorHAnsi" w:hAnsiTheme="minorHAnsi" w:cstheme="minorHAnsi"/>
          <w:b/>
        </w:rPr>
      </w:pPr>
      <w:r w:rsidRPr="00564B12">
        <w:rPr>
          <w:rFonts w:asciiTheme="minorHAnsi" w:hAnsiTheme="minorHAnsi" w:cstheme="minorHAnsi"/>
          <w:b/>
        </w:rPr>
        <w:t>Roast, Bake, or Broil:  Cooking foods, usually at high heat, in the oven.</w:t>
      </w:r>
    </w:p>
    <w:p w14:paraId="3933C57E" w14:textId="77777777" w:rsidR="00C24FE6" w:rsidRDefault="00C24FE6" w:rsidP="00410EEE">
      <w:pPr>
        <w:rPr>
          <w:rFonts w:asciiTheme="minorHAnsi" w:hAnsiTheme="minorHAnsi" w:cstheme="minorHAnsi"/>
          <w:b/>
        </w:rPr>
      </w:pPr>
    </w:p>
    <w:p w14:paraId="122C3F34" w14:textId="77777777" w:rsidR="00221895" w:rsidRDefault="00221895" w:rsidP="00410EEE">
      <w:pPr>
        <w:rPr>
          <w:rFonts w:asciiTheme="minorHAnsi" w:hAnsiTheme="minorHAnsi" w:cstheme="minorHAnsi"/>
          <w:b/>
        </w:rPr>
      </w:pPr>
      <w:r w:rsidRPr="00564B12">
        <w:rPr>
          <w:rFonts w:asciiTheme="minorHAnsi" w:hAnsiTheme="minorHAnsi" w:cstheme="minorHAnsi"/>
          <w:b/>
        </w:rPr>
        <w:t>Saute, Pan Fry, and Stir Fry:  Cooking foods with a small amount of hot oil over medium or high heat</w:t>
      </w:r>
    </w:p>
    <w:p w14:paraId="46816BDB" w14:textId="4E140662" w:rsidR="00221895" w:rsidRDefault="00221895" w:rsidP="00410EEE">
      <w:pPr>
        <w:rPr>
          <w:rFonts w:asciiTheme="minorHAnsi" w:hAnsiTheme="minorHAnsi" w:cstheme="minorHAnsi"/>
          <w:b/>
        </w:rPr>
      </w:pPr>
      <w:r w:rsidRPr="00564B12">
        <w:rPr>
          <w:rFonts w:asciiTheme="minorHAnsi" w:hAnsiTheme="minorHAnsi" w:cstheme="minorHAnsi"/>
          <w:b/>
        </w:rPr>
        <w:t>Grill:  Cooking foods by placing them on a pre-heated metal grill or grill pan, with high heat coming from below the food.</w:t>
      </w:r>
    </w:p>
    <w:p w14:paraId="7145B591" w14:textId="35B0D936" w:rsidR="004B2B0B" w:rsidRDefault="004B2B0B" w:rsidP="00410EEE">
      <w:pPr>
        <w:rPr>
          <w:rFonts w:asciiTheme="minorHAnsi" w:hAnsiTheme="minorHAnsi" w:cstheme="minorHAnsi"/>
          <w:b/>
        </w:rPr>
      </w:pPr>
    </w:p>
    <w:p w14:paraId="5C89CDDF" w14:textId="049C78F3" w:rsidR="004B2B0B" w:rsidRDefault="004B2B0B" w:rsidP="00410EEE">
      <w:pPr>
        <w:rPr>
          <w:rFonts w:asciiTheme="minorHAnsi" w:hAnsiTheme="minorHAnsi" w:cstheme="minorHAnsi"/>
          <w:b/>
        </w:rPr>
      </w:pPr>
    </w:p>
    <w:p w14:paraId="01D8B5C2" w14:textId="670B99FE" w:rsidR="004B2B0B" w:rsidRDefault="004B2B0B" w:rsidP="00410EEE">
      <w:pPr>
        <w:rPr>
          <w:rFonts w:asciiTheme="minorHAnsi" w:hAnsiTheme="minorHAnsi" w:cstheme="minorHAnsi"/>
          <w:b/>
        </w:rPr>
      </w:pPr>
    </w:p>
    <w:p w14:paraId="431F9764" w14:textId="77777777" w:rsidR="004B2B0B" w:rsidRDefault="004B2B0B" w:rsidP="00410EEE">
      <w:pPr>
        <w:rPr>
          <w:rFonts w:asciiTheme="minorHAnsi" w:hAnsiTheme="minorHAnsi" w:cstheme="minorHAnsi"/>
          <w:b/>
        </w:rPr>
      </w:pPr>
    </w:p>
    <w:p w14:paraId="6E1392B6" w14:textId="77777777" w:rsidR="00A87F3D" w:rsidRPr="009E7F92" w:rsidRDefault="00A87F3D" w:rsidP="009E7F92">
      <w:pPr>
        <w:rPr>
          <w:rFonts w:asciiTheme="minorHAnsi" w:hAnsiTheme="minorHAnsi" w:cstheme="minorHAnsi"/>
          <w:color w:val="365F91" w:themeColor="accent1" w:themeShade="BF"/>
          <w:sz w:val="22"/>
          <w:szCs w:val="22"/>
        </w:rPr>
      </w:pPr>
      <w:r w:rsidRPr="009E7F92">
        <w:rPr>
          <w:rFonts w:asciiTheme="minorHAnsi" w:hAnsiTheme="minorHAnsi" w:cstheme="minorHAnsi"/>
          <w:color w:val="365F91" w:themeColor="accent1" w:themeShade="BF"/>
          <w:sz w:val="22"/>
          <w:szCs w:val="22"/>
        </w:rPr>
        <w:lastRenderedPageBreak/>
        <w:t>Which foods may be served as part of a reimbursable meal in the CACFP?</w:t>
      </w:r>
    </w:p>
    <w:tbl>
      <w:tblPr>
        <w:tblStyle w:val="TableGrid"/>
        <w:tblW w:w="0" w:type="auto"/>
        <w:tblLook w:val="04A0" w:firstRow="1" w:lastRow="0" w:firstColumn="1" w:lastColumn="0" w:noHBand="0" w:noVBand="1"/>
      </w:tblPr>
      <w:tblGrid>
        <w:gridCol w:w="5220"/>
        <w:gridCol w:w="5220"/>
      </w:tblGrid>
      <w:tr w:rsidR="009440F4" w14:paraId="08DA460C" w14:textId="77777777" w:rsidTr="009440F4">
        <w:tc>
          <w:tcPr>
            <w:tcW w:w="5220" w:type="dxa"/>
          </w:tcPr>
          <w:p w14:paraId="7FF04E5E" w14:textId="77777777" w:rsidR="009440F4" w:rsidRPr="009E7F92" w:rsidRDefault="00A87F3D" w:rsidP="009E7F92">
            <w:pPr>
              <w:rPr>
                <w:sz w:val="22"/>
                <w:szCs w:val="22"/>
              </w:rPr>
            </w:pPr>
            <w:r w:rsidRPr="009E7F92">
              <w:rPr>
                <w:sz w:val="22"/>
                <w:szCs w:val="22"/>
              </w:rPr>
              <w:t>FOOD</w:t>
            </w:r>
          </w:p>
        </w:tc>
        <w:tc>
          <w:tcPr>
            <w:tcW w:w="5220" w:type="dxa"/>
          </w:tcPr>
          <w:p w14:paraId="40FB6EE6" w14:textId="77777777" w:rsidR="009440F4" w:rsidRPr="009E7F92" w:rsidRDefault="00A87F3D" w:rsidP="009E7F92">
            <w:pPr>
              <w:rPr>
                <w:sz w:val="22"/>
                <w:szCs w:val="22"/>
              </w:rPr>
            </w:pPr>
            <w:r w:rsidRPr="009E7F92">
              <w:rPr>
                <w:sz w:val="22"/>
                <w:szCs w:val="22"/>
              </w:rPr>
              <w:t>REIMBURSABLE?</w:t>
            </w:r>
          </w:p>
        </w:tc>
      </w:tr>
      <w:tr w:rsidR="009440F4" w14:paraId="6318E4EC" w14:textId="77777777" w:rsidTr="009440F4">
        <w:tc>
          <w:tcPr>
            <w:tcW w:w="5220" w:type="dxa"/>
          </w:tcPr>
          <w:p w14:paraId="38BE01B1" w14:textId="77777777" w:rsidR="009440F4" w:rsidRPr="009E7F92" w:rsidRDefault="00A87F3D" w:rsidP="009E7F92">
            <w:pPr>
              <w:rPr>
                <w:sz w:val="22"/>
                <w:szCs w:val="22"/>
              </w:rPr>
            </w:pPr>
            <w:r w:rsidRPr="009E7F92">
              <w:rPr>
                <w:sz w:val="22"/>
                <w:szCs w:val="22"/>
              </w:rPr>
              <w:t>Packaged par-fried or flash-fried foods purchased from a grocery story (such as par-fried frozen potatoes)</w:t>
            </w:r>
          </w:p>
        </w:tc>
        <w:tc>
          <w:tcPr>
            <w:tcW w:w="5220" w:type="dxa"/>
          </w:tcPr>
          <w:p w14:paraId="6C53BA24" w14:textId="77777777" w:rsidR="009440F4" w:rsidRPr="009E7F92" w:rsidRDefault="00A87F3D" w:rsidP="009E7F92">
            <w:pPr>
              <w:rPr>
                <w:sz w:val="22"/>
                <w:szCs w:val="22"/>
              </w:rPr>
            </w:pPr>
            <w:r w:rsidRPr="009E7F92">
              <w:rPr>
                <w:sz w:val="22"/>
                <w:szCs w:val="22"/>
              </w:rPr>
              <w:t>Yes, if heated onsite by baking, microwaving, or another method that is not deep-fat frying.  Compare foods and choose those lower in saturated fats.</w:t>
            </w:r>
          </w:p>
        </w:tc>
      </w:tr>
      <w:tr w:rsidR="009440F4" w14:paraId="2BB6621D" w14:textId="77777777" w:rsidTr="009440F4">
        <w:tc>
          <w:tcPr>
            <w:tcW w:w="5220" w:type="dxa"/>
          </w:tcPr>
          <w:p w14:paraId="4D1316AA" w14:textId="77777777" w:rsidR="009440F4" w:rsidRPr="009E7F92" w:rsidRDefault="00A87F3D" w:rsidP="009E7F92">
            <w:pPr>
              <w:rPr>
                <w:sz w:val="22"/>
                <w:szCs w:val="22"/>
              </w:rPr>
            </w:pPr>
            <w:r w:rsidRPr="009E7F92">
              <w:rPr>
                <w:sz w:val="22"/>
                <w:szCs w:val="22"/>
              </w:rPr>
              <w:t>Fried food from a restaurant or vendor.</w:t>
            </w:r>
          </w:p>
        </w:tc>
        <w:tc>
          <w:tcPr>
            <w:tcW w:w="5220" w:type="dxa"/>
          </w:tcPr>
          <w:p w14:paraId="705944EE" w14:textId="77777777" w:rsidR="009440F4" w:rsidRPr="009E7F92" w:rsidRDefault="00A87F3D" w:rsidP="009E7F92">
            <w:pPr>
              <w:rPr>
                <w:sz w:val="22"/>
                <w:szCs w:val="22"/>
              </w:rPr>
            </w:pPr>
            <w:r w:rsidRPr="009E7F92">
              <w:rPr>
                <w:sz w:val="22"/>
                <w:szCs w:val="22"/>
              </w:rPr>
              <w:t>Yes, if reheated onsite by baking, microwaving, or another method that is not deep-fat frying.  Try to switch to healthier options.</w:t>
            </w:r>
          </w:p>
        </w:tc>
      </w:tr>
      <w:tr w:rsidR="009440F4" w14:paraId="2ECCB824" w14:textId="77777777" w:rsidTr="009440F4">
        <w:tc>
          <w:tcPr>
            <w:tcW w:w="5220" w:type="dxa"/>
          </w:tcPr>
          <w:p w14:paraId="0EDEAB8F" w14:textId="77777777" w:rsidR="009440F4" w:rsidRPr="009E7F92" w:rsidRDefault="00A87F3D" w:rsidP="009E7F92">
            <w:pPr>
              <w:rPr>
                <w:sz w:val="22"/>
                <w:szCs w:val="22"/>
              </w:rPr>
            </w:pPr>
            <w:r w:rsidRPr="009E7F92">
              <w:rPr>
                <w:sz w:val="22"/>
                <w:szCs w:val="22"/>
              </w:rPr>
              <w:t>Pan-fried foods prepared at the day care home.</w:t>
            </w:r>
          </w:p>
        </w:tc>
        <w:tc>
          <w:tcPr>
            <w:tcW w:w="5220" w:type="dxa"/>
          </w:tcPr>
          <w:p w14:paraId="0F684932" w14:textId="77777777" w:rsidR="009440F4" w:rsidRPr="009E7F92" w:rsidRDefault="00A87F3D" w:rsidP="009E7F92">
            <w:pPr>
              <w:rPr>
                <w:sz w:val="22"/>
                <w:szCs w:val="22"/>
              </w:rPr>
            </w:pPr>
            <w:r w:rsidRPr="009E7F92">
              <w:rPr>
                <w:sz w:val="22"/>
                <w:szCs w:val="22"/>
              </w:rPr>
              <w:t>Yes, the food is not covered with oil when pan-frying.</w:t>
            </w:r>
          </w:p>
        </w:tc>
      </w:tr>
      <w:tr w:rsidR="009440F4" w14:paraId="29FF30EF" w14:textId="77777777" w:rsidTr="009440F4">
        <w:tc>
          <w:tcPr>
            <w:tcW w:w="5220" w:type="dxa"/>
          </w:tcPr>
          <w:p w14:paraId="7EC100A9" w14:textId="77777777" w:rsidR="009440F4" w:rsidRPr="009E7F92" w:rsidRDefault="00A87F3D" w:rsidP="009E7F92">
            <w:pPr>
              <w:rPr>
                <w:sz w:val="22"/>
                <w:szCs w:val="22"/>
              </w:rPr>
            </w:pPr>
            <w:r w:rsidRPr="009E7F92">
              <w:rPr>
                <w:sz w:val="22"/>
                <w:szCs w:val="22"/>
              </w:rPr>
              <w:t>Deep-fat fried foods prepared at the day care home.</w:t>
            </w:r>
          </w:p>
        </w:tc>
        <w:tc>
          <w:tcPr>
            <w:tcW w:w="5220" w:type="dxa"/>
          </w:tcPr>
          <w:p w14:paraId="4D434D74" w14:textId="77777777" w:rsidR="009440F4" w:rsidRPr="009E7F92" w:rsidRDefault="00A87F3D" w:rsidP="009E7F92">
            <w:pPr>
              <w:rPr>
                <w:sz w:val="22"/>
                <w:szCs w:val="22"/>
              </w:rPr>
            </w:pPr>
            <w:r w:rsidRPr="009E7F92">
              <w:rPr>
                <w:sz w:val="22"/>
                <w:szCs w:val="22"/>
              </w:rPr>
              <w:t>NO</w:t>
            </w:r>
          </w:p>
        </w:tc>
      </w:tr>
      <w:tr w:rsidR="009440F4" w14:paraId="4655718E" w14:textId="77777777" w:rsidTr="009440F4">
        <w:tc>
          <w:tcPr>
            <w:tcW w:w="5220" w:type="dxa"/>
          </w:tcPr>
          <w:p w14:paraId="3E0519D7" w14:textId="77777777" w:rsidR="009440F4" w:rsidRPr="009E7F92" w:rsidRDefault="00A87F3D" w:rsidP="009E7F92">
            <w:pPr>
              <w:rPr>
                <w:sz w:val="22"/>
                <w:szCs w:val="22"/>
              </w:rPr>
            </w:pPr>
            <w:r w:rsidRPr="009E7F92">
              <w:rPr>
                <w:sz w:val="22"/>
                <w:szCs w:val="22"/>
              </w:rPr>
              <w:t>Stir-fried or sautéed foods prepared at the day care home.</w:t>
            </w:r>
          </w:p>
        </w:tc>
        <w:tc>
          <w:tcPr>
            <w:tcW w:w="5220" w:type="dxa"/>
          </w:tcPr>
          <w:p w14:paraId="64BD1EDA" w14:textId="77777777" w:rsidR="009440F4" w:rsidRPr="009E7F92" w:rsidRDefault="00A87F3D" w:rsidP="009E7F92">
            <w:pPr>
              <w:rPr>
                <w:sz w:val="22"/>
                <w:szCs w:val="22"/>
              </w:rPr>
            </w:pPr>
            <w:r w:rsidRPr="009E7F92">
              <w:rPr>
                <w:sz w:val="22"/>
                <w:szCs w:val="22"/>
              </w:rPr>
              <w:t xml:space="preserve">Yes, the food is not covered with oil when stir-frying or sautéing.  </w:t>
            </w:r>
          </w:p>
        </w:tc>
      </w:tr>
    </w:tbl>
    <w:p w14:paraId="56F21EB0" w14:textId="77777777" w:rsidR="002B75B7" w:rsidRPr="002B75B7" w:rsidRDefault="002B75B7" w:rsidP="002B75B7">
      <w:pPr>
        <w:keepNext/>
        <w:spacing w:before="240" w:after="60"/>
        <w:outlineLvl w:val="1"/>
        <w:rPr>
          <w:rFonts w:asciiTheme="minorHAnsi" w:hAnsiTheme="minorHAnsi" w:cstheme="minorHAnsi"/>
          <w:bCs/>
          <w:iCs/>
          <w:sz w:val="22"/>
          <w:szCs w:val="22"/>
        </w:rPr>
      </w:pPr>
    </w:p>
    <w:p w14:paraId="2190386E" w14:textId="77777777" w:rsidR="00832748" w:rsidRDefault="00832748" w:rsidP="00622881">
      <w:pPr>
        <w:jc w:val="center"/>
      </w:pPr>
    </w:p>
    <w:p w14:paraId="34D19C6B" w14:textId="77777777" w:rsidR="00D62596" w:rsidRPr="00D62596" w:rsidRDefault="00D62596" w:rsidP="00D62596">
      <w:pPr>
        <w:rPr>
          <w:rFonts w:ascii="Arial Black" w:eastAsia="Calibri" w:hAnsi="Arial Black" w:cs="Arial"/>
          <w:b/>
          <w:i/>
          <w:iCs/>
          <w:sz w:val="22"/>
          <w:szCs w:val="32"/>
        </w:rPr>
      </w:pPr>
      <w:r w:rsidRPr="00D62596">
        <w:rPr>
          <w:rFonts w:ascii="Calibri" w:eastAsia="Calibri" w:hAnsi="Calibri"/>
          <w:noProof/>
        </w:rPr>
        <w:drawing>
          <wp:anchor distT="36576" distB="36576" distL="36576" distR="36576" simplePos="0" relativeHeight="251616768" behindDoc="0" locked="0" layoutInCell="1" allowOverlap="1" wp14:anchorId="763193F6" wp14:editId="67064BB0">
            <wp:simplePos x="0" y="0"/>
            <wp:positionH relativeFrom="column">
              <wp:posOffset>-582930</wp:posOffset>
            </wp:positionH>
            <wp:positionV relativeFrom="paragraph">
              <wp:posOffset>29845</wp:posOffset>
            </wp:positionV>
            <wp:extent cx="1219200" cy="1219200"/>
            <wp:effectExtent l="0" t="0" r="0" b="0"/>
            <wp:wrapSquare wrapText="bothSides"/>
            <wp:docPr id="3" name="Picture 2" descr="MC900441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41753[1]"/>
                    <pic:cNvPicPr>
                      <a:picLocks noChangeAspect="1" noChangeArrowheads="1"/>
                    </pic:cNvPicPr>
                  </pic:nvPicPr>
                  <pic:blipFill>
                    <a:blip r:embed="rId29" cstate="print"/>
                    <a:srcRect/>
                    <a:stretch>
                      <a:fillRect/>
                    </a:stretch>
                  </pic:blipFill>
                  <pic:spPr bwMode="auto">
                    <a:xfrm>
                      <a:off x="0" y="0"/>
                      <a:ext cx="1219200" cy="1219200"/>
                    </a:xfrm>
                    <a:prstGeom prst="rect">
                      <a:avLst/>
                    </a:prstGeom>
                    <a:noFill/>
                    <a:ln w="9525" algn="in">
                      <a:miter lim="800000"/>
                      <a:headEnd/>
                      <a:tailEnd/>
                    </a:ln>
                  </pic:spPr>
                </pic:pic>
              </a:graphicData>
            </a:graphic>
          </wp:anchor>
        </w:drawing>
      </w:r>
      <w:r w:rsidRPr="00D62596">
        <w:rPr>
          <w:rFonts w:ascii="Arial Black" w:eastAsia="Calibri" w:hAnsi="Arial Black" w:cs="Arial"/>
          <w:b/>
          <w:i/>
          <w:iCs/>
          <w:sz w:val="22"/>
          <w:szCs w:val="32"/>
        </w:rPr>
        <w:t>Water Availability</w:t>
      </w:r>
    </w:p>
    <w:p w14:paraId="686A8125" w14:textId="77777777" w:rsidR="00D62596" w:rsidRPr="00D62596" w:rsidRDefault="00D62596" w:rsidP="00D62596">
      <w:pPr>
        <w:rPr>
          <w:rFonts w:ascii="Calibri" w:eastAsia="Calibri" w:hAnsi="Calibri" w:cs="Arial"/>
          <w:sz w:val="22"/>
        </w:rPr>
      </w:pPr>
    </w:p>
    <w:p w14:paraId="58E96532" w14:textId="77777777" w:rsidR="00D62596" w:rsidRPr="00D62596" w:rsidRDefault="00D62596" w:rsidP="00D62596">
      <w:pPr>
        <w:rPr>
          <w:rFonts w:ascii="Calibri" w:eastAsia="Calibri" w:hAnsi="Calibri" w:cs="Arial"/>
          <w:b/>
          <w:sz w:val="22"/>
        </w:rPr>
      </w:pPr>
    </w:p>
    <w:p w14:paraId="0CDC1991" w14:textId="77777777" w:rsidR="00D62596" w:rsidRPr="00D62596" w:rsidRDefault="00D62596" w:rsidP="00D62596">
      <w:pPr>
        <w:rPr>
          <w:rFonts w:ascii="Calibri" w:eastAsia="Calibri" w:hAnsi="Calibri" w:cs="Arial"/>
          <w:sz w:val="22"/>
        </w:rPr>
      </w:pPr>
      <w:r w:rsidRPr="00D62596">
        <w:rPr>
          <w:rFonts w:ascii="Calibri" w:eastAsia="Calibri" w:hAnsi="Calibri" w:cs="Arial"/>
          <w:b/>
          <w:sz w:val="22"/>
        </w:rPr>
        <w:t xml:space="preserve">Requirement for making drinking water available:  </w:t>
      </w:r>
      <w:r w:rsidRPr="00D62596">
        <w:rPr>
          <w:rFonts w:ascii="Calibri" w:eastAsia="Calibri" w:hAnsi="Calibri" w:cs="Arial"/>
          <w:sz w:val="22"/>
        </w:rPr>
        <w:t xml:space="preserve">Throughout the day, including at meal times, water should be made available to children to drink upon their request, but does not have to be available for children to self-serve.  </w:t>
      </w:r>
    </w:p>
    <w:p w14:paraId="72CD8074" w14:textId="77777777" w:rsidR="00D62596" w:rsidRPr="00D62596" w:rsidRDefault="00D62596" w:rsidP="00D62596">
      <w:pPr>
        <w:rPr>
          <w:rFonts w:ascii="Arial" w:eastAsia="Calibri" w:hAnsi="Arial" w:cs="Arial"/>
          <w:sz w:val="22"/>
        </w:rPr>
      </w:pPr>
    </w:p>
    <w:p w14:paraId="50C5C57F" w14:textId="77777777" w:rsidR="00D62596" w:rsidRPr="00D62596" w:rsidRDefault="00D62596" w:rsidP="00D62596">
      <w:pPr>
        <w:rPr>
          <w:rFonts w:ascii="Calibri" w:eastAsia="Calibri" w:hAnsi="Calibri" w:cs="Arial"/>
          <w:sz w:val="22"/>
        </w:rPr>
      </w:pPr>
      <w:r w:rsidRPr="00D62596">
        <w:rPr>
          <w:rFonts w:ascii="Calibri" w:eastAsia="Calibri" w:hAnsi="Calibri" w:cs="Arial"/>
          <w:sz w:val="22"/>
        </w:rPr>
        <w:t xml:space="preserve">While drinking water must be made available to children during meal times, it is not part of the reimbursable meal and may not be served in lieu of milk.  You should not serve young children too much water before and during meal times because it may reduce the amount of food and milk consumed by children. </w:t>
      </w:r>
    </w:p>
    <w:p w14:paraId="4E366D95" w14:textId="77777777" w:rsidR="00D62596" w:rsidRPr="00D62596" w:rsidRDefault="00D62596" w:rsidP="00D62596">
      <w:pPr>
        <w:rPr>
          <w:rFonts w:ascii="Calibri" w:eastAsia="Calibri" w:hAnsi="Calibri" w:cs="Arial"/>
          <w:sz w:val="22"/>
        </w:rPr>
      </w:pPr>
    </w:p>
    <w:p w14:paraId="1916BBCE" w14:textId="77777777" w:rsidR="00D62596" w:rsidRPr="00D62596" w:rsidRDefault="00D62596" w:rsidP="00D62596">
      <w:pPr>
        <w:rPr>
          <w:rFonts w:ascii="Calibri" w:eastAsia="Calibri" w:hAnsi="Calibri" w:cs="Arial"/>
          <w:b/>
          <w:sz w:val="22"/>
        </w:rPr>
      </w:pPr>
    </w:p>
    <w:p w14:paraId="182F9D0A" w14:textId="77777777" w:rsidR="00D62596" w:rsidRPr="00D62596" w:rsidRDefault="00D62596" w:rsidP="00D62596">
      <w:pPr>
        <w:rPr>
          <w:rFonts w:ascii="Calibri" w:eastAsia="Calibri" w:hAnsi="Calibri" w:cs="Arial"/>
          <w:sz w:val="22"/>
        </w:rPr>
      </w:pPr>
      <w:r w:rsidRPr="00D62596">
        <w:rPr>
          <w:rFonts w:ascii="Calibri" w:eastAsia="Calibri" w:hAnsi="Calibri" w:cs="Arial"/>
          <w:b/>
          <w:sz w:val="22"/>
        </w:rPr>
        <w:t xml:space="preserve">How to make water available:  </w:t>
      </w:r>
      <w:r w:rsidRPr="00D62596">
        <w:rPr>
          <w:rFonts w:ascii="Calibri" w:eastAsia="Calibri" w:hAnsi="Calibri" w:cs="Arial"/>
          <w:sz w:val="22"/>
        </w:rPr>
        <w:t xml:space="preserve">There are a variety of ways in which to make water available, such as having cups available next to the kitchen sink faucet or having water pitchers and cups set out.  The simplest way to provide water is to provide a child with water when it is requested.   </w:t>
      </w:r>
    </w:p>
    <w:p w14:paraId="75A83BE1" w14:textId="77777777" w:rsidR="00D62596" w:rsidRPr="00D62596" w:rsidRDefault="00D62596" w:rsidP="00D62596">
      <w:pPr>
        <w:rPr>
          <w:rFonts w:ascii="Calibri" w:eastAsia="Calibri" w:hAnsi="Calibri" w:cs="Arial"/>
          <w:sz w:val="22"/>
        </w:rPr>
      </w:pPr>
      <w:r w:rsidRPr="00D62596">
        <w:rPr>
          <w:rFonts w:ascii="Calibri" w:eastAsia="Calibri" w:hAnsi="Calibri" w:cs="Arial"/>
          <w:sz w:val="22"/>
        </w:rPr>
        <w:t xml:space="preserve">When a child is thirsty between meals and snacks, offer water.  It’s economical and healthy.  </w:t>
      </w:r>
    </w:p>
    <w:p w14:paraId="520E303B" w14:textId="77777777" w:rsidR="00D62596" w:rsidRPr="00D62596" w:rsidRDefault="00D62596" w:rsidP="00D62596">
      <w:pPr>
        <w:rPr>
          <w:rFonts w:ascii="Calibri" w:eastAsia="Calibri" w:hAnsi="Calibri" w:cs="Arial"/>
          <w:b/>
          <w:sz w:val="22"/>
        </w:rPr>
      </w:pPr>
    </w:p>
    <w:p w14:paraId="055D2D44" w14:textId="77777777" w:rsidR="00D62596" w:rsidRPr="00D62596" w:rsidRDefault="00D62596" w:rsidP="00D62596">
      <w:pPr>
        <w:rPr>
          <w:rFonts w:ascii="Calibri" w:eastAsia="Calibri" w:hAnsi="Calibri" w:cs="Arial"/>
          <w:sz w:val="22"/>
        </w:rPr>
      </w:pPr>
      <w:r w:rsidRPr="00D62596">
        <w:rPr>
          <w:rFonts w:ascii="Calibri" w:eastAsia="Calibri" w:hAnsi="Calibri" w:cs="Arial"/>
          <w:b/>
          <w:sz w:val="22"/>
        </w:rPr>
        <w:t xml:space="preserve">Why water is important: </w:t>
      </w:r>
      <w:r w:rsidRPr="00D62596">
        <w:rPr>
          <w:rFonts w:ascii="Calibri" w:eastAsia="Calibri" w:hAnsi="Calibri" w:cs="Arial"/>
          <w:sz w:val="22"/>
        </w:rPr>
        <w:t xml:space="preserve"> Our bodies use water for many things, including: </w:t>
      </w:r>
    </w:p>
    <w:p w14:paraId="629E3768" w14:textId="77777777" w:rsidR="00D62596" w:rsidRPr="00D62596" w:rsidRDefault="00D62596" w:rsidP="00D62596">
      <w:pPr>
        <w:rPr>
          <w:rFonts w:ascii="Calibri" w:eastAsia="Calibri" w:hAnsi="Calibri" w:cs="Arial"/>
          <w:sz w:val="22"/>
        </w:rPr>
        <w:sectPr w:rsidR="00D62596" w:rsidRPr="00D62596" w:rsidSect="00A058F1">
          <w:footnotePr>
            <w:pos w:val="beneathText"/>
          </w:footnotePr>
          <w:type w:val="continuous"/>
          <w:pgSz w:w="12240" w:h="15840"/>
          <w:pgMar w:top="1008" w:right="1008" w:bottom="720" w:left="1008" w:header="720" w:footer="720" w:gutter="0"/>
          <w:cols w:space="720"/>
          <w:titlePg/>
          <w:docGrid w:linePitch="360"/>
        </w:sectPr>
      </w:pPr>
    </w:p>
    <w:p w14:paraId="6AC08957"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digestion,</w:t>
      </w:r>
    </w:p>
    <w:p w14:paraId="7761B268"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carrying oxygen to our cells,</w:t>
      </w:r>
    </w:p>
    <w:p w14:paraId="7A063DE2"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cellular functions,</w:t>
      </w:r>
    </w:p>
    <w:p w14:paraId="5C80FBEA"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fighting off illness through our lymph system,</w:t>
      </w:r>
    </w:p>
    <w:p w14:paraId="5B4D20BD"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aiding in body eliminations,</w:t>
      </w:r>
    </w:p>
    <w:p w14:paraId="38EDDF9B"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cooling the body and regulating temperature,</w:t>
      </w:r>
    </w:p>
    <w:p w14:paraId="18A81B32"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aiding in brain functions and mental alertness,</w:t>
      </w:r>
    </w:p>
    <w:p w14:paraId="0428177F"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aiding in physical energy and strengthening muscles,</w:t>
      </w:r>
    </w:p>
    <w:p w14:paraId="111A1DCF"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reducing fluid retention,</w:t>
      </w:r>
    </w:p>
    <w:p w14:paraId="31F64A4B"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moistening skin, lips, mouth and other body tissues,</w:t>
      </w:r>
    </w:p>
    <w:p w14:paraId="508CECA5"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cushioning joints, and</w:t>
      </w:r>
    </w:p>
    <w:p w14:paraId="495F6822" w14:textId="77777777" w:rsidR="00D62596" w:rsidRPr="00D62596" w:rsidRDefault="00D62596" w:rsidP="00564B12">
      <w:pPr>
        <w:spacing w:line="276" w:lineRule="auto"/>
        <w:rPr>
          <w:rFonts w:ascii="Calibri" w:eastAsia="Calibri" w:hAnsi="Calibri" w:cs="Arial"/>
          <w:sz w:val="22"/>
        </w:rPr>
      </w:pPr>
      <w:r w:rsidRPr="00D62596">
        <w:rPr>
          <w:rFonts w:ascii="Calibri" w:eastAsia="Calibri" w:hAnsi="Calibri" w:cs="Arial"/>
          <w:sz w:val="22"/>
        </w:rPr>
        <w:t xml:space="preserve">making us feel full.  </w:t>
      </w:r>
    </w:p>
    <w:p w14:paraId="6C2AB34B" w14:textId="77777777" w:rsidR="00D62596" w:rsidRPr="00D62596" w:rsidRDefault="00D62596" w:rsidP="00D62596">
      <w:pPr>
        <w:rPr>
          <w:rFonts w:ascii="Calibri" w:eastAsia="Calibri" w:hAnsi="Calibri" w:cs="Arial"/>
          <w:sz w:val="22"/>
        </w:rPr>
      </w:pPr>
    </w:p>
    <w:p w14:paraId="3D2D475F" w14:textId="77777777" w:rsidR="00D62596" w:rsidRPr="00D62596" w:rsidRDefault="00D62596" w:rsidP="00D62596">
      <w:pPr>
        <w:rPr>
          <w:rFonts w:ascii="Calibri" w:eastAsia="Calibri" w:hAnsi="Calibri" w:cs="Arial"/>
          <w:sz w:val="22"/>
        </w:rPr>
      </w:pPr>
      <w:r w:rsidRPr="00D62596">
        <w:rPr>
          <w:rFonts w:ascii="Calibri" w:eastAsia="Calibri" w:hAnsi="Calibri" w:cs="Arial"/>
          <w:sz w:val="22"/>
        </w:rPr>
        <w:t xml:space="preserve">The best beverage for hydration and proper body function is water.  Avoid sweetened drinks as they cause thirst.  </w:t>
      </w:r>
    </w:p>
    <w:p w14:paraId="0D17DC8F" w14:textId="77777777" w:rsidR="00D62596" w:rsidRPr="00D62596" w:rsidRDefault="00D62596" w:rsidP="00D62596">
      <w:pPr>
        <w:jc w:val="both"/>
        <w:rPr>
          <w:rFonts w:ascii="Calibri" w:eastAsia="Calibri" w:hAnsi="Calibri" w:cs="Arial"/>
          <w:b/>
          <w:sz w:val="22"/>
          <w:szCs w:val="22"/>
        </w:rPr>
        <w:sectPr w:rsidR="00D62596" w:rsidRPr="00D62596" w:rsidSect="0023669A">
          <w:footnotePr>
            <w:pos w:val="beneathText"/>
          </w:footnotePr>
          <w:type w:val="continuous"/>
          <w:pgSz w:w="12240" w:h="15840"/>
          <w:pgMar w:top="1008" w:right="1008" w:bottom="864" w:left="1008" w:header="720" w:footer="720" w:gutter="0"/>
          <w:cols w:space="720"/>
          <w:titlePg/>
          <w:docGrid w:linePitch="360"/>
        </w:sectPr>
      </w:pPr>
    </w:p>
    <w:p w14:paraId="677513A4" w14:textId="77777777" w:rsidR="009A1A1D" w:rsidRPr="0081099E" w:rsidRDefault="00AF5BD5" w:rsidP="00AB7491">
      <w:pPr>
        <w:pStyle w:val="Heading1"/>
        <w:spacing w:before="120"/>
        <w:rPr>
          <w:color w:val="000000" w:themeColor="text1"/>
        </w:rPr>
      </w:pPr>
      <w:bookmarkStart w:id="27" w:name="_Toc33454902"/>
      <w:r w:rsidRPr="0081099E">
        <w:rPr>
          <w:color w:val="000000" w:themeColor="text1"/>
        </w:rPr>
        <w:lastRenderedPageBreak/>
        <w:t>SECTION II INFANTS</w:t>
      </w:r>
      <w:bookmarkEnd w:id="27"/>
    </w:p>
    <w:p w14:paraId="117F758A" w14:textId="77777777" w:rsidR="00AF5BD5" w:rsidRDefault="00AF5BD5" w:rsidP="00AF5BD5"/>
    <w:p w14:paraId="61CCE561"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b/>
          <w:bCs/>
          <w:sz w:val="22"/>
          <w:szCs w:val="22"/>
        </w:rPr>
        <w:t xml:space="preserve">Offering Infant Meals  </w:t>
      </w:r>
    </w:p>
    <w:p w14:paraId="0C88A790"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All infants enrolled in the food program must be offered meals that comply with the CACFP infant meal pattern requirements.  A day care home may not avoid this obligation by stating that the infant is not “enrolled” in the food program.  All children attending your day care are required to be enrolled on a Child Registration Form.</w:t>
      </w:r>
    </w:p>
    <w:p w14:paraId="7190F34F" w14:textId="77777777" w:rsidR="00AF5BD5" w:rsidRPr="00895FFA" w:rsidRDefault="00AF5BD5" w:rsidP="00AF5BD5">
      <w:pPr>
        <w:widowControl w:val="0"/>
        <w:rPr>
          <w:rFonts w:asciiTheme="minorHAnsi" w:hAnsiTheme="minorHAnsi" w:cstheme="minorHAnsi"/>
          <w:b/>
          <w:bCs/>
          <w:color w:val="080808"/>
          <w:sz w:val="22"/>
          <w:szCs w:val="22"/>
        </w:rPr>
      </w:pPr>
      <w:r w:rsidRPr="00895FFA">
        <w:rPr>
          <w:rFonts w:asciiTheme="minorHAnsi" w:hAnsiTheme="minorHAnsi" w:cstheme="minorHAnsi"/>
          <w:b/>
          <w:bCs/>
          <w:color w:val="080808"/>
          <w:sz w:val="22"/>
          <w:szCs w:val="22"/>
        </w:rPr>
        <w:t> </w:t>
      </w:r>
    </w:p>
    <w:p w14:paraId="60D32026" w14:textId="77777777" w:rsidR="00AF5BD5" w:rsidRPr="00895FFA" w:rsidRDefault="00AF5BD5" w:rsidP="00AF5BD5">
      <w:pPr>
        <w:widowControl w:val="0"/>
        <w:rPr>
          <w:rFonts w:asciiTheme="minorHAnsi" w:hAnsiTheme="minorHAnsi" w:cstheme="minorHAnsi"/>
          <w:b/>
          <w:bCs/>
          <w:color w:val="080808"/>
          <w:sz w:val="22"/>
          <w:szCs w:val="22"/>
        </w:rPr>
      </w:pPr>
      <w:r w:rsidRPr="00895FFA">
        <w:rPr>
          <w:rFonts w:asciiTheme="minorHAnsi" w:hAnsiTheme="minorHAnsi" w:cstheme="minorHAnsi"/>
          <w:b/>
          <w:bCs/>
          <w:color w:val="080808"/>
          <w:sz w:val="22"/>
          <w:szCs w:val="22"/>
        </w:rPr>
        <w:t xml:space="preserve">Infant Age Groups  </w:t>
      </w:r>
    </w:p>
    <w:p w14:paraId="1E8534CA" w14:textId="77777777" w:rsidR="00AF5BD5" w:rsidRPr="00895FFA" w:rsidRDefault="00AF5BD5" w:rsidP="00AF5BD5">
      <w:pPr>
        <w:widowControl w:val="0"/>
        <w:rPr>
          <w:rFonts w:asciiTheme="minorHAnsi" w:hAnsiTheme="minorHAnsi" w:cstheme="minorHAnsi"/>
          <w:color w:val="080808"/>
          <w:sz w:val="22"/>
          <w:szCs w:val="22"/>
        </w:rPr>
      </w:pPr>
      <w:r w:rsidRPr="00895FFA">
        <w:rPr>
          <w:rFonts w:asciiTheme="minorHAnsi" w:hAnsiTheme="minorHAnsi" w:cstheme="minorHAnsi"/>
          <w:color w:val="080808"/>
          <w:sz w:val="22"/>
          <w:szCs w:val="22"/>
        </w:rPr>
        <w:t>There are two age groups for infants:</w:t>
      </w:r>
    </w:p>
    <w:p w14:paraId="7746DAD5" w14:textId="77777777" w:rsidR="00AF5BD5" w:rsidRPr="00AC1BB3" w:rsidRDefault="00AF5BD5" w:rsidP="00B74568">
      <w:pPr>
        <w:pStyle w:val="ListParagraph"/>
        <w:widowControl w:val="0"/>
        <w:numPr>
          <w:ilvl w:val="0"/>
          <w:numId w:val="26"/>
        </w:numPr>
        <w:rPr>
          <w:rFonts w:asciiTheme="minorHAnsi" w:hAnsiTheme="minorHAnsi" w:cstheme="minorHAnsi"/>
          <w:color w:val="000000"/>
          <w:sz w:val="22"/>
          <w:szCs w:val="22"/>
        </w:rPr>
      </w:pPr>
      <w:r w:rsidRPr="00AC1BB3">
        <w:rPr>
          <w:rFonts w:asciiTheme="minorHAnsi" w:hAnsiTheme="minorHAnsi" w:cstheme="minorHAnsi"/>
          <w:sz w:val="22"/>
          <w:szCs w:val="22"/>
        </w:rPr>
        <w:t>Birth through 5 months</w:t>
      </w:r>
    </w:p>
    <w:p w14:paraId="74461915" w14:textId="77777777" w:rsidR="00AF5BD5" w:rsidRPr="00AC1BB3" w:rsidRDefault="00AF5BD5" w:rsidP="00B74568">
      <w:pPr>
        <w:pStyle w:val="ListParagraph"/>
        <w:widowControl w:val="0"/>
        <w:numPr>
          <w:ilvl w:val="0"/>
          <w:numId w:val="26"/>
        </w:numPr>
        <w:rPr>
          <w:rFonts w:asciiTheme="minorHAnsi" w:hAnsiTheme="minorHAnsi" w:cstheme="minorHAnsi"/>
          <w:sz w:val="22"/>
          <w:szCs w:val="22"/>
        </w:rPr>
      </w:pPr>
      <w:r w:rsidRPr="00AC1BB3">
        <w:rPr>
          <w:rFonts w:asciiTheme="minorHAnsi" w:hAnsiTheme="minorHAnsi" w:cstheme="minorHAnsi"/>
          <w:sz w:val="22"/>
          <w:szCs w:val="22"/>
        </w:rPr>
        <w:t>6 months through 11 months</w:t>
      </w:r>
    </w:p>
    <w:p w14:paraId="403D36A3"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0765D65F" w14:textId="77777777" w:rsidR="00AF5BD5" w:rsidRPr="00895FFA" w:rsidRDefault="00AF5BD5" w:rsidP="00AF5BD5">
      <w:pPr>
        <w:widowControl w:val="0"/>
        <w:rPr>
          <w:rFonts w:asciiTheme="minorHAnsi" w:hAnsiTheme="minorHAnsi" w:cstheme="minorHAnsi"/>
          <w:b/>
          <w:bCs/>
          <w:sz w:val="22"/>
          <w:szCs w:val="22"/>
        </w:rPr>
      </w:pPr>
      <w:r w:rsidRPr="00895FFA">
        <w:rPr>
          <w:rFonts w:asciiTheme="minorHAnsi" w:hAnsiTheme="minorHAnsi" w:cstheme="minorHAnsi"/>
          <w:b/>
          <w:bCs/>
          <w:sz w:val="22"/>
          <w:szCs w:val="22"/>
        </w:rPr>
        <w:t xml:space="preserve">Notes about the infant meal pattern  </w:t>
      </w:r>
    </w:p>
    <w:p w14:paraId="68DDB51A"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Meals are reimbursed when a mother comes to day care to breastfeed her infant.  This includes meals when an infant is only consuming breast milk.</w:t>
      </w:r>
    </w:p>
    <w:p w14:paraId="1C79A84C"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Yogurt and whole eggs are allowable meat alternates.</w:t>
      </w:r>
      <w:r w:rsidR="001F0D5A" w:rsidRPr="00895FFA">
        <w:rPr>
          <w:rFonts w:asciiTheme="minorHAnsi" w:hAnsiTheme="minorHAnsi" w:cstheme="minorHAnsi"/>
          <w:sz w:val="22"/>
          <w:szCs w:val="22"/>
        </w:rPr>
        <w:t xml:space="preserve"> </w:t>
      </w:r>
      <w:r w:rsidR="001F0D5A" w:rsidRPr="00895FFA">
        <w:rPr>
          <w:rFonts w:asciiTheme="minorHAnsi" w:hAnsiTheme="minorHAnsi" w:cstheme="minorHAnsi"/>
          <w:noProof/>
          <w:sz w:val="22"/>
          <w:szCs w:val="22"/>
        </w:rPr>
        <w:drawing>
          <wp:anchor distT="36576" distB="36576" distL="36576" distR="36576" simplePos="0" relativeHeight="251620864" behindDoc="0" locked="0" layoutInCell="1" allowOverlap="1" wp14:anchorId="77927A92" wp14:editId="497538DC">
            <wp:simplePos x="0" y="0"/>
            <wp:positionH relativeFrom="column">
              <wp:posOffset>1143000</wp:posOffset>
            </wp:positionH>
            <wp:positionV relativeFrom="paragraph">
              <wp:posOffset>7600950</wp:posOffset>
            </wp:positionV>
            <wp:extent cx="2514600" cy="1750695"/>
            <wp:effectExtent l="19050" t="0" r="0" b="0"/>
            <wp:wrapNone/>
            <wp:docPr id="63" name="Picture 63" descr="139509150934029839376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9509150934029839376264[1]"/>
                    <pic:cNvPicPr>
                      <a:picLocks noChangeAspect="1" noChangeArrowheads="1"/>
                    </pic:cNvPicPr>
                  </pic:nvPicPr>
                  <pic:blipFill>
                    <a:blip r:embed="rId30" cstate="print"/>
                    <a:srcRect/>
                    <a:stretch>
                      <a:fillRect/>
                    </a:stretch>
                  </pic:blipFill>
                  <pic:spPr bwMode="auto">
                    <a:xfrm>
                      <a:off x="0" y="0"/>
                      <a:ext cx="2514600" cy="1750695"/>
                    </a:xfrm>
                    <a:prstGeom prst="rect">
                      <a:avLst/>
                    </a:prstGeom>
                    <a:noFill/>
                    <a:ln w="9525" algn="in">
                      <a:noFill/>
                      <a:miter lim="800000"/>
                      <a:headEnd/>
                      <a:tailEnd/>
                    </a:ln>
                    <a:effectLst/>
                  </pic:spPr>
                </pic:pic>
              </a:graphicData>
            </a:graphic>
          </wp:anchor>
        </w:drawing>
      </w:r>
      <w:r w:rsidR="001F0D5A" w:rsidRPr="00895FFA">
        <w:rPr>
          <w:rFonts w:asciiTheme="minorHAnsi" w:hAnsiTheme="minorHAnsi" w:cstheme="minorHAnsi"/>
          <w:noProof/>
          <w:sz w:val="22"/>
          <w:szCs w:val="22"/>
        </w:rPr>
        <w:drawing>
          <wp:anchor distT="36576" distB="36576" distL="36576" distR="36576" simplePos="0" relativeHeight="251618816" behindDoc="0" locked="0" layoutInCell="1" allowOverlap="1" wp14:anchorId="311339A6" wp14:editId="49975418">
            <wp:simplePos x="0" y="0"/>
            <wp:positionH relativeFrom="column">
              <wp:posOffset>1143000</wp:posOffset>
            </wp:positionH>
            <wp:positionV relativeFrom="paragraph">
              <wp:posOffset>7600950</wp:posOffset>
            </wp:positionV>
            <wp:extent cx="2514600" cy="1750695"/>
            <wp:effectExtent l="19050" t="0" r="0" b="0"/>
            <wp:wrapNone/>
            <wp:docPr id="62" name="Picture 62" descr="139509150934029839376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9509150934029839376264[1]"/>
                    <pic:cNvPicPr>
                      <a:picLocks noChangeAspect="1" noChangeArrowheads="1"/>
                    </pic:cNvPicPr>
                  </pic:nvPicPr>
                  <pic:blipFill>
                    <a:blip r:embed="rId30" cstate="print"/>
                    <a:srcRect/>
                    <a:stretch>
                      <a:fillRect/>
                    </a:stretch>
                  </pic:blipFill>
                  <pic:spPr bwMode="auto">
                    <a:xfrm>
                      <a:off x="0" y="0"/>
                      <a:ext cx="2514600" cy="1750695"/>
                    </a:xfrm>
                    <a:prstGeom prst="rect">
                      <a:avLst/>
                    </a:prstGeom>
                    <a:noFill/>
                    <a:ln w="9525" algn="in">
                      <a:noFill/>
                      <a:miter lim="800000"/>
                      <a:headEnd/>
                      <a:tailEnd/>
                    </a:ln>
                    <a:effectLst/>
                  </pic:spPr>
                </pic:pic>
              </a:graphicData>
            </a:graphic>
          </wp:anchor>
        </w:drawing>
      </w:r>
    </w:p>
    <w:p w14:paraId="023A3D23"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Ready-to-eat cereals may be served at snack.</w:t>
      </w:r>
    </w:p>
    <w:p w14:paraId="0F480CCF"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 xml:space="preserve">Requires a vegetable or fruit, or both, be served at </w:t>
      </w:r>
      <w:r w:rsidR="008C0ABF">
        <w:rPr>
          <w:rFonts w:asciiTheme="minorHAnsi" w:hAnsiTheme="minorHAnsi" w:cstheme="minorHAnsi"/>
          <w:sz w:val="22"/>
          <w:szCs w:val="22"/>
        </w:rPr>
        <w:t xml:space="preserve">all meals </w:t>
      </w:r>
      <w:r w:rsidRPr="00895FFA">
        <w:rPr>
          <w:rFonts w:asciiTheme="minorHAnsi" w:hAnsiTheme="minorHAnsi" w:cstheme="minorHAnsi"/>
          <w:sz w:val="22"/>
          <w:szCs w:val="22"/>
        </w:rPr>
        <w:t>for infants 6-11 months old when developmentally ready.</w:t>
      </w:r>
    </w:p>
    <w:p w14:paraId="5A20114E"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 xml:space="preserve">Juice, cheese food </w:t>
      </w:r>
      <w:r w:rsidR="001F0D5A" w:rsidRPr="00895FFA">
        <w:rPr>
          <w:rFonts w:asciiTheme="minorHAnsi" w:hAnsiTheme="minorHAnsi" w:cstheme="minorHAnsi"/>
          <w:sz w:val="22"/>
          <w:szCs w:val="22"/>
        </w:rPr>
        <w:t xml:space="preserve">and </w:t>
      </w:r>
      <w:r w:rsidRPr="00895FFA">
        <w:rPr>
          <w:rFonts w:asciiTheme="minorHAnsi" w:hAnsiTheme="minorHAnsi" w:cstheme="minorHAnsi"/>
          <w:sz w:val="22"/>
          <w:szCs w:val="22"/>
        </w:rPr>
        <w:t>cheese spread are not allowable.</w:t>
      </w:r>
    </w:p>
    <w:p w14:paraId="1B44BF58" w14:textId="77777777" w:rsidR="00AF5BD5" w:rsidRPr="00895FFA" w:rsidRDefault="00AF5BD5" w:rsidP="00B74568">
      <w:pPr>
        <w:pStyle w:val="ListParagraph"/>
        <w:widowControl w:val="0"/>
        <w:numPr>
          <w:ilvl w:val="0"/>
          <w:numId w:val="26"/>
        </w:numPr>
        <w:rPr>
          <w:rFonts w:asciiTheme="minorHAnsi" w:hAnsiTheme="minorHAnsi" w:cstheme="minorHAnsi"/>
          <w:sz w:val="22"/>
          <w:szCs w:val="22"/>
        </w:rPr>
      </w:pPr>
      <w:r w:rsidRPr="00895FFA">
        <w:rPr>
          <w:rFonts w:asciiTheme="minorHAnsi" w:hAnsiTheme="minorHAnsi" w:cstheme="minorHAnsi"/>
          <w:sz w:val="22"/>
          <w:szCs w:val="22"/>
        </w:rPr>
        <w:t xml:space="preserve">Parents/guardians may provide only </w:t>
      </w:r>
      <w:r w:rsidRPr="00895FFA">
        <w:rPr>
          <w:rFonts w:asciiTheme="minorHAnsi" w:hAnsiTheme="minorHAnsi" w:cstheme="minorHAnsi"/>
          <w:b/>
          <w:bCs/>
          <w:sz w:val="22"/>
          <w:szCs w:val="22"/>
          <w:u w:val="single"/>
        </w:rPr>
        <w:t>one</w:t>
      </w:r>
      <w:r w:rsidRPr="00895FFA">
        <w:rPr>
          <w:rFonts w:asciiTheme="minorHAnsi" w:hAnsiTheme="minorHAnsi" w:cstheme="minorHAnsi"/>
          <w:sz w:val="22"/>
          <w:szCs w:val="22"/>
        </w:rPr>
        <w:t xml:space="preserve"> meal component. </w:t>
      </w:r>
    </w:p>
    <w:p w14:paraId="376D5CEC"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7992AE49"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b/>
          <w:bCs/>
          <w:sz w:val="22"/>
          <w:szCs w:val="22"/>
        </w:rPr>
        <w:t xml:space="preserve">Creditable Infant Formula  </w:t>
      </w:r>
    </w:p>
    <w:p w14:paraId="0B351D96"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Day care homes are required to </w:t>
      </w:r>
      <w:r w:rsidRPr="00895FFA">
        <w:rPr>
          <w:rFonts w:asciiTheme="minorHAnsi" w:hAnsiTheme="minorHAnsi" w:cstheme="minorHAnsi"/>
          <w:i/>
          <w:iCs/>
          <w:sz w:val="22"/>
          <w:szCs w:val="22"/>
        </w:rPr>
        <w:t>offer</w:t>
      </w:r>
      <w:r w:rsidRPr="00895FFA">
        <w:rPr>
          <w:rFonts w:asciiTheme="minorHAnsi" w:hAnsiTheme="minorHAnsi" w:cstheme="minorHAnsi"/>
          <w:sz w:val="22"/>
          <w:szCs w:val="22"/>
        </w:rPr>
        <w:t xml:space="preserve"> to supply at least one brand of </w:t>
      </w:r>
      <w:r w:rsidR="001F0D5A" w:rsidRPr="00895FFA">
        <w:rPr>
          <w:rFonts w:asciiTheme="minorHAnsi" w:hAnsiTheme="minorHAnsi" w:cstheme="minorHAnsi"/>
          <w:i/>
          <w:iCs/>
          <w:sz w:val="22"/>
          <w:szCs w:val="22"/>
        </w:rPr>
        <w:t>iron-fortified infant formula</w:t>
      </w:r>
      <w:r w:rsidRPr="00895FFA">
        <w:rPr>
          <w:rFonts w:asciiTheme="minorHAnsi" w:hAnsiTheme="minorHAnsi" w:cstheme="minorHAnsi"/>
          <w:i/>
          <w:iCs/>
          <w:sz w:val="22"/>
          <w:szCs w:val="22"/>
        </w:rPr>
        <w:t xml:space="preserve"> </w:t>
      </w:r>
      <w:r w:rsidRPr="00895FFA">
        <w:rPr>
          <w:rFonts w:asciiTheme="minorHAnsi" w:hAnsiTheme="minorHAnsi" w:cstheme="minorHAnsi"/>
          <w:sz w:val="22"/>
          <w:szCs w:val="22"/>
        </w:rPr>
        <w:t>in their day care.  The brand of IFIF you offer to supply in your day care and the parent’s choice to</w:t>
      </w:r>
      <w:r w:rsidR="001F0D5A" w:rsidRPr="00895FFA">
        <w:rPr>
          <w:rFonts w:asciiTheme="minorHAnsi" w:hAnsiTheme="minorHAnsi" w:cstheme="minorHAnsi"/>
          <w:sz w:val="22"/>
          <w:szCs w:val="22"/>
        </w:rPr>
        <w:t xml:space="preserve"> </w:t>
      </w:r>
      <w:r w:rsidR="000F645A">
        <w:rPr>
          <w:rFonts w:asciiTheme="minorHAnsi" w:hAnsiTheme="minorHAnsi" w:cstheme="minorHAnsi"/>
          <w:sz w:val="22"/>
          <w:szCs w:val="22"/>
        </w:rPr>
        <w:t xml:space="preserve">accept or decline is </w:t>
      </w:r>
      <w:r w:rsidRPr="00895FFA">
        <w:rPr>
          <w:rFonts w:asciiTheme="minorHAnsi" w:hAnsiTheme="minorHAnsi" w:cstheme="minorHAnsi"/>
          <w:sz w:val="22"/>
          <w:szCs w:val="22"/>
        </w:rPr>
        <w:t xml:space="preserve">recorded on the Child Registration Form.  </w:t>
      </w:r>
    </w:p>
    <w:p w14:paraId="0FBCA8BC"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53A1F256" w14:textId="77777777" w:rsidR="00AF5BD5" w:rsidRPr="00895FFA" w:rsidRDefault="00AF5BD5" w:rsidP="00AF5BD5">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Ways to Identify Iron-Fortified Infant Formula</w:t>
      </w:r>
    </w:p>
    <w:p w14:paraId="06DAB65F" w14:textId="77777777" w:rsidR="00AF5BD5" w:rsidRPr="00895FFA" w:rsidRDefault="00AF5BD5" w:rsidP="00AF5BD5">
      <w:pPr>
        <w:widowControl w:val="0"/>
        <w:rPr>
          <w:rFonts w:asciiTheme="minorHAnsi" w:hAnsiTheme="minorHAnsi" w:cstheme="minorHAnsi"/>
          <w:color w:val="000000"/>
          <w:sz w:val="22"/>
          <w:szCs w:val="22"/>
        </w:rPr>
      </w:pPr>
      <w:r w:rsidRPr="00895FFA">
        <w:rPr>
          <w:rFonts w:asciiTheme="minorHAnsi" w:hAnsiTheme="minorHAnsi" w:cstheme="minorHAnsi"/>
          <w:sz w:val="22"/>
          <w:szCs w:val="22"/>
        </w:rPr>
        <w:t xml:space="preserve">Formula must be iron-fortified for an infant.  </w:t>
      </w:r>
    </w:p>
    <w:p w14:paraId="0F9307EC"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16A39F0F" w14:textId="77777777" w:rsidR="00AF5BD5" w:rsidRDefault="00AF5BD5" w:rsidP="00B74568">
      <w:pPr>
        <w:pStyle w:val="ListParagraph"/>
        <w:widowControl w:val="0"/>
        <w:numPr>
          <w:ilvl w:val="0"/>
          <w:numId w:val="29"/>
        </w:numPr>
        <w:rPr>
          <w:rFonts w:asciiTheme="minorHAnsi" w:hAnsiTheme="minorHAnsi" w:cstheme="minorHAnsi"/>
          <w:sz w:val="22"/>
          <w:szCs w:val="22"/>
        </w:rPr>
      </w:pPr>
      <w:r w:rsidRPr="00895FFA">
        <w:rPr>
          <w:rFonts w:asciiTheme="minorHAnsi" w:hAnsiTheme="minorHAnsi" w:cstheme="minorHAnsi"/>
          <w:sz w:val="22"/>
          <w:szCs w:val="22"/>
        </w:rPr>
        <w:t>Look for “Infant Formula with Iron” or a</w:t>
      </w:r>
      <w:r w:rsidR="001F0D5A" w:rsidRPr="00895FFA">
        <w:rPr>
          <w:rFonts w:asciiTheme="minorHAnsi" w:hAnsiTheme="minorHAnsi" w:cstheme="minorHAnsi"/>
          <w:sz w:val="22"/>
          <w:szCs w:val="22"/>
        </w:rPr>
        <w:t xml:space="preserve"> </w:t>
      </w:r>
      <w:r w:rsidRPr="00895FFA">
        <w:rPr>
          <w:rFonts w:asciiTheme="minorHAnsi" w:hAnsiTheme="minorHAnsi" w:cstheme="minorHAnsi"/>
          <w:sz w:val="22"/>
          <w:szCs w:val="22"/>
        </w:rPr>
        <w:t>similar statement on the front of the formula package.</w:t>
      </w:r>
    </w:p>
    <w:p w14:paraId="1E19D061" w14:textId="77777777" w:rsidR="00615B16" w:rsidRPr="00615B16" w:rsidRDefault="00615B16" w:rsidP="00615B16">
      <w:pPr>
        <w:widowControl w:val="0"/>
        <w:ind w:left="360"/>
        <w:rPr>
          <w:rFonts w:asciiTheme="minorHAnsi" w:hAnsiTheme="minorHAnsi" w:cstheme="minorHAnsi"/>
          <w:sz w:val="22"/>
          <w:szCs w:val="22"/>
        </w:rPr>
      </w:pPr>
    </w:p>
    <w:p w14:paraId="5F5BC91E" w14:textId="77777777" w:rsidR="00AF5BD5" w:rsidRPr="00615B16" w:rsidRDefault="001F0D5A" w:rsidP="00B74568">
      <w:pPr>
        <w:pStyle w:val="ListParagraph"/>
        <w:widowControl w:val="0"/>
        <w:numPr>
          <w:ilvl w:val="0"/>
          <w:numId w:val="29"/>
        </w:numPr>
        <w:rPr>
          <w:rFonts w:asciiTheme="minorHAnsi" w:hAnsiTheme="minorHAnsi" w:cstheme="minorHAnsi"/>
          <w:sz w:val="22"/>
          <w:szCs w:val="22"/>
        </w:rPr>
      </w:pPr>
      <w:r w:rsidRPr="00615B16">
        <w:rPr>
          <w:rFonts w:asciiTheme="minorHAnsi" w:hAnsiTheme="minorHAnsi" w:cstheme="minorHAnsi"/>
          <w:sz w:val="22"/>
          <w:szCs w:val="22"/>
        </w:rPr>
        <w:t>Or use the Nutrition Facts</w:t>
      </w:r>
      <w:r w:rsidR="00AF5BD5" w:rsidRPr="00615B16">
        <w:rPr>
          <w:rFonts w:asciiTheme="minorHAnsi" w:hAnsiTheme="minorHAnsi" w:cstheme="minorHAnsi"/>
          <w:sz w:val="22"/>
          <w:szCs w:val="22"/>
        </w:rPr>
        <w:t xml:space="preserve"> Label as a guide.   An iron-fortified infant formula must have 1 mg of iron or more per 100 calories of formula when prepared in accordance with label directions for consumption.  </w:t>
      </w:r>
    </w:p>
    <w:p w14:paraId="5F3F605C"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1D6088CF"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Make sure the formula is </w:t>
      </w:r>
      <w:r w:rsidRPr="00895FFA">
        <w:rPr>
          <w:rFonts w:asciiTheme="minorHAnsi" w:hAnsiTheme="minorHAnsi" w:cstheme="minorHAnsi"/>
          <w:b/>
          <w:i/>
          <w:iCs/>
          <w:sz w:val="22"/>
          <w:szCs w:val="22"/>
        </w:rPr>
        <w:t>not an FDA-exempt</w:t>
      </w:r>
      <w:r w:rsidRPr="00895FFA">
        <w:rPr>
          <w:rFonts w:asciiTheme="minorHAnsi" w:hAnsiTheme="minorHAnsi" w:cstheme="minorHAnsi"/>
          <w:b/>
          <w:sz w:val="22"/>
          <w:szCs w:val="22"/>
        </w:rPr>
        <w:t xml:space="preserve"> </w:t>
      </w:r>
      <w:r w:rsidR="001F0D5A" w:rsidRPr="00895FFA">
        <w:rPr>
          <w:rFonts w:asciiTheme="minorHAnsi" w:hAnsiTheme="minorHAnsi" w:cstheme="minorHAnsi"/>
          <w:b/>
          <w:sz w:val="22"/>
          <w:szCs w:val="22"/>
        </w:rPr>
        <w:t>f</w:t>
      </w:r>
      <w:r w:rsidRPr="00895FFA">
        <w:rPr>
          <w:rFonts w:asciiTheme="minorHAnsi" w:hAnsiTheme="minorHAnsi" w:cstheme="minorHAnsi"/>
          <w:b/>
          <w:sz w:val="22"/>
          <w:szCs w:val="22"/>
        </w:rPr>
        <w:t>ormula</w:t>
      </w:r>
      <w:r w:rsidRPr="00895FFA">
        <w:rPr>
          <w:rFonts w:asciiTheme="minorHAnsi" w:hAnsiTheme="minorHAnsi" w:cstheme="minorHAnsi"/>
          <w:sz w:val="22"/>
          <w:szCs w:val="22"/>
        </w:rPr>
        <w:t xml:space="preserve">, which is a formula labeled for use by infants who have inborn errors of metabolism or low birth weight, or who otherwise have unusual medical or dietary problems.  </w:t>
      </w:r>
    </w:p>
    <w:p w14:paraId="1B6D2972"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45DBAF63"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If an infant requires an </w:t>
      </w:r>
      <w:r w:rsidRPr="00895FFA">
        <w:rPr>
          <w:rFonts w:asciiTheme="minorHAnsi" w:hAnsiTheme="minorHAnsi" w:cstheme="minorHAnsi"/>
          <w:i/>
          <w:iCs/>
          <w:sz w:val="22"/>
          <w:szCs w:val="22"/>
        </w:rPr>
        <w:t xml:space="preserve">FDA–exempt </w:t>
      </w:r>
      <w:r w:rsidRPr="00895FFA">
        <w:rPr>
          <w:rFonts w:asciiTheme="minorHAnsi" w:hAnsiTheme="minorHAnsi" w:cstheme="minorHAnsi"/>
          <w:sz w:val="22"/>
          <w:szCs w:val="22"/>
        </w:rPr>
        <w:t xml:space="preserve">Infant Formula due to a disability, the day care home will need a </w:t>
      </w:r>
      <w:r w:rsidR="001F0D5A" w:rsidRPr="00895FFA">
        <w:rPr>
          <w:rFonts w:asciiTheme="minorHAnsi" w:hAnsiTheme="minorHAnsi" w:cstheme="minorHAnsi"/>
          <w:sz w:val="22"/>
          <w:szCs w:val="22"/>
        </w:rPr>
        <w:t xml:space="preserve">Physician Statement for Meal Accommodations </w:t>
      </w:r>
      <w:r w:rsidRPr="00895FFA">
        <w:rPr>
          <w:rFonts w:asciiTheme="minorHAnsi" w:hAnsiTheme="minorHAnsi" w:cstheme="minorHAnsi"/>
          <w:sz w:val="22"/>
          <w:szCs w:val="22"/>
        </w:rPr>
        <w:t xml:space="preserve">to be completed by a licensed physician or a State licensed health care               professional who is authorized to write medical prescriptions under State law.  </w:t>
      </w:r>
    </w:p>
    <w:p w14:paraId="17E452EB" w14:textId="77777777" w:rsidR="00AF5BD5" w:rsidRPr="00895FFA" w:rsidRDefault="00AF5BD5" w:rsidP="00AF5BD5">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2D4DAEB4" w14:textId="77777777" w:rsidR="001F0D5A" w:rsidRPr="00895FFA" w:rsidRDefault="001F0D5A" w:rsidP="001F0D5A">
      <w:pPr>
        <w:widowControl w:val="0"/>
        <w:rPr>
          <w:rFonts w:asciiTheme="minorHAnsi" w:hAnsiTheme="minorHAnsi" w:cstheme="minorHAnsi"/>
          <w:b/>
          <w:bCs/>
          <w:sz w:val="22"/>
          <w:szCs w:val="22"/>
        </w:rPr>
      </w:pPr>
      <w:r w:rsidRPr="00895FFA">
        <w:rPr>
          <w:rFonts w:asciiTheme="minorHAnsi" w:hAnsiTheme="minorHAnsi" w:cstheme="minorHAnsi"/>
          <w:b/>
          <w:bCs/>
          <w:sz w:val="22"/>
          <w:szCs w:val="22"/>
        </w:rPr>
        <w:t>Promote Breastfeeding</w:t>
      </w:r>
    </w:p>
    <w:p w14:paraId="1834051D" w14:textId="77777777" w:rsidR="001F0D5A" w:rsidRPr="00895FFA" w:rsidRDefault="001F0D5A" w:rsidP="001F0D5A">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Support mothers who choose to breastfeed their infants by encouraging them to supply breastmilk while their infant is in care.  </w:t>
      </w:r>
    </w:p>
    <w:p w14:paraId="1EB4D539" w14:textId="17F73900" w:rsidR="001F0D5A" w:rsidRDefault="00C96F07" w:rsidP="001F0D5A">
      <w:pPr>
        <w:widowControl w:val="0"/>
        <w:rPr>
          <w:rFonts w:ascii="Candara" w:hAnsi="Candara"/>
          <w:sz w:val="22"/>
          <w:szCs w:val="22"/>
        </w:rPr>
      </w:pPr>
      <w:r>
        <w:rPr>
          <w:rFonts w:ascii="Candara" w:hAnsi="Candara"/>
          <w:noProof/>
          <w:sz w:val="22"/>
          <w:szCs w:val="22"/>
        </w:rPr>
        <mc:AlternateContent>
          <mc:Choice Requires="wps">
            <w:drawing>
              <wp:anchor distT="0" distB="0" distL="114300" distR="114300" simplePos="0" relativeHeight="251652608" behindDoc="0" locked="0" layoutInCell="1" allowOverlap="1" wp14:anchorId="08DDF63A" wp14:editId="165A0ED2">
                <wp:simplePos x="0" y="0"/>
                <wp:positionH relativeFrom="column">
                  <wp:posOffset>800100</wp:posOffset>
                </wp:positionH>
                <wp:positionV relativeFrom="paragraph">
                  <wp:posOffset>35560</wp:posOffset>
                </wp:positionV>
                <wp:extent cx="4800600" cy="510540"/>
                <wp:effectExtent l="0" t="0" r="0" b="3810"/>
                <wp:wrapNone/>
                <wp:docPr id="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10540"/>
                        </a:xfrm>
                        <a:prstGeom prst="rect">
                          <a:avLst/>
                        </a:prstGeom>
                        <a:solidFill>
                          <a:schemeClr val="bg1">
                            <a:lumMod val="95000"/>
                            <a:lumOff val="0"/>
                          </a:schemeClr>
                        </a:solidFill>
                        <a:ln w="9525">
                          <a:solidFill>
                            <a:srgbClr val="000000"/>
                          </a:solidFill>
                          <a:prstDash val="sysDot"/>
                          <a:miter lim="800000"/>
                          <a:headEnd/>
                          <a:tailEnd/>
                        </a:ln>
                      </wps:spPr>
                      <wps:txbx>
                        <w:txbxContent>
                          <w:p w14:paraId="62C83BFE" w14:textId="77777777" w:rsidR="004547D6" w:rsidRDefault="004547D6" w:rsidP="001F0D5A">
                            <w:pPr>
                              <w:widowControl w:val="0"/>
                              <w:jc w:val="center"/>
                              <w:rPr>
                                <w:rFonts w:ascii="Candara" w:hAnsi="Candara"/>
                                <w:i/>
                                <w:iCs/>
                              </w:rPr>
                            </w:pPr>
                            <w:r>
                              <w:rPr>
                                <w:rFonts w:ascii="Candara" w:hAnsi="Candara"/>
                                <w:i/>
                                <w:iCs/>
                              </w:rPr>
                              <w:t xml:space="preserve">Expressed breastmilk may be stored at the day care home in a refrigerator kept at 40 degrees or below for no longer than 72 hours.  </w:t>
                            </w:r>
                          </w:p>
                          <w:p w14:paraId="36B2718A" w14:textId="77777777" w:rsidR="004547D6" w:rsidRDefault="00454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F63A" id="Text Box 66" o:spid="_x0000_s1043" type="#_x0000_t202" style="position:absolute;margin-left:63pt;margin-top:2.8pt;width:378pt;height:4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" fillcolor="#f2f2f2 [3052]">
                <v:stroke dashstyle="1 1"/>
                <v:textbox>
                  <w:txbxContent>
                    <w:p w14:paraId="62C83BFE" w14:textId="77777777" w:rsidR="004547D6" w:rsidRDefault="004547D6" w:rsidP="001F0D5A">
                      <w:pPr>
                        <w:widowControl w:val="0"/>
                        <w:jc w:val="center"/>
                        <w:rPr>
                          <w:rFonts w:ascii="Candara" w:hAnsi="Candara"/>
                          <w:i/>
                          <w:iCs/>
                        </w:rPr>
                      </w:pPr>
                      <w:r>
                        <w:rPr>
                          <w:rFonts w:ascii="Candara" w:hAnsi="Candara"/>
                          <w:i/>
                          <w:iCs/>
                        </w:rPr>
                        <w:t xml:space="preserve">Expressed breastmilk may be stored at the day care home in a refrigerator kept at 40 degrees or below for no longer than 72 hours.  </w:t>
                      </w:r>
                    </w:p>
                    <w:p w14:paraId="36B2718A" w14:textId="77777777" w:rsidR="004547D6" w:rsidRDefault="004547D6"/>
                  </w:txbxContent>
                </v:textbox>
              </v:shape>
            </w:pict>
          </mc:Fallback>
        </mc:AlternateContent>
      </w:r>
      <w:r w:rsidR="001F0D5A">
        <w:rPr>
          <w:rFonts w:ascii="Candara" w:hAnsi="Candara"/>
          <w:sz w:val="22"/>
          <w:szCs w:val="22"/>
        </w:rPr>
        <w:t> </w:t>
      </w:r>
    </w:p>
    <w:p w14:paraId="1A649B37" w14:textId="77777777" w:rsidR="001F0D5A" w:rsidRDefault="001F0D5A" w:rsidP="001F0D5A">
      <w:pPr>
        <w:widowControl w:val="0"/>
        <w:jc w:val="center"/>
        <w:rPr>
          <w:rFonts w:ascii="Candara" w:hAnsi="Candara"/>
          <w:sz w:val="22"/>
          <w:szCs w:val="22"/>
        </w:rPr>
      </w:pPr>
      <w:r>
        <w:rPr>
          <w:rFonts w:ascii="Candara" w:hAnsi="Candara"/>
          <w:sz w:val="22"/>
          <w:szCs w:val="22"/>
        </w:rPr>
        <w:t> </w:t>
      </w:r>
    </w:p>
    <w:p w14:paraId="20A3469A" w14:textId="77777777" w:rsidR="001F0D5A" w:rsidRDefault="001F0D5A" w:rsidP="001F0D5A">
      <w:pPr>
        <w:widowControl w:val="0"/>
        <w:jc w:val="center"/>
        <w:rPr>
          <w:rFonts w:ascii="Candara" w:hAnsi="Candara"/>
          <w:sz w:val="22"/>
          <w:szCs w:val="22"/>
        </w:rPr>
      </w:pPr>
    </w:p>
    <w:p w14:paraId="32D84F92" w14:textId="77777777" w:rsidR="001F0D5A" w:rsidRDefault="001F0D5A" w:rsidP="001F0D5A">
      <w:pPr>
        <w:widowControl w:val="0"/>
      </w:pPr>
      <w:r>
        <w:t> </w:t>
      </w:r>
    </w:p>
    <w:p w14:paraId="2F7174C6" w14:textId="77777777" w:rsidR="001F0D5A" w:rsidRPr="00895FFA" w:rsidRDefault="001F0D5A" w:rsidP="001F0D5A">
      <w:pPr>
        <w:widowControl w:val="0"/>
        <w:rPr>
          <w:rFonts w:asciiTheme="minorHAnsi" w:hAnsiTheme="minorHAnsi" w:cstheme="minorHAnsi"/>
          <w:b/>
          <w:bCs/>
          <w:sz w:val="22"/>
          <w:szCs w:val="22"/>
        </w:rPr>
      </w:pPr>
      <w:r w:rsidRPr="00895FFA">
        <w:rPr>
          <w:rFonts w:asciiTheme="minorHAnsi" w:hAnsiTheme="minorHAnsi" w:cstheme="minorHAnsi"/>
          <w:sz w:val="22"/>
          <w:szCs w:val="22"/>
        </w:rPr>
        <w:t xml:space="preserve"> You may also offer a quiet, private area that is comfortable and sanitary if a mother chooses to breastfeed her infant at your day care.   </w:t>
      </w:r>
    </w:p>
    <w:p w14:paraId="2E999683" w14:textId="77777777" w:rsidR="001F0D5A" w:rsidRPr="00895FFA" w:rsidRDefault="001F0D5A" w:rsidP="001F0D5A">
      <w:pPr>
        <w:widowControl w:val="0"/>
        <w:rPr>
          <w:rFonts w:asciiTheme="minorHAnsi" w:hAnsiTheme="minorHAnsi" w:cstheme="minorHAnsi"/>
          <w:b/>
          <w:bCs/>
          <w:sz w:val="22"/>
          <w:szCs w:val="22"/>
        </w:rPr>
      </w:pPr>
      <w:r w:rsidRPr="00895FFA">
        <w:rPr>
          <w:rFonts w:asciiTheme="minorHAnsi" w:hAnsiTheme="minorHAnsi" w:cstheme="minorHAnsi"/>
          <w:b/>
          <w:bCs/>
          <w:sz w:val="22"/>
          <w:szCs w:val="22"/>
        </w:rPr>
        <w:lastRenderedPageBreak/>
        <w:t> </w:t>
      </w:r>
    </w:p>
    <w:p w14:paraId="552FFD79" w14:textId="77777777" w:rsidR="001F0D5A" w:rsidRPr="00466894" w:rsidRDefault="001F0D5A" w:rsidP="001F0D5A">
      <w:pPr>
        <w:widowControl w:val="0"/>
        <w:rPr>
          <w:rFonts w:asciiTheme="minorHAnsi" w:hAnsiTheme="minorHAnsi" w:cstheme="minorHAnsi"/>
          <w:b/>
          <w:bCs/>
        </w:rPr>
      </w:pPr>
      <w:r w:rsidRPr="00466894">
        <w:rPr>
          <w:rFonts w:asciiTheme="minorHAnsi" w:hAnsiTheme="minorHAnsi" w:cstheme="minorHAnsi"/>
          <w:b/>
          <w:bCs/>
        </w:rPr>
        <w:t>Parent Provided Foods</w:t>
      </w:r>
    </w:p>
    <w:p w14:paraId="2D1BFBA7" w14:textId="77777777" w:rsidR="001F0D5A" w:rsidRPr="00AC1BB3" w:rsidRDefault="001F0D5A" w:rsidP="001F0D5A">
      <w:pPr>
        <w:widowControl w:val="0"/>
        <w:rPr>
          <w:rFonts w:asciiTheme="minorHAnsi" w:hAnsiTheme="minorHAnsi" w:cstheme="minorHAnsi"/>
          <w:bCs/>
          <w:i/>
          <w:iCs/>
          <w:sz w:val="22"/>
          <w:szCs w:val="22"/>
        </w:rPr>
      </w:pPr>
      <w:r w:rsidRPr="00AC1BB3">
        <w:rPr>
          <w:rFonts w:asciiTheme="minorHAnsi" w:hAnsiTheme="minorHAnsi" w:cstheme="minorHAnsi"/>
          <w:bCs/>
          <w:i/>
          <w:iCs/>
          <w:sz w:val="22"/>
          <w:szCs w:val="22"/>
        </w:rPr>
        <w:t xml:space="preserve">Parents or guardians may provide </w:t>
      </w:r>
      <w:r w:rsidRPr="00AC1BB3">
        <w:rPr>
          <w:rFonts w:asciiTheme="minorHAnsi" w:hAnsiTheme="minorHAnsi" w:cstheme="minorHAnsi"/>
          <w:b/>
          <w:bCs/>
          <w:i/>
          <w:iCs/>
          <w:color w:val="17365D" w:themeColor="text2" w:themeShade="BF"/>
          <w:sz w:val="22"/>
          <w:szCs w:val="22"/>
          <w:u w:val="single"/>
        </w:rPr>
        <w:t>only one</w:t>
      </w:r>
      <w:r w:rsidRPr="00AC1BB3">
        <w:rPr>
          <w:rFonts w:asciiTheme="minorHAnsi" w:hAnsiTheme="minorHAnsi" w:cstheme="minorHAnsi"/>
          <w:bCs/>
          <w:i/>
          <w:iCs/>
          <w:color w:val="FF6600"/>
          <w:sz w:val="22"/>
          <w:szCs w:val="22"/>
        </w:rPr>
        <w:t xml:space="preserve"> </w:t>
      </w:r>
      <w:r w:rsidRPr="00AC1BB3">
        <w:rPr>
          <w:rFonts w:asciiTheme="minorHAnsi" w:hAnsiTheme="minorHAnsi" w:cstheme="minorHAnsi"/>
          <w:bCs/>
          <w:i/>
          <w:iCs/>
          <w:sz w:val="22"/>
          <w:szCs w:val="22"/>
        </w:rPr>
        <w:t xml:space="preserve">of the meal components </w:t>
      </w:r>
      <w:r w:rsidR="00F07F5F" w:rsidRPr="00AC1BB3">
        <w:rPr>
          <w:rFonts w:asciiTheme="minorHAnsi" w:hAnsiTheme="minorHAnsi" w:cstheme="minorHAnsi"/>
          <w:bCs/>
          <w:i/>
          <w:iCs/>
          <w:sz w:val="22"/>
          <w:szCs w:val="22"/>
        </w:rPr>
        <w:t xml:space="preserve">for infants.  </w:t>
      </w:r>
    </w:p>
    <w:p w14:paraId="2591F057" w14:textId="77777777" w:rsidR="00F07F5F" w:rsidRPr="00895FFA" w:rsidRDefault="00F07F5F" w:rsidP="001F0D5A">
      <w:pPr>
        <w:widowControl w:val="0"/>
        <w:rPr>
          <w:rFonts w:asciiTheme="minorHAnsi" w:hAnsiTheme="minorHAnsi" w:cstheme="minorHAnsi"/>
          <w:b/>
          <w:bCs/>
          <w:i/>
          <w:iCs/>
          <w:sz w:val="22"/>
          <w:szCs w:val="22"/>
        </w:rPr>
      </w:pPr>
    </w:p>
    <w:p w14:paraId="6ABDF5B2" w14:textId="77777777" w:rsidR="00F07F5F" w:rsidRPr="00895FFA" w:rsidRDefault="001F0D5A" w:rsidP="00F07F5F">
      <w:pPr>
        <w:widowControl w:val="0"/>
        <w:rPr>
          <w:rFonts w:asciiTheme="minorHAnsi" w:hAnsiTheme="minorHAnsi" w:cstheme="minorHAnsi"/>
          <w:sz w:val="22"/>
          <w:szCs w:val="22"/>
        </w:rPr>
      </w:pPr>
      <w:r w:rsidRPr="00466894">
        <w:rPr>
          <w:rFonts w:asciiTheme="minorHAnsi" w:hAnsiTheme="minorHAnsi" w:cstheme="minorHAnsi"/>
          <w:b/>
          <w:bCs/>
          <w:color w:val="000000" w:themeColor="text1"/>
          <w:sz w:val="22"/>
          <w:szCs w:val="22"/>
        </w:rPr>
        <w:t>Breastmilk or Formula Only</w:t>
      </w:r>
      <w:r w:rsidR="00466894" w:rsidRPr="00466894">
        <w:rPr>
          <w:rFonts w:asciiTheme="minorHAnsi" w:hAnsiTheme="minorHAnsi" w:cstheme="minorHAnsi"/>
          <w:b/>
          <w:bCs/>
          <w:color w:val="000000" w:themeColor="text1"/>
          <w:sz w:val="22"/>
          <w:szCs w:val="22"/>
        </w:rPr>
        <w:t xml:space="preserve"> -</w:t>
      </w:r>
      <w:r w:rsidRPr="00895FFA">
        <w:rPr>
          <w:rFonts w:asciiTheme="minorHAnsi" w:hAnsiTheme="minorHAnsi" w:cstheme="minorHAnsi"/>
          <w:sz w:val="22"/>
          <w:szCs w:val="22"/>
        </w:rPr>
        <w:t>When the infant is only consuming breastmilk or infant formula, a parent/guardian may supply</w:t>
      </w:r>
      <w:r w:rsidR="00F07F5F" w:rsidRPr="00895FFA">
        <w:rPr>
          <w:rFonts w:asciiTheme="minorHAnsi" w:hAnsiTheme="minorHAnsi" w:cstheme="minorHAnsi"/>
          <w:sz w:val="22"/>
          <w:szCs w:val="22"/>
        </w:rPr>
        <w:t xml:space="preserve"> one of the following and the meal will be reimbursable.</w:t>
      </w:r>
    </w:p>
    <w:p w14:paraId="1487A16E" w14:textId="77777777" w:rsidR="00F07F5F" w:rsidRPr="00895FFA" w:rsidRDefault="00F07F5F" w:rsidP="00B74568">
      <w:pPr>
        <w:pStyle w:val="ListParagraph"/>
        <w:widowControl w:val="0"/>
        <w:numPr>
          <w:ilvl w:val="0"/>
          <w:numId w:val="30"/>
        </w:numPr>
        <w:rPr>
          <w:rFonts w:asciiTheme="minorHAnsi" w:hAnsiTheme="minorHAnsi" w:cstheme="minorHAnsi"/>
          <w:color w:val="000000"/>
          <w:sz w:val="22"/>
          <w:szCs w:val="22"/>
        </w:rPr>
      </w:pPr>
      <w:r w:rsidRPr="00895FFA">
        <w:rPr>
          <w:rFonts w:asciiTheme="minorHAnsi" w:hAnsiTheme="minorHAnsi" w:cstheme="minorHAnsi"/>
          <w:sz w:val="22"/>
          <w:szCs w:val="22"/>
        </w:rPr>
        <w:t>E</w:t>
      </w:r>
      <w:r w:rsidR="001F0D5A" w:rsidRPr="00895FFA">
        <w:rPr>
          <w:rFonts w:asciiTheme="minorHAnsi" w:hAnsiTheme="minorHAnsi" w:cstheme="minorHAnsi"/>
          <w:sz w:val="22"/>
          <w:szCs w:val="22"/>
        </w:rPr>
        <w:t xml:space="preserve">xpressed breastmilk </w:t>
      </w:r>
    </w:p>
    <w:p w14:paraId="3248C4CA" w14:textId="77777777" w:rsidR="00F07F5F" w:rsidRPr="00895FFA" w:rsidRDefault="00F07F5F" w:rsidP="00B74568">
      <w:pPr>
        <w:pStyle w:val="ListParagraph"/>
        <w:widowControl w:val="0"/>
        <w:numPr>
          <w:ilvl w:val="0"/>
          <w:numId w:val="30"/>
        </w:numPr>
        <w:rPr>
          <w:rFonts w:asciiTheme="minorHAnsi" w:hAnsiTheme="minorHAnsi" w:cstheme="minorHAnsi"/>
          <w:color w:val="000000"/>
          <w:sz w:val="22"/>
          <w:szCs w:val="22"/>
        </w:rPr>
      </w:pPr>
      <w:r w:rsidRPr="00895FFA">
        <w:rPr>
          <w:rFonts w:asciiTheme="minorHAnsi" w:hAnsiTheme="minorHAnsi" w:cstheme="minorHAnsi"/>
          <w:sz w:val="22"/>
          <w:szCs w:val="22"/>
        </w:rPr>
        <w:t>I</w:t>
      </w:r>
      <w:r w:rsidR="001F0D5A" w:rsidRPr="00895FFA">
        <w:rPr>
          <w:rFonts w:asciiTheme="minorHAnsi" w:hAnsiTheme="minorHAnsi" w:cstheme="minorHAnsi"/>
          <w:sz w:val="22"/>
          <w:szCs w:val="22"/>
        </w:rPr>
        <w:t>ron-fortified infant formu</w:t>
      </w:r>
      <w:r w:rsidRPr="00895FFA">
        <w:rPr>
          <w:rFonts w:asciiTheme="minorHAnsi" w:hAnsiTheme="minorHAnsi" w:cstheme="minorHAnsi"/>
          <w:sz w:val="22"/>
          <w:szCs w:val="22"/>
        </w:rPr>
        <w:t>la (IFIF)</w:t>
      </w:r>
      <w:r w:rsidR="001F0D5A" w:rsidRPr="00895FFA">
        <w:rPr>
          <w:rFonts w:asciiTheme="minorHAnsi" w:hAnsiTheme="minorHAnsi" w:cstheme="minorHAnsi"/>
          <w:sz w:val="22"/>
          <w:szCs w:val="22"/>
        </w:rPr>
        <w:t xml:space="preserve"> </w:t>
      </w:r>
    </w:p>
    <w:p w14:paraId="2CB24C54" w14:textId="77777777" w:rsidR="00F07F5F" w:rsidRPr="00895FFA" w:rsidRDefault="00F07F5F" w:rsidP="00B74568">
      <w:pPr>
        <w:pStyle w:val="ListParagraph"/>
        <w:widowControl w:val="0"/>
        <w:numPr>
          <w:ilvl w:val="0"/>
          <w:numId w:val="30"/>
        </w:numPr>
        <w:rPr>
          <w:rFonts w:asciiTheme="minorHAnsi" w:hAnsiTheme="minorHAnsi" w:cstheme="minorHAnsi"/>
          <w:color w:val="000000"/>
          <w:sz w:val="22"/>
          <w:szCs w:val="22"/>
        </w:rPr>
      </w:pPr>
      <w:r w:rsidRPr="00895FFA">
        <w:rPr>
          <w:rFonts w:asciiTheme="minorHAnsi" w:hAnsiTheme="minorHAnsi" w:cstheme="minorHAnsi"/>
          <w:sz w:val="22"/>
          <w:szCs w:val="22"/>
        </w:rPr>
        <w:t>Chooses to d</w:t>
      </w:r>
      <w:r w:rsidR="001F0D5A" w:rsidRPr="00895FFA">
        <w:rPr>
          <w:rFonts w:asciiTheme="minorHAnsi" w:hAnsiTheme="minorHAnsi" w:cstheme="minorHAnsi"/>
          <w:sz w:val="22"/>
          <w:szCs w:val="22"/>
        </w:rPr>
        <w:t>irectly breastfeed</w:t>
      </w:r>
      <w:r w:rsidRPr="00895FFA">
        <w:rPr>
          <w:rFonts w:asciiTheme="minorHAnsi" w:hAnsiTheme="minorHAnsi" w:cstheme="minorHAnsi"/>
          <w:sz w:val="22"/>
          <w:szCs w:val="22"/>
        </w:rPr>
        <w:t xml:space="preserve"> o</w:t>
      </w:r>
      <w:r w:rsidR="001F0D5A" w:rsidRPr="00895FFA">
        <w:rPr>
          <w:rFonts w:asciiTheme="minorHAnsi" w:hAnsiTheme="minorHAnsi" w:cstheme="minorHAnsi"/>
          <w:sz w:val="22"/>
          <w:szCs w:val="22"/>
        </w:rPr>
        <w:t xml:space="preserve">n-site </w:t>
      </w:r>
    </w:p>
    <w:p w14:paraId="4F270F47" w14:textId="77777777" w:rsidR="001F0D5A" w:rsidRPr="00895FFA" w:rsidRDefault="001F0D5A" w:rsidP="00F07F5F">
      <w:pPr>
        <w:widowControl w:val="0"/>
        <w:rPr>
          <w:rFonts w:asciiTheme="minorHAnsi" w:hAnsiTheme="minorHAnsi" w:cstheme="minorHAnsi"/>
          <w:color w:val="000000"/>
          <w:sz w:val="22"/>
          <w:szCs w:val="22"/>
        </w:rPr>
      </w:pPr>
      <w:r w:rsidRPr="00895FFA">
        <w:rPr>
          <w:rFonts w:asciiTheme="minorHAnsi" w:hAnsiTheme="minorHAnsi" w:cstheme="minorHAnsi"/>
          <w:sz w:val="22"/>
          <w:szCs w:val="22"/>
        </w:rPr>
        <w:t xml:space="preserve">  </w:t>
      </w:r>
    </w:p>
    <w:p w14:paraId="2881EBB0" w14:textId="77777777" w:rsidR="00F07F5F" w:rsidRPr="00895FFA" w:rsidRDefault="001F0D5A" w:rsidP="001F0D5A">
      <w:pPr>
        <w:widowControl w:val="0"/>
        <w:rPr>
          <w:rFonts w:asciiTheme="minorHAnsi" w:hAnsiTheme="minorHAnsi" w:cstheme="minorHAnsi"/>
          <w:sz w:val="22"/>
          <w:szCs w:val="22"/>
        </w:rPr>
      </w:pPr>
      <w:r w:rsidRPr="00895FFA">
        <w:rPr>
          <w:rFonts w:asciiTheme="minorHAnsi" w:hAnsiTheme="minorHAnsi" w:cstheme="minorHAnsi"/>
          <w:sz w:val="22"/>
          <w:szCs w:val="22"/>
        </w:rPr>
        <w:t> </w:t>
      </w:r>
      <w:r w:rsidRPr="00466894">
        <w:rPr>
          <w:rFonts w:asciiTheme="minorHAnsi" w:hAnsiTheme="minorHAnsi" w:cstheme="minorHAnsi"/>
          <w:b/>
          <w:bCs/>
          <w:color w:val="000000" w:themeColor="text1"/>
          <w:sz w:val="22"/>
          <w:szCs w:val="22"/>
        </w:rPr>
        <w:t>Consuming Solid Foods</w:t>
      </w:r>
      <w:r w:rsidR="00466894">
        <w:rPr>
          <w:rFonts w:asciiTheme="minorHAnsi" w:hAnsiTheme="minorHAnsi" w:cstheme="minorHAnsi"/>
          <w:b/>
          <w:bCs/>
          <w:color w:val="000000" w:themeColor="text1"/>
          <w:sz w:val="22"/>
          <w:szCs w:val="22"/>
        </w:rPr>
        <w:t xml:space="preserve"> - </w:t>
      </w:r>
      <w:r w:rsidRPr="00895FFA">
        <w:rPr>
          <w:rFonts w:asciiTheme="minorHAnsi" w:hAnsiTheme="minorHAnsi" w:cstheme="minorHAnsi"/>
          <w:sz w:val="22"/>
          <w:szCs w:val="22"/>
        </w:rPr>
        <w:t xml:space="preserve">When an infant is </w:t>
      </w:r>
      <w:r w:rsidRPr="00895FFA">
        <w:rPr>
          <w:rFonts w:asciiTheme="minorHAnsi" w:hAnsiTheme="minorHAnsi" w:cstheme="minorHAnsi"/>
          <w:b/>
          <w:i/>
          <w:sz w:val="22"/>
          <w:szCs w:val="22"/>
        </w:rPr>
        <w:t>developmentally ready to consume solid foods</w:t>
      </w:r>
      <w:r w:rsidRPr="00895FFA">
        <w:rPr>
          <w:rFonts w:asciiTheme="minorHAnsi" w:hAnsiTheme="minorHAnsi" w:cstheme="minorHAnsi"/>
          <w:sz w:val="22"/>
          <w:szCs w:val="22"/>
        </w:rPr>
        <w:t xml:space="preserve"> and the parent/guardian chooses to</w:t>
      </w:r>
      <w:r w:rsidR="00AC1BB3">
        <w:rPr>
          <w:rFonts w:asciiTheme="minorHAnsi" w:hAnsiTheme="minorHAnsi" w:cstheme="minorHAnsi"/>
          <w:sz w:val="22"/>
          <w:szCs w:val="22"/>
        </w:rPr>
        <w:t xml:space="preserve"> </w:t>
      </w:r>
      <w:r w:rsidRPr="00895FFA">
        <w:rPr>
          <w:rFonts w:asciiTheme="minorHAnsi" w:hAnsiTheme="minorHAnsi" w:cstheme="minorHAnsi"/>
          <w:sz w:val="22"/>
          <w:szCs w:val="22"/>
        </w:rPr>
        <w:t xml:space="preserve">supply </w:t>
      </w:r>
      <w:r w:rsidR="00F07F5F" w:rsidRPr="00895FFA">
        <w:rPr>
          <w:rFonts w:asciiTheme="minorHAnsi" w:hAnsiTheme="minorHAnsi" w:cstheme="minorHAnsi"/>
          <w:sz w:val="22"/>
          <w:szCs w:val="22"/>
        </w:rPr>
        <w:t xml:space="preserve">one of the following, the </w:t>
      </w:r>
      <w:r w:rsidR="00F07F5F" w:rsidRPr="00895FFA">
        <w:rPr>
          <w:rFonts w:asciiTheme="minorHAnsi" w:hAnsiTheme="minorHAnsi" w:cstheme="minorHAnsi"/>
          <w:b/>
          <w:sz w:val="22"/>
          <w:szCs w:val="22"/>
        </w:rPr>
        <w:t>day care home must provide all the other requirement meal components</w:t>
      </w:r>
      <w:r w:rsidR="00F07F5F" w:rsidRPr="00895FFA">
        <w:rPr>
          <w:rFonts w:asciiTheme="minorHAnsi" w:hAnsiTheme="minorHAnsi" w:cstheme="minorHAnsi"/>
          <w:sz w:val="22"/>
          <w:szCs w:val="22"/>
        </w:rPr>
        <w:t xml:space="preserve"> in order for the meal to be reimbursable.</w:t>
      </w:r>
    </w:p>
    <w:p w14:paraId="1B3B9110" w14:textId="77777777" w:rsidR="00F07F5F" w:rsidRPr="00895FFA" w:rsidRDefault="00F07F5F" w:rsidP="00B74568">
      <w:pPr>
        <w:pStyle w:val="ListParagraph"/>
        <w:widowControl w:val="0"/>
        <w:numPr>
          <w:ilvl w:val="0"/>
          <w:numId w:val="31"/>
        </w:numPr>
        <w:rPr>
          <w:rFonts w:asciiTheme="minorHAnsi" w:hAnsiTheme="minorHAnsi" w:cstheme="minorHAnsi"/>
          <w:color w:val="000000"/>
          <w:sz w:val="22"/>
          <w:szCs w:val="22"/>
        </w:rPr>
      </w:pPr>
      <w:r w:rsidRPr="00895FFA">
        <w:rPr>
          <w:rFonts w:asciiTheme="minorHAnsi" w:hAnsiTheme="minorHAnsi" w:cstheme="minorHAnsi"/>
          <w:sz w:val="22"/>
          <w:szCs w:val="22"/>
        </w:rPr>
        <w:t>E</w:t>
      </w:r>
      <w:r w:rsidR="001F0D5A" w:rsidRPr="00895FFA">
        <w:rPr>
          <w:rFonts w:asciiTheme="minorHAnsi" w:hAnsiTheme="minorHAnsi" w:cstheme="minorHAnsi"/>
          <w:sz w:val="22"/>
          <w:szCs w:val="22"/>
        </w:rPr>
        <w:t xml:space="preserve">xpressed breastmilk </w:t>
      </w:r>
    </w:p>
    <w:p w14:paraId="5738C949" w14:textId="77777777" w:rsidR="00F07F5F" w:rsidRPr="00895FFA" w:rsidRDefault="00F07F5F" w:rsidP="00B74568">
      <w:pPr>
        <w:pStyle w:val="ListParagraph"/>
        <w:widowControl w:val="0"/>
        <w:numPr>
          <w:ilvl w:val="0"/>
          <w:numId w:val="31"/>
        </w:numPr>
        <w:rPr>
          <w:rFonts w:asciiTheme="minorHAnsi" w:hAnsiTheme="minorHAnsi" w:cstheme="minorHAnsi"/>
          <w:color w:val="000000"/>
          <w:sz w:val="22"/>
          <w:szCs w:val="22"/>
        </w:rPr>
      </w:pPr>
      <w:r w:rsidRPr="00895FFA">
        <w:rPr>
          <w:rFonts w:asciiTheme="minorHAnsi" w:hAnsiTheme="minorHAnsi" w:cstheme="minorHAnsi"/>
          <w:sz w:val="22"/>
          <w:szCs w:val="22"/>
        </w:rPr>
        <w:t>I</w:t>
      </w:r>
      <w:r w:rsidR="001F0D5A" w:rsidRPr="00895FFA">
        <w:rPr>
          <w:rFonts w:asciiTheme="minorHAnsi" w:hAnsiTheme="minorHAnsi" w:cstheme="minorHAnsi"/>
          <w:sz w:val="22"/>
          <w:szCs w:val="22"/>
        </w:rPr>
        <w:t>ron-fortified infant formula</w:t>
      </w:r>
    </w:p>
    <w:p w14:paraId="388ED162" w14:textId="77777777" w:rsidR="001F0D5A" w:rsidRPr="00895FFA" w:rsidRDefault="00F07F5F" w:rsidP="00B74568">
      <w:pPr>
        <w:pStyle w:val="ListParagraph"/>
        <w:widowControl w:val="0"/>
        <w:numPr>
          <w:ilvl w:val="0"/>
          <w:numId w:val="31"/>
        </w:numPr>
        <w:rPr>
          <w:rFonts w:asciiTheme="minorHAnsi" w:hAnsiTheme="minorHAnsi" w:cstheme="minorHAnsi"/>
          <w:color w:val="000000"/>
          <w:sz w:val="22"/>
          <w:szCs w:val="22"/>
        </w:rPr>
      </w:pPr>
      <w:r w:rsidRPr="00895FFA">
        <w:rPr>
          <w:rFonts w:asciiTheme="minorHAnsi" w:hAnsiTheme="minorHAnsi" w:cstheme="minorHAnsi"/>
          <w:sz w:val="22"/>
          <w:szCs w:val="22"/>
        </w:rPr>
        <w:t>Chooses to d</w:t>
      </w:r>
      <w:r w:rsidR="001F0D5A" w:rsidRPr="00895FFA">
        <w:rPr>
          <w:rFonts w:asciiTheme="minorHAnsi" w:hAnsiTheme="minorHAnsi" w:cstheme="minorHAnsi"/>
          <w:sz w:val="22"/>
          <w:szCs w:val="22"/>
        </w:rPr>
        <w:t>irectly breastfeed on-site</w:t>
      </w:r>
    </w:p>
    <w:p w14:paraId="5A036A9A" w14:textId="77777777" w:rsidR="001F0D5A" w:rsidRPr="00895FFA" w:rsidRDefault="001F0D5A" w:rsidP="001F0D5A">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501D7328" w14:textId="77777777" w:rsidR="001F0D5A" w:rsidRPr="00895FFA" w:rsidRDefault="00466894" w:rsidP="001F0D5A">
      <w:pPr>
        <w:widowControl w:val="0"/>
        <w:rPr>
          <w:rFonts w:asciiTheme="minorHAnsi" w:hAnsiTheme="minorHAnsi" w:cstheme="minorHAnsi"/>
          <w:sz w:val="22"/>
          <w:szCs w:val="22"/>
        </w:rPr>
      </w:pPr>
      <w:r>
        <w:rPr>
          <w:rFonts w:asciiTheme="minorHAnsi" w:hAnsiTheme="minorHAnsi" w:cstheme="minorHAnsi"/>
          <w:sz w:val="22"/>
          <w:szCs w:val="22"/>
        </w:rPr>
        <w:t>Likewise</w:t>
      </w:r>
      <w:r w:rsidR="001F0D5A" w:rsidRPr="00895FFA">
        <w:rPr>
          <w:rFonts w:asciiTheme="minorHAnsi" w:hAnsiTheme="minorHAnsi" w:cstheme="minorHAnsi"/>
          <w:sz w:val="22"/>
          <w:szCs w:val="22"/>
        </w:rPr>
        <w:t>, a parent/guardian may choose to</w:t>
      </w:r>
      <w:r w:rsidR="00F07F5F" w:rsidRPr="00895FFA">
        <w:rPr>
          <w:rFonts w:asciiTheme="minorHAnsi" w:hAnsiTheme="minorHAnsi" w:cstheme="minorHAnsi"/>
          <w:sz w:val="22"/>
          <w:szCs w:val="22"/>
        </w:rPr>
        <w:t xml:space="preserve"> </w:t>
      </w:r>
      <w:r w:rsidR="001F0D5A" w:rsidRPr="00895FFA">
        <w:rPr>
          <w:rFonts w:asciiTheme="minorHAnsi" w:hAnsiTheme="minorHAnsi" w:cstheme="minorHAnsi"/>
          <w:sz w:val="22"/>
          <w:szCs w:val="22"/>
        </w:rPr>
        <w:t xml:space="preserve">provide </w:t>
      </w:r>
      <w:r>
        <w:rPr>
          <w:rFonts w:asciiTheme="minorHAnsi" w:hAnsiTheme="minorHAnsi" w:cstheme="minorHAnsi"/>
          <w:sz w:val="22"/>
          <w:szCs w:val="22"/>
        </w:rPr>
        <w:t>one</w:t>
      </w:r>
      <w:r w:rsidR="001F0D5A" w:rsidRPr="00895FFA">
        <w:rPr>
          <w:rFonts w:asciiTheme="minorHAnsi" w:hAnsiTheme="minorHAnsi" w:cstheme="minorHAnsi"/>
          <w:sz w:val="22"/>
          <w:szCs w:val="22"/>
        </w:rPr>
        <w:t xml:space="preserve"> solid food component if the infant is developmentally ready to consume solid foods.  In this situation, the day care home must provide all the other required meal components, including iron-fortified infant formula, in order for the meal to be reimbursable.  </w:t>
      </w:r>
    </w:p>
    <w:p w14:paraId="14D79DE0" w14:textId="1FF5DCBC" w:rsidR="001F0D5A" w:rsidRPr="00895FFA" w:rsidRDefault="001F0D5A" w:rsidP="001F0D5A">
      <w:pPr>
        <w:widowControl w:val="0"/>
        <w:rPr>
          <w:rFonts w:asciiTheme="minorHAnsi" w:hAnsiTheme="minorHAnsi" w:cstheme="minorHAnsi"/>
          <w:sz w:val="22"/>
          <w:szCs w:val="22"/>
        </w:rPr>
      </w:pPr>
    </w:p>
    <w:tbl>
      <w:tblPr>
        <w:tblStyle w:val="TableGrid"/>
        <w:tblpPr w:leftFromText="180" w:rightFromText="180" w:vertAnchor="text" w:horzAnchor="margin" w:tblpXSpec="right" w:tblpY="3219"/>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8"/>
        <w:gridCol w:w="3728"/>
      </w:tblGrid>
      <w:tr w:rsidR="00895FFA" w:rsidRPr="00895FFA" w14:paraId="403C4C67" w14:textId="77777777" w:rsidTr="00466894">
        <w:tc>
          <w:tcPr>
            <w:tcW w:w="5456" w:type="dxa"/>
            <w:gridSpan w:val="2"/>
            <w:shd w:val="clear" w:color="auto" w:fill="DDD9C3" w:themeFill="background2" w:themeFillShade="E6"/>
          </w:tcPr>
          <w:p w14:paraId="2ED053C5" w14:textId="77777777" w:rsidR="00895FFA" w:rsidRPr="00895FFA" w:rsidRDefault="00895FFA" w:rsidP="00466894">
            <w:pPr>
              <w:jc w:val="center"/>
              <w:rPr>
                <w:rFonts w:asciiTheme="minorHAnsi" w:hAnsiTheme="minorHAnsi" w:cstheme="minorHAnsi"/>
                <w:b/>
                <w:sz w:val="22"/>
                <w:szCs w:val="22"/>
              </w:rPr>
            </w:pPr>
            <w:r w:rsidRPr="00895FFA">
              <w:rPr>
                <w:rFonts w:asciiTheme="minorHAnsi" w:hAnsiTheme="minorHAnsi" w:cstheme="minorHAnsi"/>
                <w:b/>
                <w:sz w:val="22"/>
                <w:szCs w:val="22"/>
              </w:rPr>
              <w:t>Major Meals</w:t>
            </w:r>
          </w:p>
          <w:p w14:paraId="092A8BA7" w14:textId="77777777" w:rsidR="00895FFA" w:rsidRPr="00895FFA" w:rsidRDefault="00895FFA" w:rsidP="00466894">
            <w:pPr>
              <w:jc w:val="center"/>
              <w:rPr>
                <w:rFonts w:asciiTheme="minorHAnsi" w:hAnsiTheme="minorHAnsi" w:cstheme="minorHAnsi"/>
                <w:sz w:val="22"/>
                <w:szCs w:val="22"/>
              </w:rPr>
            </w:pPr>
            <w:r w:rsidRPr="00895FFA">
              <w:rPr>
                <w:rFonts w:asciiTheme="minorHAnsi" w:hAnsiTheme="minorHAnsi" w:cstheme="minorHAnsi"/>
                <w:b/>
                <w:sz w:val="22"/>
                <w:szCs w:val="22"/>
              </w:rPr>
              <w:t>Breakfast, Lunch and Dinner</w:t>
            </w:r>
          </w:p>
        </w:tc>
      </w:tr>
      <w:tr w:rsidR="00895FFA" w:rsidRPr="00895FFA" w14:paraId="491AC56F" w14:textId="77777777" w:rsidTr="00466894">
        <w:tc>
          <w:tcPr>
            <w:tcW w:w="1728" w:type="dxa"/>
            <w:shd w:val="clear" w:color="auto" w:fill="DBE5F1" w:themeFill="accent1" w:themeFillTint="33"/>
          </w:tcPr>
          <w:p w14:paraId="644BD0E0" w14:textId="77777777" w:rsidR="00895FFA" w:rsidRPr="00895FFA" w:rsidRDefault="00895FFA" w:rsidP="00466894">
            <w:pPr>
              <w:rPr>
                <w:rFonts w:asciiTheme="minorHAnsi" w:hAnsiTheme="minorHAnsi" w:cstheme="minorHAnsi"/>
                <w:b/>
                <w:sz w:val="22"/>
                <w:szCs w:val="22"/>
              </w:rPr>
            </w:pPr>
            <w:r w:rsidRPr="00895FFA">
              <w:rPr>
                <w:rFonts w:asciiTheme="minorHAnsi" w:hAnsiTheme="minorHAnsi" w:cstheme="minorHAnsi"/>
                <w:b/>
                <w:sz w:val="22"/>
                <w:szCs w:val="22"/>
              </w:rPr>
              <w:t>Birth through 5 Months</w:t>
            </w:r>
          </w:p>
        </w:tc>
        <w:tc>
          <w:tcPr>
            <w:tcW w:w="3728" w:type="dxa"/>
            <w:shd w:val="clear" w:color="auto" w:fill="DBE5F1" w:themeFill="accent1" w:themeFillTint="33"/>
          </w:tcPr>
          <w:p w14:paraId="4B9909D3" w14:textId="77777777" w:rsidR="00895FFA" w:rsidRPr="00895FFA" w:rsidRDefault="00895FFA" w:rsidP="00466894">
            <w:pPr>
              <w:rPr>
                <w:rFonts w:asciiTheme="minorHAnsi" w:hAnsiTheme="minorHAnsi" w:cstheme="minorHAnsi"/>
                <w:b/>
                <w:sz w:val="22"/>
                <w:szCs w:val="22"/>
              </w:rPr>
            </w:pPr>
            <w:r w:rsidRPr="00895FFA">
              <w:rPr>
                <w:rFonts w:asciiTheme="minorHAnsi" w:hAnsiTheme="minorHAnsi" w:cstheme="minorHAnsi"/>
                <w:b/>
                <w:sz w:val="22"/>
                <w:szCs w:val="22"/>
              </w:rPr>
              <w:t>6 through 11 Months</w:t>
            </w:r>
          </w:p>
        </w:tc>
      </w:tr>
      <w:tr w:rsidR="00895FFA" w:rsidRPr="00895FFA" w14:paraId="72475E79" w14:textId="77777777" w:rsidTr="00466894">
        <w:tc>
          <w:tcPr>
            <w:tcW w:w="1728" w:type="dxa"/>
            <w:vMerge w:val="restart"/>
            <w:shd w:val="clear" w:color="auto" w:fill="auto"/>
          </w:tcPr>
          <w:p w14:paraId="23150EBD"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sz w:val="20"/>
                <w:szCs w:val="20"/>
              </w:rPr>
              <w:t xml:space="preserve">4-6 </w:t>
            </w:r>
            <w:proofErr w:type="spellStart"/>
            <w:r w:rsidRPr="00895FFA">
              <w:rPr>
                <w:rFonts w:asciiTheme="minorHAnsi" w:hAnsiTheme="minorHAnsi" w:cstheme="minorHAnsi"/>
                <w:sz w:val="20"/>
                <w:szCs w:val="20"/>
              </w:rPr>
              <w:t>fl</w:t>
            </w:r>
            <w:proofErr w:type="spellEnd"/>
            <w:r w:rsidRPr="00895FFA">
              <w:rPr>
                <w:rFonts w:asciiTheme="minorHAnsi" w:hAnsiTheme="minorHAnsi" w:cstheme="minorHAnsi"/>
                <w:sz w:val="20"/>
                <w:szCs w:val="20"/>
              </w:rPr>
              <w:t xml:space="preserve"> oz breastmilk or IFIF</w:t>
            </w:r>
          </w:p>
          <w:p w14:paraId="79E33336" w14:textId="77777777" w:rsidR="00895FFA" w:rsidRPr="00895FFA" w:rsidRDefault="00895FFA" w:rsidP="00466894">
            <w:pPr>
              <w:rPr>
                <w:rFonts w:asciiTheme="minorHAnsi" w:hAnsiTheme="minorHAnsi" w:cstheme="minorHAnsi"/>
                <w:sz w:val="20"/>
                <w:szCs w:val="20"/>
              </w:rPr>
            </w:pPr>
          </w:p>
        </w:tc>
        <w:tc>
          <w:tcPr>
            <w:tcW w:w="3728" w:type="dxa"/>
            <w:shd w:val="clear" w:color="auto" w:fill="auto"/>
          </w:tcPr>
          <w:p w14:paraId="1C30948F"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sz w:val="20"/>
                <w:szCs w:val="20"/>
              </w:rPr>
              <w:t xml:space="preserve">6-8 </w:t>
            </w:r>
            <w:proofErr w:type="spellStart"/>
            <w:r w:rsidRPr="00895FFA">
              <w:rPr>
                <w:rFonts w:asciiTheme="minorHAnsi" w:hAnsiTheme="minorHAnsi" w:cstheme="minorHAnsi"/>
                <w:sz w:val="20"/>
                <w:szCs w:val="20"/>
              </w:rPr>
              <w:t>fl</w:t>
            </w:r>
            <w:proofErr w:type="spellEnd"/>
            <w:r w:rsidRPr="00895FFA">
              <w:rPr>
                <w:rFonts w:asciiTheme="minorHAnsi" w:hAnsiTheme="minorHAnsi" w:cstheme="minorHAnsi"/>
                <w:sz w:val="20"/>
                <w:szCs w:val="20"/>
              </w:rPr>
              <w:t xml:space="preserve"> oz breastmilk or IFIF</w:t>
            </w:r>
          </w:p>
          <w:p w14:paraId="0EBFE1D5" w14:textId="77777777" w:rsidR="00895FFA" w:rsidRPr="00895FFA" w:rsidRDefault="00895FFA" w:rsidP="00466894">
            <w:pPr>
              <w:rPr>
                <w:rFonts w:asciiTheme="minorHAnsi" w:hAnsiTheme="minorHAnsi" w:cstheme="minorHAnsi"/>
                <w:sz w:val="20"/>
                <w:szCs w:val="20"/>
              </w:rPr>
            </w:pPr>
          </w:p>
        </w:tc>
      </w:tr>
      <w:tr w:rsidR="00895FFA" w:rsidRPr="00895FFA" w14:paraId="46577C3C" w14:textId="77777777" w:rsidTr="00466894">
        <w:tc>
          <w:tcPr>
            <w:tcW w:w="1728" w:type="dxa"/>
            <w:vMerge/>
            <w:shd w:val="clear" w:color="auto" w:fill="auto"/>
          </w:tcPr>
          <w:p w14:paraId="37004DB4" w14:textId="77777777" w:rsidR="00895FFA" w:rsidRPr="00895FFA" w:rsidRDefault="00895FFA" w:rsidP="00466894">
            <w:pPr>
              <w:rPr>
                <w:rFonts w:asciiTheme="minorHAnsi" w:hAnsiTheme="minorHAnsi" w:cstheme="minorHAnsi"/>
                <w:sz w:val="20"/>
                <w:szCs w:val="20"/>
              </w:rPr>
            </w:pPr>
          </w:p>
        </w:tc>
        <w:tc>
          <w:tcPr>
            <w:tcW w:w="3728" w:type="dxa"/>
            <w:shd w:val="clear" w:color="auto" w:fill="auto"/>
          </w:tcPr>
          <w:p w14:paraId="21B1D513"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sz w:val="20"/>
                <w:szCs w:val="20"/>
              </w:rPr>
              <w:t>0-4 Tbsp iron-fortified infant cereal (IFIC), meat, fish, poultry, whole eggs, cooked dry beans or cooked dry peas;</w:t>
            </w:r>
          </w:p>
          <w:p w14:paraId="3E47F5D8"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b/>
                <w:sz w:val="20"/>
                <w:szCs w:val="20"/>
              </w:rPr>
              <w:t xml:space="preserve">OR  </w:t>
            </w:r>
            <w:r w:rsidRPr="00895FFA">
              <w:rPr>
                <w:rFonts w:asciiTheme="minorHAnsi" w:hAnsiTheme="minorHAnsi" w:cstheme="minorHAnsi"/>
                <w:sz w:val="20"/>
                <w:szCs w:val="20"/>
              </w:rPr>
              <w:t>0-2 oz of cheese;</w:t>
            </w:r>
          </w:p>
          <w:p w14:paraId="69AF454B"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b/>
                <w:sz w:val="20"/>
                <w:szCs w:val="20"/>
              </w:rPr>
              <w:t xml:space="preserve">OR  </w:t>
            </w:r>
            <w:r w:rsidRPr="00895FFA">
              <w:rPr>
                <w:rFonts w:asciiTheme="minorHAnsi" w:hAnsiTheme="minorHAnsi" w:cstheme="minorHAnsi"/>
                <w:sz w:val="20"/>
                <w:szCs w:val="20"/>
              </w:rPr>
              <w:t>0-4 oz (volume) of cottage cheese;</w:t>
            </w:r>
          </w:p>
          <w:p w14:paraId="040248AF"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b/>
                <w:sz w:val="20"/>
                <w:szCs w:val="20"/>
              </w:rPr>
              <w:t xml:space="preserve">OR  </w:t>
            </w:r>
            <w:r w:rsidRPr="00895FFA">
              <w:rPr>
                <w:rFonts w:asciiTheme="minorHAnsi" w:hAnsiTheme="minorHAnsi" w:cstheme="minorHAnsi"/>
                <w:sz w:val="20"/>
                <w:szCs w:val="20"/>
              </w:rPr>
              <w:t>0-4 oz yogurt;</w:t>
            </w:r>
          </w:p>
          <w:p w14:paraId="66AB0D68"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b/>
                <w:sz w:val="20"/>
                <w:szCs w:val="20"/>
              </w:rPr>
              <w:t xml:space="preserve">OR  </w:t>
            </w:r>
            <w:r w:rsidRPr="00895FFA">
              <w:rPr>
                <w:rFonts w:asciiTheme="minorHAnsi" w:hAnsiTheme="minorHAnsi" w:cstheme="minorHAnsi"/>
                <w:sz w:val="20"/>
                <w:szCs w:val="20"/>
              </w:rPr>
              <w:t>a combination of the above</w:t>
            </w:r>
          </w:p>
          <w:p w14:paraId="4B2E3296" w14:textId="77777777" w:rsidR="00895FFA" w:rsidRPr="00895FFA" w:rsidRDefault="00895FFA" w:rsidP="00466894">
            <w:pPr>
              <w:rPr>
                <w:rFonts w:asciiTheme="minorHAnsi" w:hAnsiTheme="minorHAnsi" w:cstheme="minorHAnsi"/>
                <w:sz w:val="20"/>
                <w:szCs w:val="20"/>
              </w:rPr>
            </w:pPr>
          </w:p>
        </w:tc>
      </w:tr>
      <w:tr w:rsidR="00895FFA" w:rsidRPr="00895FFA" w14:paraId="504B5595" w14:textId="77777777" w:rsidTr="00466894">
        <w:tc>
          <w:tcPr>
            <w:tcW w:w="1728" w:type="dxa"/>
            <w:vMerge/>
            <w:shd w:val="clear" w:color="auto" w:fill="auto"/>
          </w:tcPr>
          <w:p w14:paraId="2545D82C" w14:textId="77777777" w:rsidR="00895FFA" w:rsidRPr="00895FFA" w:rsidRDefault="00895FFA" w:rsidP="00466894">
            <w:pPr>
              <w:rPr>
                <w:rFonts w:asciiTheme="minorHAnsi" w:hAnsiTheme="minorHAnsi" w:cstheme="minorHAnsi"/>
                <w:sz w:val="20"/>
                <w:szCs w:val="20"/>
              </w:rPr>
            </w:pPr>
          </w:p>
        </w:tc>
        <w:tc>
          <w:tcPr>
            <w:tcW w:w="3728" w:type="dxa"/>
            <w:shd w:val="clear" w:color="auto" w:fill="auto"/>
          </w:tcPr>
          <w:p w14:paraId="0382E9AD" w14:textId="77777777" w:rsidR="00895FFA" w:rsidRPr="00895FFA" w:rsidRDefault="00895FFA" w:rsidP="00466894">
            <w:pPr>
              <w:rPr>
                <w:rFonts w:asciiTheme="minorHAnsi" w:hAnsiTheme="minorHAnsi" w:cstheme="minorHAnsi"/>
                <w:sz w:val="20"/>
                <w:szCs w:val="20"/>
              </w:rPr>
            </w:pPr>
            <w:r w:rsidRPr="00895FFA">
              <w:rPr>
                <w:rFonts w:asciiTheme="minorHAnsi" w:hAnsiTheme="minorHAnsi" w:cstheme="minorHAnsi"/>
                <w:sz w:val="20"/>
                <w:szCs w:val="20"/>
              </w:rPr>
              <w:t>0-2 Tbsp vegetable or fruit, or a combination of both</w:t>
            </w:r>
          </w:p>
        </w:tc>
      </w:tr>
    </w:tbl>
    <w:p w14:paraId="44B90451" w14:textId="77777777" w:rsidR="00466894" w:rsidRDefault="00466894" w:rsidP="001F0D5A">
      <w:pPr>
        <w:widowControl w:val="0"/>
        <w:rPr>
          <w:rFonts w:asciiTheme="minorHAnsi" w:hAnsiTheme="minorHAnsi" w:cstheme="minorHAnsi"/>
          <w:b/>
          <w:bCs/>
          <w:sz w:val="22"/>
          <w:szCs w:val="22"/>
        </w:rPr>
      </w:pPr>
    </w:p>
    <w:p w14:paraId="08E76A60" w14:textId="77777777" w:rsidR="001F0D5A" w:rsidRPr="00895FFA" w:rsidRDefault="001F0D5A" w:rsidP="001F0D5A">
      <w:pPr>
        <w:widowControl w:val="0"/>
        <w:rPr>
          <w:rFonts w:asciiTheme="minorHAnsi" w:hAnsiTheme="minorHAnsi" w:cstheme="minorHAnsi"/>
          <w:b/>
          <w:bCs/>
          <w:sz w:val="22"/>
          <w:szCs w:val="22"/>
        </w:rPr>
      </w:pPr>
      <w:r w:rsidRPr="00895FFA">
        <w:rPr>
          <w:rFonts w:asciiTheme="minorHAnsi" w:hAnsiTheme="minorHAnsi" w:cstheme="minorHAnsi"/>
          <w:b/>
          <w:bCs/>
          <w:sz w:val="22"/>
          <w:szCs w:val="22"/>
        </w:rPr>
        <w:t>Solid Foods (Complimentary Foods)</w:t>
      </w:r>
    </w:p>
    <w:p w14:paraId="30E89B46" w14:textId="77777777" w:rsidR="001F0D5A" w:rsidRPr="00895FFA" w:rsidRDefault="001F0D5A" w:rsidP="001F0D5A">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Introduction of Solid Foods</w:t>
      </w:r>
    </w:p>
    <w:p w14:paraId="6699A152" w14:textId="77777777" w:rsidR="00C90877" w:rsidRPr="00895FFA" w:rsidRDefault="001F0D5A" w:rsidP="001F0D5A">
      <w:pPr>
        <w:widowControl w:val="0"/>
        <w:rPr>
          <w:rFonts w:asciiTheme="minorHAnsi" w:hAnsiTheme="minorHAnsi" w:cstheme="minorHAnsi"/>
          <w:color w:val="000000"/>
          <w:sz w:val="22"/>
          <w:szCs w:val="22"/>
        </w:rPr>
      </w:pPr>
      <w:r w:rsidRPr="00895FFA">
        <w:rPr>
          <w:rFonts w:asciiTheme="minorHAnsi" w:hAnsiTheme="minorHAnsi" w:cstheme="minorHAnsi"/>
          <w:sz w:val="22"/>
          <w:szCs w:val="22"/>
        </w:rPr>
        <w:t>The infant age groups delay the introduction of solid foods until 6 months of age as most infants are typically not physically developed to consume solid food</w:t>
      </w:r>
      <w:r w:rsidR="00C90877" w:rsidRPr="00895FFA">
        <w:rPr>
          <w:rFonts w:asciiTheme="minorHAnsi" w:hAnsiTheme="minorHAnsi" w:cstheme="minorHAnsi"/>
          <w:sz w:val="22"/>
          <w:szCs w:val="22"/>
        </w:rPr>
        <w:t>s</w:t>
      </w:r>
      <w:r w:rsidRPr="00895FFA">
        <w:rPr>
          <w:rFonts w:asciiTheme="minorHAnsi" w:hAnsiTheme="minorHAnsi" w:cstheme="minorHAnsi"/>
          <w:sz w:val="22"/>
          <w:szCs w:val="22"/>
        </w:rPr>
        <w:t xml:space="preserve"> until this time.  Six to 8 months of age</w:t>
      </w:r>
      <w:r w:rsidR="00F07F5F" w:rsidRPr="00895FFA">
        <w:rPr>
          <w:rFonts w:asciiTheme="minorHAnsi" w:hAnsiTheme="minorHAnsi" w:cstheme="minorHAnsi"/>
          <w:sz w:val="22"/>
          <w:szCs w:val="22"/>
        </w:rPr>
        <w:t xml:space="preserve"> </w:t>
      </w:r>
      <w:r w:rsidRPr="00895FFA">
        <w:rPr>
          <w:rFonts w:asciiTheme="minorHAnsi" w:hAnsiTheme="minorHAnsi" w:cstheme="minorHAnsi"/>
          <w:sz w:val="22"/>
          <w:szCs w:val="22"/>
        </w:rPr>
        <w:t>is a critical window for introducing solid foods to infants.  By 7 to 8 months of age, infants should be consuming solid foods from all food groups (vegetables, fruits, grains, protein foods, and dairy).</w:t>
      </w:r>
    </w:p>
    <w:p w14:paraId="4C8CBD44" w14:textId="15362F14" w:rsidR="0037206C" w:rsidRDefault="001F0D5A" w:rsidP="001F0D5A">
      <w:pPr>
        <w:widowControl w:val="0"/>
        <w:rPr>
          <w:rFonts w:asciiTheme="minorHAnsi" w:hAnsiTheme="minorHAnsi" w:cstheme="minorHAnsi"/>
          <w:b/>
          <w:bCs/>
          <w:sz w:val="22"/>
          <w:szCs w:val="22"/>
        </w:rPr>
      </w:pPr>
      <w:r w:rsidRPr="00895FFA">
        <w:rPr>
          <w:rFonts w:asciiTheme="minorHAnsi" w:hAnsiTheme="minorHAnsi" w:cstheme="minorHAnsi"/>
          <w:b/>
          <w:bCs/>
          <w:sz w:val="22"/>
          <w:szCs w:val="22"/>
        </w:rPr>
        <w:t> </w:t>
      </w:r>
    </w:p>
    <w:p w14:paraId="4E45B591" w14:textId="77777777" w:rsidR="00466894" w:rsidRDefault="00466894" w:rsidP="001F0D5A">
      <w:pPr>
        <w:widowControl w:val="0"/>
        <w:rPr>
          <w:rFonts w:asciiTheme="minorHAnsi" w:hAnsiTheme="minorHAnsi" w:cstheme="minorHAnsi"/>
          <w:b/>
          <w:bCs/>
          <w:sz w:val="22"/>
          <w:szCs w:val="22"/>
        </w:rPr>
      </w:pPr>
    </w:p>
    <w:p w14:paraId="635349AD" w14:textId="77777777" w:rsidR="001F0D5A" w:rsidRPr="00895FFA" w:rsidRDefault="001F0D5A" w:rsidP="001F0D5A">
      <w:pPr>
        <w:widowControl w:val="0"/>
        <w:rPr>
          <w:rFonts w:asciiTheme="minorHAnsi" w:hAnsiTheme="minorHAnsi" w:cstheme="minorHAnsi"/>
          <w:b/>
          <w:bCs/>
          <w:sz w:val="22"/>
          <w:szCs w:val="22"/>
        </w:rPr>
      </w:pPr>
      <w:r w:rsidRPr="00895FFA">
        <w:rPr>
          <w:rFonts w:asciiTheme="minorHAnsi" w:hAnsiTheme="minorHAnsi" w:cstheme="minorHAnsi"/>
          <w:b/>
          <w:bCs/>
          <w:sz w:val="22"/>
          <w:szCs w:val="22"/>
        </w:rPr>
        <w:t>Infant Age Groups</w:t>
      </w:r>
    </w:p>
    <w:p w14:paraId="0D3E4F10" w14:textId="1D8372C2" w:rsidR="001F0D5A" w:rsidRPr="00895FFA" w:rsidRDefault="00895FFA" w:rsidP="00C90877">
      <w:pPr>
        <w:rPr>
          <w:rFonts w:asciiTheme="minorHAnsi" w:hAnsiTheme="minorHAnsi" w:cstheme="minorHAnsi"/>
          <w:sz w:val="22"/>
          <w:szCs w:val="22"/>
        </w:rPr>
      </w:pPr>
      <w:r>
        <w:rPr>
          <w:rFonts w:asciiTheme="minorHAnsi" w:hAnsiTheme="minorHAnsi" w:cstheme="minorHAnsi"/>
          <w:sz w:val="22"/>
          <w:szCs w:val="22"/>
        </w:rPr>
        <w:t>T</w:t>
      </w:r>
      <w:r w:rsidR="001F0D5A" w:rsidRPr="00895FFA">
        <w:rPr>
          <w:rFonts w:asciiTheme="minorHAnsi" w:hAnsiTheme="minorHAnsi" w:cstheme="minorHAnsi"/>
          <w:sz w:val="22"/>
          <w:szCs w:val="22"/>
        </w:rPr>
        <w:t xml:space="preserve">he only requirement for </w:t>
      </w:r>
      <w:r>
        <w:rPr>
          <w:rFonts w:asciiTheme="minorHAnsi" w:hAnsiTheme="minorHAnsi" w:cstheme="minorHAnsi"/>
          <w:sz w:val="22"/>
          <w:szCs w:val="22"/>
        </w:rPr>
        <w:t>infants from</w:t>
      </w:r>
      <w:r w:rsidR="001F0D5A" w:rsidRPr="00895FFA">
        <w:rPr>
          <w:rFonts w:asciiTheme="minorHAnsi" w:hAnsiTheme="minorHAnsi" w:cstheme="minorHAnsi"/>
          <w:sz w:val="22"/>
          <w:szCs w:val="22"/>
        </w:rPr>
        <w:t xml:space="preserve"> birth through 5 months is breastmilk </w:t>
      </w:r>
      <w:r w:rsidR="00C96F07">
        <w:rPr>
          <w:rFonts w:asciiTheme="minorHAnsi" w:hAnsiTheme="minorHAnsi" w:cstheme="minorHAnsi"/>
          <w:noProof/>
          <w:sz w:val="22"/>
          <w:szCs w:val="22"/>
        </w:rPr>
        <mc:AlternateContent>
          <mc:Choice Requires="wps">
            <w:drawing>
              <wp:anchor distT="36576" distB="36576" distL="36576" distR="36576" simplePos="0" relativeHeight="251653632" behindDoc="0" locked="0" layoutInCell="1" allowOverlap="1" wp14:anchorId="463BC34C" wp14:editId="3A7B0BE0">
                <wp:simplePos x="0" y="0"/>
                <wp:positionH relativeFrom="column">
                  <wp:posOffset>3943350</wp:posOffset>
                </wp:positionH>
                <wp:positionV relativeFrom="paragraph">
                  <wp:posOffset>3028950</wp:posOffset>
                </wp:positionV>
                <wp:extent cx="3200400" cy="3444240"/>
                <wp:effectExtent l="0" t="0" r="0" b="0"/>
                <wp:wrapNone/>
                <wp:docPr id="41" name="Contro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00400" cy="34442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211D" id="Control 67" o:spid="_x0000_s1026" style="position:absolute;margin-left:310.5pt;margin-top:238.5pt;width:252pt;height:271.2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" filled="f" stroked="f" insetpen="t">
                <v:shadow color="#ccc"/>
                <o:lock v:ext="edit" shapetype="t"/>
                <v:textbox inset="0,0,0,0"/>
              </v:rect>
            </w:pict>
          </mc:Fallback>
        </mc:AlternateContent>
      </w:r>
      <w:r w:rsidR="001F0D5A" w:rsidRPr="00895FFA">
        <w:rPr>
          <w:rFonts w:asciiTheme="minorHAnsi" w:hAnsiTheme="minorHAnsi" w:cstheme="minorHAnsi"/>
          <w:sz w:val="22"/>
          <w:szCs w:val="22"/>
        </w:rPr>
        <w:t xml:space="preserve">or IFIF (iron-fortified infant formula).   </w:t>
      </w:r>
    </w:p>
    <w:p w14:paraId="2A6BCACB" w14:textId="77777777" w:rsidR="00895FFA" w:rsidRPr="00895FFA" w:rsidRDefault="00895FFA" w:rsidP="001F0D5A">
      <w:pPr>
        <w:widowControl w:val="0"/>
        <w:rPr>
          <w:rFonts w:asciiTheme="minorHAnsi" w:hAnsiTheme="minorHAnsi" w:cstheme="minorHAnsi"/>
          <w:sz w:val="22"/>
          <w:szCs w:val="22"/>
        </w:rPr>
      </w:pPr>
    </w:p>
    <w:p w14:paraId="044F8725" w14:textId="77777777" w:rsidR="00895FFA" w:rsidRDefault="001F0D5A" w:rsidP="001F0D5A">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In the 6 through 11 months </w:t>
      </w:r>
      <w:r w:rsidR="005D6C2F" w:rsidRPr="00895FFA">
        <w:rPr>
          <w:rFonts w:asciiTheme="minorHAnsi" w:hAnsiTheme="minorHAnsi" w:cstheme="minorHAnsi"/>
          <w:sz w:val="22"/>
          <w:szCs w:val="22"/>
        </w:rPr>
        <w:t xml:space="preserve">age </w:t>
      </w:r>
      <w:r w:rsidRPr="00895FFA">
        <w:rPr>
          <w:rFonts w:asciiTheme="minorHAnsi" w:hAnsiTheme="minorHAnsi" w:cstheme="minorHAnsi"/>
          <w:sz w:val="22"/>
          <w:szCs w:val="22"/>
        </w:rPr>
        <w:t>category, the</w:t>
      </w:r>
      <w:r w:rsidR="006C4BF7" w:rsidRPr="00895FFA">
        <w:rPr>
          <w:rFonts w:asciiTheme="minorHAnsi" w:hAnsiTheme="minorHAnsi" w:cstheme="minorHAnsi"/>
          <w:sz w:val="22"/>
          <w:szCs w:val="22"/>
        </w:rPr>
        <w:t xml:space="preserve"> </w:t>
      </w:r>
      <w:r w:rsidR="00895FFA">
        <w:rPr>
          <w:rFonts w:asciiTheme="minorHAnsi" w:hAnsiTheme="minorHAnsi" w:cstheme="minorHAnsi"/>
          <w:sz w:val="22"/>
          <w:szCs w:val="22"/>
        </w:rPr>
        <w:t xml:space="preserve">three food </w:t>
      </w:r>
      <w:r w:rsidR="006C4BF7" w:rsidRPr="00895FFA">
        <w:rPr>
          <w:rFonts w:asciiTheme="minorHAnsi" w:hAnsiTheme="minorHAnsi" w:cstheme="minorHAnsi"/>
          <w:sz w:val="22"/>
          <w:szCs w:val="22"/>
        </w:rPr>
        <w:t>groups for infants</w:t>
      </w:r>
      <w:r w:rsidRPr="00895FFA">
        <w:rPr>
          <w:rFonts w:asciiTheme="minorHAnsi" w:hAnsiTheme="minorHAnsi" w:cstheme="minorHAnsi"/>
          <w:sz w:val="22"/>
          <w:szCs w:val="22"/>
        </w:rPr>
        <w:t xml:space="preserve"> </w:t>
      </w:r>
      <w:r w:rsidR="00895FFA">
        <w:rPr>
          <w:rFonts w:asciiTheme="minorHAnsi" w:hAnsiTheme="minorHAnsi" w:cstheme="minorHAnsi"/>
          <w:sz w:val="22"/>
          <w:szCs w:val="22"/>
        </w:rPr>
        <w:t xml:space="preserve">for </w:t>
      </w:r>
      <w:r w:rsidR="00C90877" w:rsidRPr="00895FFA">
        <w:rPr>
          <w:rFonts w:asciiTheme="minorHAnsi" w:hAnsiTheme="minorHAnsi" w:cstheme="minorHAnsi"/>
          <w:sz w:val="22"/>
          <w:szCs w:val="22"/>
        </w:rPr>
        <w:t>all t</w:t>
      </w:r>
      <w:r w:rsidR="006C4BF7" w:rsidRPr="00895FFA">
        <w:rPr>
          <w:rFonts w:asciiTheme="minorHAnsi" w:hAnsiTheme="minorHAnsi" w:cstheme="minorHAnsi"/>
          <w:sz w:val="22"/>
          <w:szCs w:val="22"/>
        </w:rPr>
        <w:t xml:space="preserve">hree major meals are </w:t>
      </w:r>
      <w:r w:rsidR="007B544C">
        <w:rPr>
          <w:rFonts w:asciiTheme="minorHAnsi" w:hAnsiTheme="minorHAnsi" w:cstheme="minorHAnsi"/>
          <w:sz w:val="22"/>
          <w:szCs w:val="22"/>
        </w:rPr>
        <w:t xml:space="preserve">the same:  breastmilk or IFIF, </w:t>
      </w:r>
      <w:r w:rsidR="006C4BF7" w:rsidRPr="00895FFA">
        <w:rPr>
          <w:rFonts w:asciiTheme="minorHAnsi" w:hAnsiTheme="minorHAnsi" w:cstheme="minorHAnsi"/>
          <w:sz w:val="22"/>
          <w:szCs w:val="22"/>
        </w:rPr>
        <w:t xml:space="preserve">meat/meat alternate, and vegetable or fruit.     </w:t>
      </w:r>
    </w:p>
    <w:p w14:paraId="7A004F29" w14:textId="77777777" w:rsidR="00895FFA" w:rsidRDefault="00895FFA" w:rsidP="001F0D5A">
      <w:pPr>
        <w:widowControl w:val="0"/>
        <w:rPr>
          <w:rFonts w:asciiTheme="minorHAnsi" w:hAnsiTheme="minorHAnsi" w:cstheme="minorHAnsi"/>
          <w:sz w:val="22"/>
          <w:szCs w:val="22"/>
        </w:rPr>
      </w:pPr>
    </w:p>
    <w:p w14:paraId="78E9C4FD" w14:textId="77777777" w:rsidR="001F0D5A" w:rsidRDefault="006C4BF7" w:rsidP="001F0D5A">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Pay attention to </w:t>
      </w:r>
      <w:r w:rsidR="001F0D5A" w:rsidRPr="00895FFA">
        <w:rPr>
          <w:rFonts w:asciiTheme="minorHAnsi" w:hAnsiTheme="minorHAnsi" w:cstheme="minorHAnsi"/>
          <w:sz w:val="22"/>
          <w:szCs w:val="22"/>
        </w:rPr>
        <w:t>foods begin</w:t>
      </w:r>
      <w:r w:rsidR="00895FFA" w:rsidRPr="00895FFA">
        <w:rPr>
          <w:rFonts w:asciiTheme="minorHAnsi" w:hAnsiTheme="minorHAnsi" w:cstheme="minorHAnsi"/>
          <w:sz w:val="22"/>
          <w:szCs w:val="22"/>
        </w:rPr>
        <w:t xml:space="preserve">ning </w:t>
      </w:r>
      <w:r w:rsidR="001F0D5A" w:rsidRPr="00895FFA">
        <w:rPr>
          <w:rFonts w:asciiTheme="minorHAnsi" w:hAnsiTheme="minorHAnsi" w:cstheme="minorHAnsi"/>
          <w:sz w:val="22"/>
          <w:szCs w:val="22"/>
        </w:rPr>
        <w:t>with “0” amounts.</w:t>
      </w:r>
      <w:r w:rsidRPr="00895FFA">
        <w:rPr>
          <w:rFonts w:asciiTheme="minorHAnsi" w:hAnsiTheme="minorHAnsi" w:cstheme="minorHAnsi"/>
          <w:sz w:val="22"/>
          <w:szCs w:val="22"/>
        </w:rPr>
        <w:t xml:space="preserve">  These foods are o</w:t>
      </w:r>
      <w:r w:rsidR="001F0D5A" w:rsidRPr="00895FFA">
        <w:rPr>
          <w:rFonts w:asciiTheme="minorHAnsi" w:hAnsiTheme="minorHAnsi" w:cstheme="minorHAnsi"/>
          <w:sz w:val="22"/>
          <w:szCs w:val="22"/>
        </w:rPr>
        <w:t xml:space="preserve">nly required when the infant is developmentally ready </w:t>
      </w:r>
      <w:r w:rsidR="00C90877" w:rsidRPr="00895FFA">
        <w:rPr>
          <w:rFonts w:asciiTheme="minorHAnsi" w:hAnsiTheme="minorHAnsi" w:cstheme="minorHAnsi"/>
          <w:sz w:val="22"/>
          <w:szCs w:val="22"/>
        </w:rPr>
        <w:t xml:space="preserve">to consume </w:t>
      </w:r>
      <w:r w:rsidR="001F0D5A" w:rsidRPr="00895FFA">
        <w:rPr>
          <w:rFonts w:asciiTheme="minorHAnsi" w:hAnsiTheme="minorHAnsi" w:cstheme="minorHAnsi"/>
          <w:sz w:val="22"/>
          <w:szCs w:val="22"/>
        </w:rPr>
        <w:t xml:space="preserve">them.  </w:t>
      </w:r>
    </w:p>
    <w:p w14:paraId="3B3709BC" w14:textId="77777777" w:rsidR="00AC1BB3" w:rsidRDefault="00AC1BB3" w:rsidP="001F0D5A">
      <w:pPr>
        <w:widowControl w:val="0"/>
        <w:rPr>
          <w:rFonts w:asciiTheme="minorHAnsi" w:hAnsiTheme="minorHAnsi" w:cstheme="minorHAnsi"/>
          <w:sz w:val="22"/>
          <w:szCs w:val="22"/>
        </w:rPr>
      </w:pPr>
    </w:p>
    <w:p w14:paraId="497D3375" w14:textId="19951568" w:rsidR="00927D38" w:rsidRPr="00FB6139" w:rsidRDefault="00927D38" w:rsidP="00927D38">
      <w:pPr>
        <w:widowControl w:val="0"/>
        <w:rPr>
          <w:rFonts w:asciiTheme="minorHAnsi" w:hAnsiTheme="minorHAnsi" w:cstheme="minorHAnsi"/>
          <w:sz w:val="22"/>
          <w:szCs w:val="22"/>
        </w:rPr>
      </w:pPr>
      <w:r w:rsidRPr="00FB6139">
        <w:rPr>
          <w:rFonts w:asciiTheme="minorHAnsi" w:hAnsiTheme="minorHAnsi" w:cstheme="minorHAnsi"/>
          <w:sz w:val="22"/>
          <w:szCs w:val="22"/>
        </w:rPr>
        <w:t>If</w:t>
      </w:r>
      <w:r w:rsidR="00FB6139" w:rsidRPr="00FB6139">
        <w:rPr>
          <w:rFonts w:asciiTheme="minorHAnsi" w:hAnsiTheme="minorHAnsi" w:cstheme="minorHAnsi"/>
          <w:sz w:val="22"/>
          <w:szCs w:val="22"/>
        </w:rPr>
        <w:t xml:space="preserve"> the infant is not </w:t>
      </w:r>
      <w:r w:rsidRPr="00FB6139">
        <w:rPr>
          <w:rFonts w:asciiTheme="minorHAnsi" w:hAnsiTheme="minorHAnsi" w:cstheme="minorHAnsi"/>
          <w:sz w:val="22"/>
          <w:szCs w:val="22"/>
        </w:rPr>
        <w:t xml:space="preserve">receiving all the required solid foods of a meal, the provider must document discussions with the parent about the foods being offered to the infant on the </w:t>
      </w:r>
      <w:r w:rsidR="00FB6139" w:rsidRPr="008D7526">
        <w:rPr>
          <w:rFonts w:asciiTheme="minorHAnsi" w:hAnsiTheme="minorHAnsi" w:cstheme="minorHAnsi"/>
          <w:i/>
          <w:sz w:val="22"/>
          <w:szCs w:val="22"/>
          <w:u w:val="single"/>
        </w:rPr>
        <w:t>I</w:t>
      </w:r>
      <w:r w:rsidR="00FB6139" w:rsidRPr="008D7526">
        <w:rPr>
          <w:rFonts w:asciiTheme="minorHAnsi" w:hAnsiTheme="minorHAnsi" w:cstheme="minorHAnsi"/>
          <w:b/>
          <w:i/>
          <w:sz w:val="22"/>
          <w:szCs w:val="22"/>
          <w:u w:val="single"/>
        </w:rPr>
        <w:t xml:space="preserve">nfant </w:t>
      </w:r>
      <w:r w:rsidRPr="008D7526">
        <w:rPr>
          <w:rFonts w:asciiTheme="minorHAnsi" w:hAnsiTheme="minorHAnsi" w:cstheme="minorHAnsi"/>
          <w:b/>
          <w:i/>
          <w:sz w:val="22"/>
          <w:szCs w:val="22"/>
          <w:u w:val="single"/>
        </w:rPr>
        <w:t>Solid Food Readiness Form</w:t>
      </w:r>
      <w:r w:rsidRPr="008D7526">
        <w:rPr>
          <w:rFonts w:asciiTheme="minorHAnsi" w:hAnsiTheme="minorHAnsi" w:cstheme="minorHAnsi"/>
          <w:i/>
          <w:sz w:val="22"/>
          <w:szCs w:val="22"/>
          <w:u w:val="single"/>
        </w:rPr>
        <w:t>.</w:t>
      </w:r>
      <w:r w:rsidRPr="00FB6139">
        <w:rPr>
          <w:rFonts w:asciiTheme="minorHAnsi" w:hAnsiTheme="minorHAnsi" w:cstheme="minorHAnsi"/>
          <w:sz w:val="22"/>
          <w:szCs w:val="22"/>
        </w:rPr>
        <w:t xml:space="preserve">   This form must be kept on site</w:t>
      </w:r>
      <w:r w:rsidR="008D7526">
        <w:rPr>
          <w:rFonts w:asciiTheme="minorHAnsi" w:hAnsiTheme="minorHAnsi" w:cstheme="minorHAnsi"/>
          <w:sz w:val="22"/>
          <w:szCs w:val="22"/>
        </w:rPr>
        <w:t xml:space="preserve">. </w:t>
      </w:r>
      <w:r w:rsidRPr="00FB6139">
        <w:rPr>
          <w:rFonts w:asciiTheme="minorHAnsi" w:hAnsiTheme="minorHAnsi" w:cstheme="minorHAnsi"/>
          <w:sz w:val="22"/>
          <w:szCs w:val="22"/>
        </w:rPr>
        <w:t xml:space="preserve"> At this point you do not list any solid foods on the infant menu</w:t>
      </w:r>
      <w:r w:rsidR="00FB6139" w:rsidRPr="00FB6139">
        <w:rPr>
          <w:rFonts w:asciiTheme="minorHAnsi" w:hAnsiTheme="minorHAnsi" w:cstheme="minorHAnsi"/>
          <w:sz w:val="22"/>
          <w:szCs w:val="22"/>
        </w:rPr>
        <w:t xml:space="preserve"> until the infant is</w:t>
      </w:r>
      <w:r w:rsidR="00FB6139">
        <w:rPr>
          <w:rFonts w:asciiTheme="minorHAnsi" w:hAnsiTheme="minorHAnsi" w:cstheme="minorHAnsi"/>
          <w:color w:val="FF0000"/>
          <w:sz w:val="22"/>
          <w:szCs w:val="22"/>
        </w:rPr>
        <w:t xml:space="preserve"> </w:t>
      </w:r>
      <w:r w:rsidR="00FB6139" w:rsidRPr="00FB6139">
        <w:rPr>
          <w:rFonts w:asciiTheme="minorHAnsi" w:hAnsiTheme="minorHAnsi" w:cstheme="minorHAnsi"/>
          <w:sz w:val="22"/>
          <w:szCs w:val="22"/>
        </w:rPr>
        <w:t xml:space="preserve">receiving all the required meal components  </w:t>
      </w:r>
      <w:r w:rsidRPr="00FB6139">
        <w:rPr>
          <w:rFonts w:asciiTheme="minorHAnsi" w:hAnsiTheme="minorHAnsi" w:cstheme="minorHAnsi"/>
          <w:sz w:val="22"/>
          <w:szCs w:val="22"/>
        </w:rPr>
        <w:t xml:space="preserve">.  When the infant is </w:t>
      </w:r>
      <w:r w:rsidR="00FB6139" w:rsidRPr="00FB6139">
        <w:rPr>
          <w:rFonts w:asciiTheme="minorHAnsi" w:hAnsiTheme="minorHAnsi" w:cstheme="minorHAnsi"/>
          <w:sz w:val="22"/>
          <w:szCs w:val="22"/>
        </w:rPr>
        <w:t>receiving all meal components at all meals, the parent then signs and dates the form.</w:t>
      </w:r>
      <w:r w:rsidR="00CB5E72" w:rsidRPr="00FB6139">
        <w:rPr>
          <w:rFonts w:asciiTheme="minorHAnsi" w:hAnsiTheme="minorHAnsi" w:cstheme="minorHAnsi"/>
          <w:sz w:val="22"/>
          <w:szCs w:val="22"/>
        </w:rPr>
        <w:t xml:space="preserve">  </w:t>
      </w:r>
    </w:p>
    <w:p w14:paraId="632BF840" w14:textId="77777777" w:rsidR="00466894" w:rsidRPr="00927D38" w:rsidRDefault="00466894" w:rsidP="001F0D5A">
      <w:pPr>
        <w:widowControl w:val="0"/>
        <w:rPr>
          <w:rFonts w:asciiTheme="minorHAnsi" w:hAnsiTheme="minorHAnsi" w:cstheme="minorHAnsi"/>
          <w:color w:val="FF0000"/>
          <w:sz w:val="22"/>
          <w:szCs w:val="22"/>
        </w:rPr>
      </w:pPr>
    </w:p>
    <w:p w14:paraId="28DFACE8" w14:textId="77777777" w:rsidR="00AC1BB3" w:rsidRPr="00895FFA" w:rsidRDefault="00AC1BB3" w:rsidP="001F0D5A">
      <w:pPr>
        <w:widowControl w:val="0"/>
        <w:rPr>
          <w:rFonts w:asciiTheme="minorHAnsi" w:hAnsiTheme="minorHAnsi" w:cstheme="minorHAnsi"/>
          <w:sz w:val="22"/>
          <w:szCs w:val="22"/>
        </w:rPr>
      </w:pPr>
    </w:p>
    <w:tbl>
      <w:tblPr>
        <w:tblStyle w:val="TableGrid"/>
        <w:tblpPr w:leftFromText="180" w:rightFromText="180" w:vertAnchor="text" w:horzAnchor="margin" w:tblpY="-47"/>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98"/>
        <w:gridCol w:w="3458"/>
      </w:tblGrid>
      <w:tr w:rsidR="00615B16" w14:paraId="182FE2AC" w14:textId="77777777" w:rsidTr="00615B16">
        <w:trPr>
          <w:trHeight w:val="330"/>
        </w:trPr>
        <w:tc>
          <w:tcPr>
            <w:tcW w:w="5456" w:type="dxa"/>
            <w:gridSpan w:val="2"/>
            <w:shd w:val="clear" w:color="auto" w:fill="DDD9C3" w:themeFill="background2" w:themeFillShade="E6"/>
          </w:tcPr>
          <w:p w14:paraId="27F90B36" w14:textId="77777777" w:rsidR="00615B16" w:rsidRPr="00895FFA" w:rsidRDefault="00615B16" w:rsidP="00615B16">
            <w:pPr>
              <w:jc w:val="center"/>
              <w:rPr>
                <w:sz w:val="22"/>
                <w:szCs w:val="22"/>
              </w:rPr>
            </w:pPr>
            <w:r w:rsidRPr="00895FFA">
              <w:rPr>
                <w:b/>
                <w:sz w:val="22"/>
                <w:szCs w:val="22"/>
              </w:rPr>
              <w:t>SNACK</w:t>
            </w:r>
            <w:r>
              <w:rPr>
                <w:b/>
                <w:sz w:val="22"/>
                <w:szCs w:val="22"/>
              </w:rPr>
              <w:t>S</w:t>
            </w:r>
          </w:p>
        </w:tc>
      </w:tr>
      <w:tr w:rsidR="00615B16" w14:paraId="108DB095" w14:textId="77777777" w:rsidTr="00615B16">
        <w:tc>
          <w:tcPr>
            <w:tcW w:w="1998" w:type="dxa"/>
            <w:shd w:val="clear" w:color="auto" w:fill="DBE5F1" w:themeFill="accent1" w:themeFillTint="33"/>
          </w:tcPr>
          <w:p w14:paraId="0017A1FA" w14:textId="77777777" w:rsidR="00615B16" w:rsidRPr="00895FFA" w:rsidRDefault="00615B16" w:rsidP="00615B16">
            <w:pPr>
              <w:rPr>
                <w:b/>
                <w:sz w:val="22"/>
                <w:szCs w:val="22"/>
              </w:rPr>
            </w:pPr>
            <w:r w:rsidRPr="00895FFA">
              <w:rPr>
                <w:b/>
                <w:sz w:val="22"/>
                <w:szCs w:val="22"/>
              </w:rPr>
              <w:t>Birth through 5 Months</w:t>
            </w:r>
          </w:p>
        </w:tc>
        <w:tc>
          <w:tcPr>
            <w:tcW w:w="3458" w:type="dxa"/>
            <w:shd w:val="clear" w:color="auto" w:fill="DBE5F1" w:themeFill="accent1" w:themeFillTint="33"/>
          </w:tcPr>
          <w:p w14:paraId="25AD9DDB" w14:textId="77777777" w:rsidR="00615B16" w:rsidRPr="00895FFA" w:rsidRDefault="00615B16" w:rsidP="00615B16">
            <w:pPr>
              <w:rPr>
                <w:b/>
                <w:sz w:val="22"/>
                <w:szCs w:val="22"/>
              </w:rPr>
            </w:pPr>
            <w:r w:rsidRPr="00895FFA">
              <w:rPr>
                <w:b/>
                <w:sz w:val="22"/>
                <w:szCs w:val="22"/>
              </w:rPr>
              <w:t>6 through 11 Months</w:t>
            </w:r>
          </w:p>
        </w:tc>
      </w:tr>
      <w:tr w:rsidR="00615B16" w14:paraId="7D8FBD0D" w14:textId="77777777" w:rsidTr="00615B16">
        <w:trPr>
          <w:trHeight w:val="309"/>
        </w:trPr>
        <w:tc>
          <w:tcPr>
            <w:tcW w:w="1998" w:type="dxa"/>
            <w:vMerge w:val="restart"/>
            <w:shd w:val="clear" w:color="auto" w:fill="auto"/>
          </w:tcPr>
          <w:p w14:paraId="26BBF2F6" w14:textId="77777777" w:rsidR="00615B16" w:rsidRPr="00C90877" w:rsidRDefault="00615B16" w:rsidP="00615B16">
            <w:pPr>
              <w:rPr>
                <w:sz w:val="20"/>
                <w:szCs w:val="20"/>
              </w:rPr>
            </w:pPr>
            <w:r w:rsidRPr="00C90877">
              <w:rPr>
                <w:sz w:val="20"/>
                <w:szCs w:val="20"/>
              </w:rPr>
              <w:t xml:space="preserve">4-6 </w:t>
            </w:r>
            <w:proofErr w:type="spellStart"/>
            <w:r w:rsidRPr="00C90877">
              <w:rPr>
                <w:sz w:val="20"/>
                <w:szCs w:val="20"/>
              </w:rPr>
              <w:t>fl</w:t>
            </w:r>
            <w:proofErr w:type="spellEnd"/>
            <w:r w:rsidRPr="00C90877">
              <w:rPr>
                <w:sz w:val="20"/>
                <w:szCs w:val="20"/>
              </w:rPr>
              <w:t xml:space="preserve"> oz breastmilk or IFIF</w:t>
            </w:r>
          </w:p>
          <w:p w14:paraId="13648F00" w14:textId="77777777" w:rsidR="00615B16" w:rsidRPr="00C90877" w:rsidRDefault="00615B16" w:rsidP="00615B16">
            <w:pPr>
              <w:rPr>
                <w:sz w:val="20"/>
                <w:szCs w:val="20"/>
              </w:rPr>
            </w:pPr>
          </w:p>
        </w:tc>
        <w:tc>
          <w:tcPr>
            <w:tcW w:w="3458" w:type="dxa"/>
            <w:shd w:val="clear" w:color="auto" w:fill="auto"/>
          </w:tcPr>
          <w:p w14:paraId="13CEBF5B" w14:textId="77777777" w:rsidR="00615B16" w:rsidRPr="00C90877" w:rsidRDefault="00615B16" w:rsidP="00615B16">
            <w:pPr>
              <w:rPr>
                <w:sz w:val="20"/>
                <w:szCs w:val="20"/>
              </w:rPr>
            </w:pPr>
            <w:r w:rsidRPr="00C90877">
              <w:rPr>
                <w:sz w:val="20"/>
                <w:szCs w:val="20"/>
              </w:rPr>
              <w:t xml:space="preserve">6-8 </w:t>
            </w:r>
            <w:proofErr w:type="spellStart"/>
            <w:r w:rsidRPr="00C90877">
              <w:rPr>
                <w:sz w:val="20"/>
                <w:szCs w:val="20"/>
              </w:rPr>
              <w:t>fl</w:t>
            </w:r>
            <w:proofErr w:type="spellEnd"/>
            <w:r w:rsidRPr="00C90877">
              <w:rPr>
                <w:sz w:val="20"/>
                <w:szCs w:val="20"/>
              </w:rPr>
              <w:t xml:space="preserve"> oz breastmilk or IFIF</w:t>
            </w:r>
          </w:p>
        </w:tc>
      </w:tr>
      <w:tr w:rsidR="00615B16" w14:paraId="46C2AEF0" w14:textId="77777777" w:rsidTr="00615B16">
        <w:tc>
          <w:tcPr>
            <w:tcW w:w="1998" w:type="dxa"/>
            <w:vMerge/>
            <w:shd w:val="clear" w:color="auto" w:fill="auto"/>
          </w:tcPr>
          <w:p w14:paraId="0E54A85E" w14:textId="77777777" w:rsidR="00615B16" w:rsidRDefault="00615B16" w:rsidP="00615B16"/>
        </w:tc>
        <w:tc>
          <w:tcPr>
            <w:tcW w:w="3458" w:type="dxa"/>
            <w:shd w:val="clear" w:color="auto" w:fill="auto"/>
          </w:tcPr>
          <w:p w14:paraId="60CBCF60" w14:textId="77777777" w:rsidR="00AC1BB3" w:rsidRDefault="00AC1BB3" w:rsidP="00615B16">
            <w:pPr>
              <w:rPr>
                <w:sz w:val="20"/>
                <w:szCs w:val="20"/>
              </w:rPr>
            </w:pPr>
          </w:p>
          <w:p w14:paraId="05DF7CAE" w14:textId="77777777" w:rsidR="00615B16" w:rsidRDefault="00615B16" w:rsidP="00615B16">
            <w:pPr>
              <w:rPr>
                <w:sz w:val="20"/>
                <w:szCs w:val="20"/>
              </w:rPr>
            </w:pPr>
            <w:r w:rsidRPr="00C90877">
              <w:rPr>
                <w:sz w:val="20"/>
                <w:szCs w:val="20"/>
              </w:rPr>
              <w:t>0</w:t>
            </w:r>
            <w:r>
              <w:rPr>
                <w:sz w:val="20"/>
                <w:szCs w:val="20"/>
              </w:rPr>
              <w:t xml:space="preserve"> – ½ slice of bread;</w:t>
            </w:r>
          </w:p>
          <w:p w14:paraId="69BEDAC7" w14:textId="77777777" w:rsidR="00615B16" w:rsidRDefault="00615B16" w:rsidP="00615B16">
            <w:pPr>
              <w:rPr>
                <w:sz w:val="20"/>
                <w:szCs w:val="20"/>
              </w:rPr>
            </w:pPr>
            <w:r w:rsidRPr="00895FFA">
              <w:rPr>
                <w:b/>
                <w:sz w:val="20"/>
                <w:szCs w:val="20"/>
              </w:rPr>
              <w:t>OR</w:t>
            </w:r>
            <w:r>
              <w:rPr>
                <w:sz w:val="20"/>
                <w:szCs w:val="20"/>
              </w:rPr>
              <w:t xml:space="preserve">  0-2 crackers;</w:t>
            </w:r>
          </w:p>
          <w:p w14:paraId="59DBEDA4" w14:textId="77777777" w:rsidR="00615B16" w:rsidRDefault="00615B16" w:rsidP="00615B16">
            <w:pPr>
              <w:rPr>
                <w:sz w:val="20"/>
                <w:szCs w:val="20"/>
              </w:rPr>
            </w:pPr>
            <w:r w:rsidRPr="00895FFA">
              <w:rPr>
                <w:b/>
                <w:sz w:val="20"/>
                <w:szCs w:val="20"/>
              </w:rPr>
              <w:t>OR</w:t>
            </w:r>
            <w:r>
              <w:rPr>
                <w:sz w:val="20"/>
                <w:szCs w:val="20"/>
              </w:rPr>
              <w:t xml:space="preserve">  0-4 Tbsp iron-fortified infant cereal (IFIC) </w:t>
            </w:r>
            <w:r w:rsidR="00AC1BB3">
              <w:rPr>
                <w:sz w:val="20"/>
                <w:szCs w:val="20"/>
              </w:rPr>
              <w:t>or</w:t>
            </w:r>
            <w:r>
              <w:rPr>
                <w:sz w:val="20"/>
                <w:szCs w:val="20"/>
              </w:rPr>
              <w:t xml:space="preserve"> ready-to-eat breakfast cereal  </w:t>
            </w:r>
          </w:p>
          <w:p w14:paraId="65389540" w14:textId="77777777" w:rsidR="00615B16" w:rsidRPr="00C90877" w:rsidRDefault="00615B16" w:rsidP="00615B16">
            <w:pPr>
              <w:rPr>
                <w:sz w:val="20"/>
                <w:szCs w:val="20"/>
              </w:rPr>
            </w:pPr>
          </w:p>
        </w:tc>
      </w:tr>
      <w:tr w:rsidR="00615B16" w14:paraId="2CD5AC1E" w14:textId="77777777" w:rsidTr="00615B16">
        <w:tc>
          <w:tcPr>
            <w:tcW w:w="1998" w:type="dxa"/>
            <w:vMerge/>
            <w:shd w:val="clear" w:color="auto" w:fill="auto"/>
          </w:tcPr>
          <w:p w14:paraId="35BDFC3D" w14:textId="77777777" w:rsidR="00615B16" w:rsidRDefault="00615B16" w:rsidP="00615B16"/>
        </w:tc>
        <w:tc>
          <w:tcPr>
            <w:tcW w:w="3458" w:type="dxa"/>
            <w:shd w:val="clear" w:color="auto" w:fill="auto"/>
          </w:tcPr>
          <w:p w14:paraId="54827BD6" w14:textId="77777777" w:rsidR="00615B16" w:rsidRPr="00C90877" w:rsidRDefault="00615B16" w:rsidP="00615B16">
            <w:pPr>
              <w:rPr>
                <w:sz w:val="20"/>
                <w:szCs w:val="20"/>
              </w:rPr>
            </w:pPr>
            <w:r w:rsidRPr="00C90877">
              <w:rPr>
                <w:sz w:val="20"/>
                <w:szCs w:val="20"/>
              </w:rPr>
              <w:t>0-2 Tbsp vegetable or fruit, or a combination of both</w:t>
            </w:r>
          </w:p>
        </w:tc>
      </w:tr>
    </w:tbl>
    <w:p w14:paraId="1C38B98A" w14:textId="77777777" w:rsidR="00C53E7F" w:rsidRDefault="00335806" w:rsidP="005D6C2F">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To the </w:t>
      </w:r>
      <w:r w:rsidR="008C0ABF">
        <w:rPr>
          <w:rFonts w:asciiTheme="minorHAnsi" w:hAnsiTheme="minorHAnsi" w:cstheme="minorHAnsi"/>
          <w:sz w:val="22"/>
          <w:szCs w:val="22"/>
        </w:rPr>
        <w:t>left</w:t>
      </w:r>
      <w:r w:rsidRPr="00895FFA">
        <w:rPr>
          <w:rFonts w:asciiTheme="minorHAnsi" w:hAnsiTheme="minorHAnsi" w:cstheme="minorHAnsi"/>
          <w:sz w:val="22"/>
          <w:szCs w:val="22"/>
        </w:rPr>
        <w:t xml:space="preserve"> is the chart for infant snacks</w:t>
      </w:r>
      <w:r w:rsidR="00C53E7F">
        <w:rPr>
          <w:rFonts w:asciiTheme="minorHAnsi" w:hAnsiTheme="minorHAnsi" w:cstheme="minorHAnsi"/>
          <w:sz w:val="22"/>
          <w:szCs w:val="22"/>
        </w:rPr>
        <w:t>.</w:t>
      </w:r>
      <w:r w:rsidRPr="00895FFA">
        <w:rPr>
          <w:rFonts w:asciiTheme="minorHAnsi" w:hAnsiTheme="minorHAnsi" w:cstheme="minorHAnsi"/>
          <w:sz w:val="22"/>
          <w:szCs w:val="22"/>
        </w:rPr>
        <w:t xml:space="preserve"> </w:t>
      </w:r>
    </w:p>
    <w:p w14:paraId="4732B747" w14:textId="77777777" w:rsidR="00C53E7F" w:rsidRDefault="00C53E7F" w:rsidP="005D6C2F">
      <w:pPr>
        <w:widowControl w:val="0"/>
        <w:rPr>
          <w:rFonts w:asciiTheme="minorHAnsi" w:hAnsiTheme="minorHAnsi" w:cstheme="minorHAnsi"/>
          <w:sz w:val="22"/>
          <w:szCs w:val="22"/>
        </w:rPr>
      </w:pPr>
    </w:p>
    <w:p w14:paraId="7FADF7F4" w14:textId="77777777" w:rsidR="005D6C2F" w:rsidRPr="00895FFA" w:rsidRDefault="00895FFA" w:rsidP="005D6C2F">
      <w:pPr>
        <w:widowControl w:val="0"/>
        <w:rPr>
          <w:rFonts w:asciiTheme="minorHAnsi" w:hAnsiTheme="minorHAnsi" w:cstheme="minorHAnsi"/>
          <w:sz w:val="22"/>
          <w:szCs w:val="22"/>
        </w:rPr>
      </w:pPr>
      <w:r>
        <w:rPr>
          <w:rFonts w:asciiTheme="minorHAnsi" w:hAnsiTheme="minorHAnsi" w:cstheme="minorHAnsi"/>
          <w:sz w:val="22"/>
          <w:szCs w:val="22"/>
        </w:rPr>
        <w:t>There are three groups of food for snacks</w:t>
      </w:r>
      <w:r w:rsidR="00C53E7F">
        <w:rPr>
          <w:rFonts w:asciiTheme="minorHAnsi" w:hAnsiTheme="minorHAnsi" w:cstheme="minorHAnsi"/>
          <w:sz w:val="22"/>
          <w:szCs w:val="22"/>
        </w:rPr>
        <w:t>.  Breastmilk or IFIF is required.  P</w:t>
      </w:r>
      <w:r w:rsidR="00C53E7F" w:rsidRPr="00895FFA">
        <w:rPr>
          <w:rFonts w:asciiTheme="minorHAnsi" w:hAnsiTheme="minorHAnsi" w:cstheme="minorHAnsi"/>
          <w:sz w:val="22"/>
          <w:szCs w:val="22"/>
        </w:rPr>
        <w:t>ay attention to food</w:t>
      </w:r>
      <w:r w:rsidR="00C53E7F">
        <w:rPr>
          <w:rFonts w:asciiTheme="minorHAnsi" w:hAnsiTheme="minorHAnsi" w:cstheme="minorHAnsi"/>
          <w:sz w:val="22"/>
          <w:szCs w:val="22"/>
        </w:rPr>
        <w:t xml:space="preserve"> groups</w:t>
      </w:r>
      <w:r w:rsidR="00C53E7F" w:rsidRPr="00895FFA">
        <w:rPr>
          <w:rFonts w:asciiTheme="minorHAnsi" w:hAnsiTheme="minorHAnsi" w:cstheme="minorHAnsi"/>
          <w:sz w:val="22"/>
          <w:szCs w:val="22"/>
        </w:rPr>
        <w:t xml:space="preserve"> that begin with “0” amounts.  </w:t>
      </w:r>
      <w:r w:rsidR="005D6C2F" w:rsidRPr="00895FFA">
        <w:rPr>
          <w:rFonts w:asciiTheme="minorHAnsi" w:hAnsiTheme="minorHAnsi" w:cstheme="minorHAnsi"/>
          <w:sz w:val="22"/>
          <w:szCs w:val="22"/>
        </w:rPr>
        <w:t xml:space="preserve">These foods are only required when the infant is </w:t>
      </w:r>
      <w:r w:rsidR="008C0ABF">
        <w:rPr>
          <w:rFonts w:asciiTheme="minorHAnsi" w:hAnsiTheme="minorHAnsi" w:cstheme="minorHAnsi"/>
          <w:sz w:val="22"/>
          <w:szCs w:val="22"/>
        </w:rPr>
        <w:t>d</w:t>
      </w:r>
      <w:r w:rsidR="005D6C2F" w:rsidRPr="00895FFA">
        <w:rPr>
          <w:rFonts w:asciiTheme="minorHAnsi" w:hAnsiTheme="minorHAnsi" w:cstheme="minorHAnsi"/>
          <w:sz w:val="22"/>
          <w:szCs w:val="22"/>
        </w:rPr>
        <w:t xml:space="preserve">evelopmentally ready for them.  </w:t>
      </w:r>
    </w:p>
    <w:p w14:paraId="500E51B0" w14:textId="77777777" w:rsidR="005D6C2F" w:rsidRPr="00895FFA" w:rsidRDefault="005D6C2F" w:rsidP="005D6C2F">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5060A521" w14:textId="77777777" w:rsidR="00AC1BB3" w:rsidRDefault="005D6C2F" w:rsidP="005D6C2F">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The bread group has several options to choose from; bread, crackers, </w:t>
      </w:r>
      <w:r w:rsidR="00C53E7F">
        <w:rPr>
          <w:rFonts w:asciiTheme="minorHAnsi" w:hAnsiTheme="minorHAnsi" w:cstheme="minorHAnsi"/>
          <w:sz w:val="22"/>
          <w:szCs w:val="22"/>
        </w:rPr>
        <w:t>iron-fortified infant cereal (</w:t>
      </w:r>
      <w:r w:rsidRPr="00895FFA">
        <w:rPr>
          <w:rFonts w:asciiTheme="minorHAnsi" w:hAnsiTheme="minorHAnsi" w:cstheme="minorHAnsi"/>
          <w:sz w:val="22"/>
          <w:szCs w:val="22"/>
        </w:rPr>
        <w:t>IFIC</w:t>
      </w:r>
      <w:r w:rsidR="00C53E7F">
        <w:rPr>
          <w:rFonts w:asciiTheme="minorHAnsi" w:hAnsiTheme="minorHAnsi" w:cstheme="minorHAnsi"/>
          <w:sz w:val="22"/>
          <w:szCs w:val="22"/>
        </w:rPr>
        <w:t>)</w:t>
      </w:r>
      <w:r w:rsidRPr="00895FFA">
        <w:rPr>
          <w:rFonts w:asciiTheme="minorHAnsi" w:hAnsiTheme="minorHAnsi" w:cstheme="minorHAnsi"/>
          <w:sz w:val="22"/>
          <w:szCs w:val="22"/>
        </w:rPr>
        <w:t xml:space="preserve"> or ready-to-eat cereal.  </w:t>
      </w:r>
      <w:r w:rsidR="00C53E7F">
        <w:rPr>
          <w:rFonts w:asciiTheme="minorHAnsi" w:hAnsiTheme="minorHAnsi" w:cstheme="minorHAnsi"/>
          <w:sz w:val="22"/>
          <w:szCs w:val="22"/>
        </w:rPr>
        <w:t xml:space="preserve">  </w:t>
      </w:r>
      <w:r w:rsidRPr="00895FFA">
        <w:rPr>
          <w:rFonts w:asciiTheme="minorHAnsi" w:hAnsiTheme="minorHAnsi" w:cstheme="minorHAnsi"/>
          <w:sz w:val="22"/>
          <w:szCs w:val="22"/>
        </w:rPr>
        <w:t xml:space="preserve">You only have to choose one </w:t>
      </w:r>
      <w:r w:rsidR="00C53E7F">
        <w:rPr>
          <w:rFonts w:asciiTheme="minorHAnsi" w:hAnsiTheme="minorHAnsi" w:cstheme="minorHAnsi"/>
          <w:sz w:val="22"/>
          <w:szCs w:val="22"/>
        </w:rPr>
        <w:t xml:space="preserve">of these </w:t>
      </w:r>
      <w:r w:rsidRPr="00895FFA">
        <w:rPr>
          <w:rFonts w:asciiTheme="minorHAnsi" w:hAnsiTheme="minorHAnsi" w:cstheme="minorHAnsi"/>
          <w:sz w:val="22"/>
          <w:szCs w:val="22"/>
        </w:rPr>
        <w:t>and only when the infant is developmentally ready for these foods.</w:t>
      </w:r>
      <w:r w:rsidR="00AC1BB3">
        <w:rPr>
          <w:rFonts w:asciiTheme="minorHAnsi" w:hAnsiTheme="minorHAnsi" w:cstheme="minorHAnsi"/>
          <w:sz w:val="22"/>
          <w:szCs w:val="22"/>
        </w:rPr>
        <w:t xml:space="preserve">  </w:t>
      </w:r>
    </w:p>
    <w:p w14:paraId="26ABB4D0" w14:textId="77777777" w:rsidR="00AC1BB3" w:rsidRDefault="00AC1BB3" w:rsidP="005D6C2F">
      <w:pPr>
        <w:widowControl w:val="0"/>
        <w:rPr>
          <w:rFonts w:asciiTheme="minorHAnsi" w:hAnsiTheme="minorHAnsi" w:cstheme="minorHAnsi"/>
          <w:sz w:val="22"/>
          <w:szCs w:val="22"/>
        </w:rPr>
      </w:pPr>
    </w:p>
    <w:p w14:paraId="24445087" w14:textId="77777777" w:rsidR="00C53E7F" w:rsidRPr="00895FFA" w:rsidRDefault="00C53E7F" w:rsidP="005D6C2F">
      <w:pPr>
        <w:widowControl w:val="0"/>
        <w:rPr>
          <w:rFonts w:asciiTheme="minorHAnsi" w:hAnsiTheme="minorHAnsi" w:cstheme="minorHAnsi"/>
          <w:sz w:val="22"/>
          <w:szCs w:val="22"/>
        </w:rPr>
      </w:pPr>
      <w:r>
        <w:rPr>
          <w:rFonts w:asciiTheme="minorHAnsi" w:hAnsiTheme="minorHAnsi" w:cstheme="minorHAnsi"/>
          <w:sz w:val="22"/>
          <w:szCs w:val="22"/>
        </w:rPr>
        <w:t xml:space="preserve">As with children ages 1 and older, ready-to-eat cereal served to infants must be at or below the sugar limit.   Ready-to-eat cereal for infants does not include </w:t>
      </w:r>
      <w:r w:rsidR="00AC1BB3">
        <w:rPr>
          <w:rFonts w:asciiTheme="minorHAnsi" w:hAnsiTheme="minorHAnsi" w:cstheme="minorHAnsi"/>
          <w:sz w:val="22"/>
          <w:szCs w:val="22"/>
        </w:rPr>
        <w:t xml:space="preserve">cooked </w:t>
      </w:r>
      <w:r w:rsidR="0037206C">
        <w:rPr>
          <w:rFonts w:asciiTheme="minorHAnsi" w:hAnsiTheme="minorHAnsi" w:cstheme="minorHAnsi"/>
          <w:sz w:val="22"/>
          <w:szCs w:val="22"/>
        </w:rPr>
        <w:t xml:space="preserve">cereals such as oatmeal </w:t>
      </w:r>
      <w:r w:rsidR="00AC1BB3">
        <w:rPr>
          <w:rFonts w:asciiTheme="minorHAnsi" w:hAnsiTheme="minorHAnsi" w:cstheme="minorHAnsi"/>
          <w:sz w:val="22"/>
          <w:szCs w:val="22"/>
        </w:rPr>
        <w:t>or farina (Malt-O-Meal or Cream of Wheat)</w:t>
      </w:r>
      <w:r w:rsidR="0037206C">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6BD21106" w14:textId="77777777" w:rsidR="005D6C2F" w:rsidRPr="00895FFA" w:rsidRDefault="005D6C2F" w:rsidP="005D6C2F">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74E4060B" w14:textId="77777777" w:rsidR="005D6C2F" w:rsidRPr="00895FFA" w:rsidRDefault="005D6C2F" w:rsidP="005D6C2F">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Developmentally Ready</w:t>
      </w:r>
    </w:p>
    <w:p w14:paraId="6AC8BF5E" w14:textId="77777777" w:rsidR="005D6C2F" w:rsidRPr="00895FFA" w:rsidRDefault="005D6C2F" w:rsidP="005D6C2F">
      <w:pPr>
        <w:widowControl w:val="0"/>
        <w:rPr>
          <w:rFonts w:asciiTheme="minorHAnsi" w:hAnsiTheme="minorHAnsi" w:cstheme="minorHAnsi"/>
          <w:color w:val="000000"/>
          <w:sz w:val="22"/>
          <w:szCs w:val="22"/>
        </w:rPr>
      </w:pPr>
      <w:r w:rsidRPr="00895FFA">
        <w:rPr>
          <w:rFonts w:asciiTheme="minorHAnsi" w:hAnsiTheme="minorHAnsi" w:cstheme="minorHAnsi"/>
          <w:sz w:val="22"/>
          <w:szCs w:val="22"/>
        </w:rPr>
        <w:t>Infants develop at different rates—meaning some</w:t>
      </w:r>
      <w:r w:rsidR="00615B16">
        <w:rPr>
          <w:rFonts w:asciiTheme="minorHAnsi" w:hAnsiTheme="minorHAnsi" w:cstheme="minorHAnsi"/>
          <w:sz w:val="22"/>
          <w:szCs w:val="22"/>
        </w:rPr>
        <w:t xml:space="preserve"> </w:t>
      </w:r>
      <w:r w:rsidRPr="00895FFA">
        <w:rPr>
          <w:rFonts w:asciiTheme="minorHAnsi" w:hAnsiTheme="minorHAnsi" w:cstheme="minorHAnsi"/>
          <w:sz w:val="22"/>
          <w:szCs w:val="22"/>
        </w:rPr>
        <w:t xml:space="preserve">infants may be ready to consume solid foods </w:t>
      </w:r>
      <w:r w:rsidRPr="00895FFA">
        <w:rPr>
          <w:rFonts w:asciiTheme="minorHAnsi" w:hAnsiTheme="minorHAnsi" w:cstheme="minorHAnsi"/>
          <w:i/>
          <w:iCs/>
          <w:sz w:val="22"/>
          <w:szCs w:val="22"/>
        </w:rPr>
        <w:t>before</w:t>
      </w:r>
      <w:r w:rsidRPr="00895FFA">
        <w:rPr>
          <w:rFonts w:asciiTheme="minorHAnsi" w:hAnsiTheme="minorHAnsi" w:cstheme="minorHAnsi"/>
          <w:sz w:val="22"/>
          <w:szCs w:val="22"/>
        </w:rPr>
        <w:t xml:space="preserve"> 6 months of age and others may be ready </w:t>
      </w:r>
      <w:r w:rsidRPr="00895FFA">
        <w:rPr>
          <w:rFonts w:asciiTheme="minorHAnsi" w:hAnsiTheme="minorHAnsi" w:cstheme="minorHAnsi"/>
          <w:i/>
          <w:iCs/>
          <w:sz w:val="22"/>
          <w:szCs w:val="22"/>
        </w:rPr>
        <w:t xml:space="preserve">after </w:t>
      </w:r>
      <w:r w:rsidRPr="00895FFA">
        <w:rPr>
          <w:rFonts w:asciiTheme="minorHAnsi" w:hAnsiTheme="minorHAnsi" w:cstheme="minorHAnsi"/>
          <w:sz w:val="22"/>
          <w:szCs w:val="22"/>
        </w:rPr>
        <w:t xml:space="preserve">6 month of age.   </w:t>
      </w:r>
    </w:p>
    <w:p w14:paraId="32625E3A" w14:textId="77777777" w:rsidR="00A456E9" w:rsidRDefault="00A456E9" w:rsidP="005D6C2F">
      <w:pPr>
        <w:widowControl w:val="0"/>
        <w:rPr>
          <w:rFonts w:asciiTheme="minorHAnsi" w:hAnsiTheme="minorHAnsi" w:cstheme="minorHAnsi"/>
          <w:b/>
          <w:bCs/>
          <w:color w:val="4D4D4D"/>
          <w:sz w:val="22"/>
          <w:szCs w:val="22"/>
          <w:u w:val="single"/>
        </w:rPr>
      </w:pPr>
    </w:p>
    <w:p w14:paraId="02C5B243" w14:textId="77777777" w:rsidR="005D6C2F" w:rsidRPr="00895FFA" w:rsidRDefault="005D6C2F" w:rsidP="005D6C2F">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Signs An Infant is Developmentally Ready for Solid Foods</w:t>
      </w:r>
    </w:p>
    <w:p w14:paraId="755469FC" w14:textId="77777777" w:rsidR="00091DDC" w:rsidRDefault="005D6C2F" w:rsidP="00BF2A86">
      <w:pPr>
        <w:widowControl w:val="0"/>
        <w:rPr>
          <w:rFonts w:ascii="Calibri" w:eastAsia="Calibri" w:hAnsi="Calibri" w:cs="Arial"/>
          <w:sz w:val="22"/>
          <w:szCs w:val="22"/>
        </w:rPr>
      </w:pPr>
      <w:r w:rsidRPr="00BF2A86">
        <w:rPr>
          <w:rFonts w:asciiTheme="minorHAnsi" w:hAnsiTheme="minorHAnsi" w:cstheme="minorHAnsi"/>
          <w:b/>
          <w:sz w:val="22"/>
          <w:szCs w:val="22"/>
        </w:rPr>
        <w:t>Introduction of solid foods requires good communication between you and the infant’s parents.</w:t>
      </w:r>
      <w:r w:rsidRPr="00895FFA">
        <w:rPr>
          <w:rFonts w:asciiTheme="minorHAnsi" w:hAnsiTheme="minorHAnsi" w:cstheme="minorHAnsi"/>
          <w:sz w:val="22"/>
          <w:szCs w:val="22"/>
        </w:rPr>
        <w:t xml:space="preserve">  Below are signs that an infant may be ready for solid foods.</w:t>
      </w:r>
      <w:r w:rsidR="00BF2A86">
        <w:rPr>
          <w:rFonts w:asciiTheme="minorHAnsi" w:hAnsiTheme="minorHAnsi" w:cstheme="minorHAnsi"/>
          <w:sz w:val="22"/>
          <w:szCs w:val="22"/>
        </w:rPr>
        <w:t xml:space="preserve">  </w:t>
      </w:r>
      <w:r w:rsidR="00BF2A86" w:rsidRPr="009A1A1D">
        <w:rPr>
          <w:rFonts w:ascii="Calibri" w:eastAsia="Calibri" w:hAnsi="Calibri" w:cs="Arial"/>
          <w:sz w:val="22"/>
          <w:szCs w:val="22"/>
        </w:rPr>
        <w:t xml:space="preserve">The decision to feed specific foods should be made in consultation with the parents.  </w:t>
      </w:r>
    </w:p>
    <w:p w14:paraId="4272EADA" w14:textId="77777777" w:rsidR="00091DDC" w:rsidRDefault="00091DDC" w:rsidP="00BF2A86">
      <w:pPr>
        <w:widowControl w:val="0"/>
        <w:rPr>
          <w:rFonts w:ascii="Calibri" w:eastAsia="Calibri" w:hAnsi="Calibri" w:cs="Arial"/>
          <w:sz w:val="22"/>
          <w:szCs w:val="22"/>
        </w:rPr>
      </w:pPr>
    </w:p>
    <w:p w14:paraId="4DA872CE" w14:textId="77777777" w:rsidR="00A21041" w:rsidRDefault="00A21041" w:rsidP="00BF2A86">
      <w:pPr>
        <w:widowControl w:val="0"/>
        <w:rPr>
          <w:rFonts w:ascii="Calibri" w:eastAsia="Calibri" w:hAnsi="Calibri" w:cs="Arial"/>
          <w:sz w:val="22"/>
          <w:szCs w:val="22"/>
        </w:rPr>
      </w:pPr>
    </w:p>
    <w:p w14:paraId="524918DC" w14:textId="77777777" w:rsidR="00091DDC" w:rsidRDefault="00BF2A86" w:rsidP="00BF2A86">
      <w:pPr>
        <w:widowControl w:val="0"/>
        <w:rPr>
          <w:rFonts w:ascii="Calibri" w:eastAsia="Calibri" w:hAnsi="Calibri" w:cs="Arial"/>
          <w:sz w:val="22"/>
          <w:szCs w:val="22"/>
        </w:rPr>
      </w:pPr>
      <w:r w:rsidRPr="009A1A1D">
        <w:rPr>
          <w:rFonts w:ascii="Calibri" w:eastAsia="Calibri" w:hAnsi="Calibri" w:cs="Arial"/>
          <w:sz w:val="22"/>
          <w:szCs w:val="22"/>
        </w:rPr>
        <w:t xml:space="preserve">Let parents know what and how much their babies eat each day.  Consistency between home and the child care setting is essential during the period of rapid change when babies are learning to eat solid foods.  </w:t>
      </w:r>
      <w:r w:rsidR="00091DDC">
        <w:rPr>
          <w:rFonts w:ascii="Calibri" w:eastAsia="Calibri" w:hAnsi="Calibri" w:cs="Arial"/>
          <w:sz w:val="22"/>
          <w:szCs w:val="22"/>
        </w:rPr>
        <w:t xml:space="preserve">Before giving a new food, check with parents to be certain the infant has been offered the food before and has had no reaction to the food.  </w:t>
      </w:r>
    </w:p>
    <w:p w14:paraId="594B8976" w14:textId="77777777" w:rsidR="00091DDC" w:rsidRDefault="00091DDC" w:rsidP="00BF2A86">
      <w:pPr>
        <w:widowControl w:val="0"/>
        <w:rPr>
          <w:rFonts w:ascii="Calibri" w:eastAsia="Calibri" w:hAnsi="Calibri" w:cs="Arial"/>
          <w:sz w:val="22"/>
          <w:szCs w:val="22"/>
        </w:rPr>
      </w:pPr>
    </w:p>
    <w:p w14:paraId="41E55007" w14:textId="77777777" w:rsidR="00A21041" w:rsidRDefault="00A21041" w:rsidP="00BF2A86">
      <w:pPr>
        <w:widowControl w:val="0"/>
        <w:rPr>
          <w:rFonts w:ascii="Calibri" w:eastAsia="Calibri" w:hAnsi="Calibri" w:cs="Arial"/>
          <w:sz w:val="22"/>
          <w:szCs w:val="22"/>
        </w:rPr>
      </w:pPr>
    </w:p>
    <w:p w14:paraId="153C066B" w14:textId="77777777" w:rsidR="00BF2A86" w:rsidRPr="009A1A1D" w:rsidRDefault="00091DDC" w:rsidP="00BF2A86">
      <w:pPr>
        <w:widowControl w:val="0"/>
        <w:rPr>
          <w:rFonts w:ascii="Calibri" w:eastAsia="Calibri" w:hAnsi="Calibri" w:cs="Arial"/>
          <w:sz w:val="22"/>
          <w:szCs w:val="22"/>
        </w:rPr>
      </w:pPr>
      <w:r>
        <w:rPr>
          <w:rFonts w:ascii="Calibri" w:eastAsia="Calibri" w:hAnsi="Calibri" w:cs="Arial"/>
          <w:sz w:val="22"/>
          <w:szCs w:val="22"/>
        </w:rPr>
        <w:t xml:space="preserve">If the child is allergic to certain food(s) which prevents you from meeting the meal pattern, have a Physician Statement for Meal Accommodations completed by a medical physician.   Submit to </w:t>
      </w:r>
      <w:r w:rsidR="006125FE">
        <w:rPr>
          <w:rFonts w:ascii="Calibri" w:eastAsia="Calibri" w:hAnsi="Calibri" w:cs="Arial"/>
          <w:sz w:val="22"/>
          <w:szCs w:val="22"/>
        </w:rPr>
        <w:t>Nutrition for Children</w:t>
      </w:r>
      <w:r>
        <w:rPr>
          <w:rFonts w:ascii="Calibri" w:eastAsia="Calibri" w:hAnsi="Calibri" w:cs="Arial"/>
          <w:sz w:val="22"/>
          <w:szCs w:val="22"/>
        </w:rPr>
        <w:t xml:space="preserve"> for review.  We will make and keep a copy on file in the </w:t>
      </w:r>
      <w:r w:rsidR="006125FE">
        <w:rPr>
          <w:rFonts w:ascii="Calibri" w:eastAsia="Calibri" w:hAnsi="Calibri" w:cs="Arial"/>
          <w:sz w:val="22"/>
          <w:szCs w:val="22"/>
        </w:rPr>
        <w:t>NFC</w:t>
      </w:r>
      <w:r>
        <w:rPr>
          <w:rFonts w:ascii="Calibri" w:eastAsia="Calibri" w:hAnsi="Calibri" w:cs="Arial"/>
          <w:sz w:val="22"/>
          <w:szCs w:val="22"/>
        </w:rPr>
        <w:t xml:space="preserve"> office and return the original form to you to keep on file at your day care.    </w:t>
      </w:r>
    </w:p>
    <w:p w14:paraId="3ACF0399" w14:textId="77777777" w:rsidR="005D6C2F" w:rsidRPr="00895FFA" w:rsidRDefault="005D6C2F" w:rsidP="005D6C2F">
      <w:pPr>
        <w:widowControl w:val="0"/>
        <w:rPr>
          <w:rFonts w:asciiTheme="minorHAnsi" w:hAnsiTheme="minorHAnsi" w:cstheme="minorHAnsi"/>
          <w:sz w:val="22"/>
          <w:szCs w:val="22"/>
        </w:rPr>
      </w:pPr>
      <w:r w:rsidRPr="00895FFA">
        <w:rPr>
          <w:rFonts w:asciiTheme="minorHAnsi" w:hAnsiTheme="minorHAnsi" w:cstheme="minorHAnsi"/>
          <w:sz w:val="22"/>
          <w:szCs w:val="22"/>
        </w:rPr>
        <w:t> </w:t>
      </w:r>
    </w:p>
    <w:p w14:paraId="32C9DE6C" w14:textId="77777777" w:rsidR="005D6C2F" w:rsidRPr="00B478EE" w:rsidRDefault="00832748" w:rsidP="00B74568">
      <w:pPr>
        <w:pStyle w:val="ListParagraph"/>
        <w:widowControl w:val="0"/>
        <w:numPr>
          <w:ilvl w:val="0"/>
          <w:numId w:val="31"/>
        </w:num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21888" behindDoc="1" locked="0" layoutInCell="1" allowOverlap="1" wp14:anchorId="45D93620" wp14:editId="38FE3AB3">
            <wp:simplePos x="0" y="0"/>
            <wp:positionH relativeFrom="column">
              <wp:posOffset>5147310</wp:posOffset>
            </wp:positionH>
            <wp:positionV relativeFrom="paragraph">
              <wp:posOffset>130810</wp:posOffset>
            </wp:positionV>
            <wp:extent cx="1043940" cy="1379220"/>
            <wp:effectExtent l="19050" t="0" r="3810" b="0"/>
            <wp:wrapTight wrapText="bothSides">
              <wp:wrapPolygon edited="0">
                <wp:start x="-394" y="0"/>
                <wp:lineTo x="-394" y="21182"/>
                <wp:lineTo x="21679" y="21182"/>
                <wp:lineTo x="21679" y="0"/>
                <wp:lineTo x="-394" y="0"/>
              </wp:wrapPolygon>
            </wp:wrapTight>
            <wp:docPr id="10" name="Picture 9" descr="C:\Users\Becky\AppData\Local\Microsoft\Windows\Temporary Internet Files\Content.IE5\EMBVE3YC\disney_cuties__3_by_allycat2121-d5rvn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cky\AppData\Local\Microsoft\Windows\Temporary Internet Files\Content.IE5\EMBVE3YC\disney_cuties__3_by_allycat2121-d5rvn1f[1].jpg"/>
                    <pic:cNvPicPr>
                      <a:picLocks noChangeAspect="1" noChangeArrowheads="1"/>
                    </pic:cNvPicPr>
                  </pic:nvPicPr>
                  <pic:blipFill>
                    <a:blip r:embed="rId31" cstate="print"/>
                    <a:srcRect/>
                    <a:stretch>
                      <a:fillRect/>
                    </a:stretch>
                  </pic:blipFill>
                  <pic:spPr bwMode="auto">
                    <a:xfrm>
                      <a:off x="0" y="0"/>
                      <a:ext cx="1043940" cy="1379220"/>
                    </a:xfrm>
                    <a:prstGeom prst="rect">
                      <a:avLst/>
                    </a:prstGeom>
                    <a:noFill/>
                    <a:ln w="9525">
                      <a:noFill/>
                      <a:miter lim="800000"/>
                      <a:headEnd/>
                      <a:tailEnd/>
                    </a:ln>
                  </pic:spPr>
                </pic:pic>
              </a:graphicData>
            </a:graphic>
          </wp:anchor>
        </w:drawing>
      </w:r>
      <w:r w:rsidR="005D6C2F" w:rsidRPr="00B478EE">
        <w:rPr>
          <w:rFonts w:asciiTheme="minorHAnsi" w:hAnsiTheme="minorHAnsi" w:cstheme="minorHAnsi"/>
          <w:sz w:val="22"/>
          <w:szCs w:val="22"/>
        </w:rPr>
        <w:t>The infant has go</w:t>
      </w:r>
      <w:r w:rsidR="0037206C">
        <w:rPr>
          <w:rFonts w:asciiTheme="minorHAnsi" w:hAnsiTheme="minorHAnsi" w:cstheme="minorHAnsi"/>
          <w:sz w:val="22"/>
          <w:szCs w:val="22"/>
        </w:rPr>
        <w:t xml:space="preserve">od head control in a high chair and can sit with support.  </w:t>
      </w:r>
    </w:p>
    <w:p w14:paraId="0566A6E9" w14:textId="77777777" w:rsidR="005D6C2F" w:rsidRPr="00B478EE" w:rsidRDefault="005D6C2F" w:rsidP="00B74568">
      <w:pPr>
        <w:pStyle w:val="ListParagraph"/>
        <w:widowControl w:val="0"/>
        <w:numPr>
          <w:ilvl w:val="0"/>
          <w:numId w:val="31"/>
        </w:numPr>
        <w:rPr>
          <w:rFonts w:asciiTheme="minorHAnsi" w:hAnsiTheme="minorHAnsi" w:cstheme="minorHAnsi"/>
          <w:sz w:val="22"/>
          <w:szCs w:val="22"/>
        </w:rPr>
      </w:pPr>
      <w:r w:rsidRPr="00B478EE">
        <w:rPr>
          <w:rFonts w:asciiTheme="minorHAnsi" w:hAnsiTheme="minorHAnsi" w:cstheme="minorHAnsi"/>
          <w:sz w:val="22"/>
          <w:szCs w:val="22"/>
        </w:rPr>
        <w:t>The infant opens his or her mouth when food is within sight or when others are fed.  Other signs may be observed such as reaching for food and enthusiasm during the mealtimes.</w:t>
      </w:r>
    </w:p>
    <w:p w14:paraId="4E1DEBAC" w14:textId="77777777" w:rsidR="005D6C2F" w:rsidRDefault="005D6C2F" w:rsidP="00B74568">
      <w:pPr>
        <w:pStyle w:val="ListParagraph"/>
        <w:widowControl w:val="0"/>
        <w:numPr>
          <w:ilvl w:val="0"/>
          <w:numId w:val="31"/>
        </w:numPr>
        <w:rPr>
          <w:rFonts w:asciiTheme="minorHAnsi" w:hAnsiTheme="minorHAnsi" w:cstheme="minorHAnsi"/>
          <w:sz w:val="22"/>
          <w:szCs w:val="22"/>
        </w:rPr>
      </w:pPr>
      <w:r w:rsidRPr="00B478EE">
        <w:rPr>
          <w:rFonts w:asciiTheme="minorHAnsi" w:hAnsiTheme="minorHAnsi" w:cstheme="minorHAnsi"/>
          <w:sz w:val="22"/>
          <w:szCs w:val="22"/>
        </w:rPr>
        <w:t>The infant can move food from a spoon to his or her throat.</w:t>
      </w:r>
      <w:r w:rsidR="0037206C">
        <w:rPr>
          <w:rFonts w:asciiTheme="minorHAnsi" w:hAnsiTheme="minorHAnsi" w:cstheme="minorHAnsi"/>
          <w:sz w:val="22"/>
          <w:szCs w:val="22"/>
        </w:rPr>
        <w:t xml:space="preserve">  The infant draws in their lower lip as a spoon is removed from their mouth.</w:t>
      </w:r>
    </w:p>
    <w:p w14:paraId="6CE6F3B5" w14:textId="77777777" w:rsidR="0037206C" w:rsidRPr="00B478EE" w:rsidRDefault="0037206C" w:rsidP="00B74568">
      <w:pPr>
        <w:pStyle w:val="ListParagraph"/>
        <w:widowControl w:val="0"/>
        <w:numPr>
          <w:ilvl w:val="0"/>
          <w:numId w:val="31"/>
        </w:numPr>
        <w:rPr>
          <w:rFonts w:asciiTheme="minorHAnsi" w:hAnsiTheme="minorHAnsi" w:cstheme="minorHAnsi"/>
          <w:sz w:val="22"/>
          <w:szCs w:val="22"/>
        </w:rPr>
      </w:pPr>
      <w:r>
        <w:rPr>
          <w:rFonts w:asciiTheme="minorHAnsi" w:hAnsiTheme="minorHAnsi" w:cstheme="minorHAnsi"/>
          <w:sz w:val="22"/>
          <w:szCs w:val="22"/>
        </w:rPr>
        <w:t>The infant keeps food in their mouth and swallows it rather than push it back out on their chin.</w:t>
      </w:r>
    </w:p>
    <w:p w14:paraId="732058DE" w14:textId="77777777" w:rsidR="005D6C2F" w:rsidRPr="0037206C" w:rsidRDefault="005D6C2F" w:rsidP="00B74568">
      <w:pPr>
        <w:pStyle w:val="ListParagraph"/>
        <w:widowControl w:val="0"/>
        <w:numPr>
          <w:ilvl w:val="0"/>
          <w:numId w:val="31"/>
        </w:numPr>
        <w:rPr>
          <w:rFonts w:asciiTheme="minorHAnsi" w:hAnsiTheme="minorHAnsi" w:cstheme="minorHAnsi"/>
          <w:b/>
          <w:bCs/>
          <w:sz w:val="22"/>
          <w:szCs w:val="22"/>
        </w:rPr>
      </w:pPr>
      <w:r w:rsidRPr="00B478EE">
        <w:rPr>
          <w:rFonts w:asciiTheme="minorHAnsi" w:hAnsiTheme="minorHAnsi" w:cstheme="minorHAnsi"/>
          <w:sz w:val="22"/>
          <w:szCs w:val="22"/>
        </w:rPr>
        <w:t>The infant has double</w:t>
      </w:r>
      <w:r w:rsidR="008C0ABF">
        <w:rPr>
          <w:rFonts w:asciiTheme="minorHAnsi" w:hAnsiTheme="minorHAnsi" w:cstheme="minorHAnsi"/>
          <w:sz w:val="22"/>
          <w:szCs w:val="22"/>
        </w:rPr>
        <w:t>d</w:t>
      </w:r>
      <w:r w:rsidRPr="00B478EE">
        <w:rPr>
          <w:rFonts w:asciiTheme="minorHAnsi" w:hAnsiTheme="minorHAnsi" w:cstheme="minorHAnsi"/>
          <w:sz w:val="22"/>
          <w:szCs w:val="22"/>
        </w:rPr>
        <w:t xml:space="preserve"> his or her weight and weighs 13 pounds or more.</w:t>
      </w:r>
    </w:p>
    <w:p w14:paraId="3AFE2F11" w14:textId="77777777" w:rsidR="005D6C2F" w:rsidRPr="00895FFA" w:rsidRDefault="005D6C2F" w:rsidP="005D6C2F">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New Foods</w:t>
      </w:r>
    </w:p>
    <w:p w14:paraId="446060BD" w14:textId="77777777" w:rsidR="005D6C2F" w:rsidRPr="00895FFA" w:rsidRDefault="005D6C2F" w:rsidP="005D6C2F">
      <w:pPr>
        <w:widowControl w:val="0"/>
        <w:rPr>
          <w:rFonts w:asciiTheme="minorHAnsi" w:hAnsiTheme="minorHAnsi" w:cstheme="minorHAnsi"/>
          <w:color w:val="000000"/>
          <w:sz w:val="22"/>
          <w:szCs w:val="22"/>
        </w:rPr>
      </w:pPr>
      <w:r w:rsidRPr="00895FFA">
        <w:rPr>
          <w:rFonts w:asciiTheme="minorHAnsi" w:hAnsiTheme="minorHAnsi" w:cstheme="minorHAnsi"/>
          <w:sz w:val="22"/>
          <w:szCs w:val="22"/>
        </w:rPr>
        <w:t>New foods may be introduced one at a time over a few days, and an infant’s eating patterns may change.  For example, an infant may eat a cracker one week and not the next.</w:t>
      </w:r>
    </w:p>
    <w:p w14:paraId="406C0A07" w14:textId="77777777" w:rsidR="00A456E9" w:rsidRPr="009A1A1D" w:rsidRDefault="00A456E9" w:rsidP="00A456E9">
      <w:pPr>
        <w:widowControl w:val="0"/>
        <w:rPr>
          <w:rFonts w:ascii="Calibri" w:eastAsia="Calibri" w:hAnsi="Calibri" w:cs="Arial"/>
          <w:iCs/>
          <w:sz w:val="22"/>
          <w:szCs w:val="22"/>
        </w:rPr>
      </w:pPr>
      <w:r w:rsidRPr="009A1A1D">
        <w:rPr>
          <w:rFonts w:ascii="Calibri" w:eastAsia="Calibri" w:hAnsi="Calibri" w:cs="Arial"/>
          <w:iCs/>
          <w:sz w:val="22"/>
          <w:szCs w:val="22"/>
        </w:rPr>
        <w:lastRenderedPageBreak/>
        <w:t xml:space="preserve">Babies show disinterest or </w:t>
      </w:r>
      <w:r w:rsidRPr="00A456E9">
        <w:rPr>
          <w:rFonts w:ascii="Calibri" w:eastAsia="Calibri" w:hAnsi="Calibri" w:cs="Arial"/>
          <w:i/>
          <w:iCs/>
          <w:sz w:val="22"/>
          <w:szCs w:val="22"/>
        </w:rPr>
        <w:t>fullness</w:t>
      </w:r>
      <w:r w:rsidRPr="009A1A1D">
        <w:rPr>
          <w:rFonts w:ascii="Calibri" w:eastAsia="Calibri" w:hAnsi="Calibri" w:cs="Arial"/>
          <w:iCs/>
          <w:sz w:val="22"/>
          <w:szCs w:val="22"/>
        </w:rPr>
        <w:t xml:space="preserve"> by:</w:t>
      </w:r>
    </w:p>
    <w:p w14:paraId="0BC98071" w14:textId="77777777" w:rsidR="00A456E9" w:rsidRPr="009A1A1D"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leaning back,</w:t>
      </w:r>
    </w:p>
    <w:p w14:paraId="4C5136FB" w14:textId="77777777" w:rsidR="00A456E9" w:rsidRPr="009A1A1D"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turning away,</w:t>
      </w:r>
    </w:p>
    <w:p w14:paraId="62B72368" w14:textId="77777777" w:rsidR="00A456E9" w:rsidRPr="009A1A1D"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pushing the food out of their mouths,</w:t>
      </w:r>
    </w:p>
    <w:p w14:paraId="26D64006" w14:textId="77777777" w:rsidR="00A456E9" w:rsidRPr="009A1A1D"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sealing their lips together,</w:t>
      </w:r>
    </w:p>
    <w:p w14:paraId="0462E799" w14:textId="77777777" w:rsidR="00A456E9" w:rsidRPr="009A1A1D"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 xml:space="preserve">playing with the food, and </w:t>
      </w:r>
    </w:p>
    <w:p w14:paraId="615B7BA6" w14:textId="77777777" w:rsidR="00A456E9" w:rsidRDefault="00A456E9" w:rsidP="00B74568">
      <w:pPr>
        <w:widowControl w:val="0"/>
        <w:numPr>
          <w:ilvl w:val="0"/>
          <w:numId w:val="28"/>
        </w:numPr>
        <w:rPr>
          <w:rFonts w:ascii="Calibri" w:eastAsia="Calibri" w:hAnsi="Calibri" w:cs="Arial"/>
          <w:iCs/>
          <w:sz w:val="22"/>
          <w:szCs w:val="22"/>
        </w:rPr>
      </w:pPr>
      <w:r w:rsidRPr="009A1A1D">
        <w:rPr>
          <w:rFonts w:ascii="Calibri" w:eastAsia="Calibri" w:hAnsi="Calibri" w:cs="Arial"/>
          <w:iCs/>
          <w:sz w:val="22"/>
          <w:szCs w:val="22"/>
        </w:rPr>
        <w:t>pushing the bottle or spoon away.</w:t>
      </w:r>
    </w:p>
    <w:p w14:paraId="0DA36972" w14:textId="77777777" w:rsidR="00832748" w:rsidRPr="009A1A1D" w:rsidRDefault="00832748" w:rsidP="00832748">
      <w:pPr>
        <w:widowControl w:val="0"/>
        <w:ind w:left="360"/>
        <w:rPr>
          <w:rFonts w:ascii="Calibri" w:eastAsia="Calibri" w:hAnsi="Calibri" w:cs="Arial"/>
          <w:iCs/>
          <w:sz w:val="22"/>
          <w:szCs w:val="22"/>
        </w:rPr>
      </w:pPr>
    </w:p>
    <w:tbl>
      <w:tblPr>
        <w:tblpPr w:leftFromText="180" w:rightFromText="180" w:vertAnchor="page" w:horzAnchor="margin" w:tblpY="4666"/>
        <w:tblW w:w="10170" w:type="dxa"/>
        <w:tblCellMar>
          <w:left w:w="0" w:type="dxa"/>
          <w:right w:w="0" w:type="dxa"/>
        </w:tblCellMar>
        <w:tblLook w:val="04A0" w:firstRow="1" w:lastRow="0" w:firstColumn="1" w:lastColumn="0" w:noHBand="0" w:noVBand="1"/>
      </w:tblPr>
      <w:tblGrid>
        <w:gridCol w:w="1408"/>
        <w:gridCol w:w="8762"/>
      </w:tblGrid>
      <w:tr w:rsidR="00832748" w14:paraId="37337222" w14:textId="77777777" w:rsidTr="00CB5E72">
        <w:trPr>
          <w:trHeight w:val="291"/>
        </w:trPr>
        <w:tc>
          <w:tcPr>
            <w:tcW w:w="1408" w:type="dxa"/>
            <w:tcBorders>
              <w:top w:val="single" w:sz="8" w:space="0" w:color="000000"/>
              <w:left w:val="single" w:sz="8" w:space="0" w:color="000000"/>
              <w:bottom w:val="single" w:sz="8" w:space="0" w:color="000000"/>
              <w:right w:val="single" w:sz="8" w:space="0" w:color="000000"/>
            </w:tcBorders>
            <w:shd w:val="clear" w:color="auto" w:fill="FFFFCC"/>
            <w:tcMar>
              <w:top w:w="58" w:type="dxa"/>
              <w:left w:w="58" w:type="dxa"/>
              <w:bottom w:w="58" w:type="dxa"/>
              <w:right w:w="58" w:type="dxa"/>
            </w:tcMar>
            <w:hideMark/>
          </w:tcPr>
          <w:p w14:paraId="51110198" w14:textId="61E3E286" w:rsidR="00832748" w:rsidRDefault="00C96F07" w:rsidP="00CB5E72">
            <w:pPr>
              <w:widowControl w:val="0"/>
              <w:jc w:val="center"/>
              <w:rPr>
                <w:rFonts w:ascii="Candara" w:hAnsi="Candara"/>
                <w:b/>
                <w:bCs/>
                <w:color w:val="000000"/>
                <w:kern w:val="28"/>
                <w:sz w:val="22"/>
                <w:szCs w:val="22"/>
              </w:rPr>
            </w:pPr>
            <w:r>
              <w:rPr>
                <w:noProof/>
              </w:rPr>
              <mc:AlternateContent>
                <mc:Choice Requires="wps">
                  <w:drawing>
                    <wp:anchor distT="36576" distB="36576" distL="36576" distR="36576" simplePos="0" relativeHeight="251666944" behindDoc="0" locked="0" layoutInCell="1" allowOverlap="1" wp14:anchorId="6FB48A6F" wp14:editId="6D2FE7FE">
                      <wp:simplePos x="0" y="0"/>
                      <wp:positionH relativeFrom="column">
                        <wp:posOffset>685800</wp:posOffset>
                      </wp:positionH>
                      <wp:positionV relativeFrom="paragraph">
                        <wp:posOffset>6172200</wp:posOffset>
                      </wp:positionV>
                      <wp:extent cx="6457950" cy="2971800"/>
                      <wp:effectExtent l="0" t="0" r="0" b="0"/>
                      <wp:wrapNone/>
                      <wp:docPr id="39" name="Contro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7950" cy="2971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EE9D" id="Control 135" o:spid="_x0000_s1026" style="position:absolute;margin-left:54pt;margin-top:486pt;width:508.5pt;height:23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" filled="f" stroked="f" insetpen="t">
                      <v:shadow color="#ccc"/>
                      <o:lock v:ext="edit" shapetype="t"/>
                      <v:textbox inset="0,0,0,0"/>
                    </v:rect>
                  </w:pict>
                </mc:Fallback>
              </mc:AlternateContent>
            </w:r>
            <w:r w:rsidR="00832748">
              <w:rPr>
                <w:rFonts w:ascii="Candara" w:hAnsi="Candara"/>
                <w:b/>
                <w:bCs/>
                <w:sz w:val="22"/>
                <w:szCs w:val="22"/>
              </w:rPr>
              <w:t>Component</w:t>
            </w:r>
          </w:p>
        </w:tc>
        <w:tc>
          <w:tcPr>
            <w:tcW w:w="8762" w:type="dxa"/>
            <w:tcBorders>
              <w:top w:val="single" w:sz="8" w:space="0" w:color="000000"/>
              <w:left w:val="single" w:sz="8" w:space="0" w:color="000000"/>
              <w:bottom w:val="single" w:sz="8" w:space="0" w:color="000000"/>
              <w:right w:val="single" w:sz="8" w:space="0" w:color="000000"/>
            </w:tcBorders>
            <w:shd w:val="clear" w:color="auto" w:fill="FFFFCC"/>
            <w:tcMar>
              <w:top w:w="58" w:type="dxa"/>
              <w:left w:w="58" w:type="dxa"/>
              <w:bottom w:w="58" w:type="dxa"/>
              <w:right w:w="58" w:type="dxa"/>
            </w:tcMar>
            <w:hideMark/>
          </w:tcPr>
          <w:p w14:paraId="1477137E" w14:textId="77777777" w:rsidR="00832748" w:rsidRDefault="00832748" w:rsidP="00CB5E72">
            <w:pPr>
              <w:widowControl w:val="0"/>
              <w:jc w:val="center"/>
              <w:rPr>
                <w:rFonts w:ascii="Candara" w:hAnsi="Candara"/>
                <w:b/>
                <w:bCs/>
                <w:color w:val="000000"/>
                <w:kern w:val="28"/>
                <w:sz w:val="22"/>
                <w:szCs w:val="22"/>
              </w:rPr>
            </w:pPr>
            <w:r>
              <w:rPr>
                <w:rFonts w:ascii="Candara" w:hAnsi="Candara"/>
                <w:b/>
                <w:bCs/>
              </w:rPr>
              <w:t>Summary of Solid Foods for Infants in the 6 Through 11 Month Age Group</w:t>
            </w:r>
          </w:p>
        </w:tc>
      </w:tr>
      <w:tr w:rsidR="00832748" w14:paraId="4CDA93C1" w14:textId="77777777" w:rsidTr="00CB5E72">
        <w:trPr>
          <w:trHeight w:val="498"/>
        </w:trPr>
        <w:tc>
          <w:tcPr>
            <w:tcW w:w="1408"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BAE6661"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 xml:space="preserve">Vegetable </w:t>
            </w:r>
          </w:p>
          <w:p w14:paraId="7C9A83E2" w14:textId="77777777" w:rsidR="00832748" w:rsidRPr="00615B16" w:rsidRDefault="00832748" w:rsidP="00CB5E72">
            <w:pPr>
              <w:widowControl w:val="0"/>
              <w:jc w:val="center"/>
              <w:rPr>
                <w:rFonts w:asciiTheme="minorHAnsi" w:hAnsiTheme="minorHAnsi" w:cstheme="minorHAnsi"/>
                <w:b/>
                <w:bCs/>
                <w:sz w:val="20"/>
                <w:szCs w:val="20"/>
              </w:rPr>
            </w:pPr>
            <w:r w:rsidRPr="00615B16">
              <w:rPr>
                <w:rFonts w:asciiTheme="minorHAnsi" w:hAnsiTheme="minorHAnsi" w:cstheme="minorHAnsi"/>
                <w:b/>
                <w:bCs/>
                <w:sz w:val="20"/>
                <w:szCs w:val="20"/>
              </w:rPr>
              <w:t xml:space="preserve">And </w:t>
            </w:r>
          </w:p>
          <w:p w14:paraId="4EC25D7A"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 xml:space="preserve">Fruits </w:t>
            </w:r>
          </w:p>
        </w:tc>
        <w:tc>
          <w:tcPr>
            <w:tcW w:w="87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188EC36" w14:textId="77777777" w:rsidR="00832748" w:rsidRPr="00615B16" w:rsidRDefault="00832748" w:rsidP="00CB5E72">
            <w:pPr>
              <w:widowControl w:val="0"/>
              <w:rPr>
                <w:rFonts w:asciiTheme="minorHAnsi" w:hAnsiTheme="minorHAnsi" w:cstheme="minorHAnsi"/>
                <w:bCs/>
                <w:color w:val="000000"/>
                <w:kern w:val="28"/>
                <w:sz w:val="20"/>
                <w:szCs w:val="20"/>
              </w:rPr>
            </w:pPr>
            <w:r w:rsidRPr="00615B16">
              <w:rPr>
                <w:rFonts w:asciiTheme="minorHAnsi" w:hAnsiTheme="minorHAnsi" w:cstheme="minorHAnsi"/>
                <w:bCs/>
                <w:sz w:val="20"/>
                <w:szCs w:val="20"/>
              </w:rPr>
              <w:t xml:space="preserve">A vegetable, fruit, or a combination of both must be served at all meals and snacks for infants </w:t>
            </w:r>
            <w:r w:rsidRPr="00615B16">
              <w:rPr>
                <w:rFonts w:asciiTheme="minorHAnsi" w:hAnsiTheme="minorHAnsi" w:cstheme="minorHAnsi"/>
                <w:bCs/>
                <w:i/>
                <w:iCs/>
                <w:sz w:val="20"/>
                <w:szCs w:val="20"/>
              </w:rPr>
              <w:t xml:space="preserve">developmentally ready </w:t>
            </w:r>
            <w:r w:rsidRPr="00615B16">
              <w:rPr>
                <w:rFonts w:asciiTheme="minorHAnsi" w:hAnsiTheme="minorHAnsi" w:cstheme="minorHAnsi"/>
                <w:bCs/>
                <w:sz w:val="20"/>
                <w:szCs w:val="20"/>
              </w:rPr>
              <w:t>to accept them.</w:t>
            </w:r>
          </w:p>
        </w:tc>
      </w:tr>
      <w:tr w:rsidR="00832748" w14:paraId="3625917D" w14:textId="77777777" w:rsidTr="00CB5E72">
        <w:trPr>
          <w:trHeight w:val="219"/>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8633F88" w14:textId="77777777" w:rsidR="00832748" w:rsidRPr="00615B16" w:rsidRDefault="00832748" w:rsidP="00CB5E72">
            <w:pPr>
              <w:rPr>
                <w:rFonts w:asciiTheme="minorHAnsi" w:hAnsiTheme="minorHAnsi" w:cstheme="minorHAnsi"/>
                <w:b/>
                <w:bCs/>
                <w:color w:val="000000"/>
                <w:kern w:val="28"/>
                <w:sz w:val="20"/>
                <w:szCs w:val="20"/>
              </w:rPr>
            </w:pPr>
          </w:p>
        </w:tc>
        <w:tc>
          <w:tcPr>
            <w:tcW w:w="87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2893E3E" w14:textId="77777777" w:rsidR="00832748" w:rsidRPr="00615B16" w:rsidRDefault="00832748" w:rsidP="00CB5E72">
            <w:pPr>
              <w:widowControl w:val="0"/>
              <w:rPr>
                <w:rFonts w:asciiTheme="minorHAnsi" w:hAnsiTheme="minorHAnsi" w:cstheme="minorHAnsi"/>
                <w:bCs/>
                <w:color w:val="000000"/>
                <w:kern w:val="28"/>
                <w:sz w:val="20"/>
                <w:szCs w:val="20"/>
              </w:rPr>
            </w:pPr>
            <w:r w:rsidRPr="00615B16">
              <w:rPr>
                <w:rFonts w:asciiTheme="minorHAnsi" w:hAnsiTheme="minorHAnsi" w:cstheme="minorHAnsi"/>
                <w:bCs/>
                <w:sz w:val="20"/>
                <w:szCs w:val="20"/>
              </w:rPr>
              <w:t>Juice cannot be served to infants.</w:t>
            </w:r>
          </w:p>
        </w:tc>
      </w:tr>
      <w:tr w:rsidR="00832748" w14:paraId="2AEE342A" w14:textId="77777777" w:rsidTr="00CB5E72">
        <w:trPr>
          <w:trHeight w:val="1011"/>
        </w:trPr>
        <w:tc>
          <w:tcPr>
            <w:tcW w:w="1408" w:type="dxa"/>
            <w:tcBorders>
              <w:top w:val="single" w:sz="8" w:space="0" w:color="000000"/>
              <w:left w:val="single" w:sz="8" w:space="0" w:color="000000"/>
              <w:bottom w:val="single" w:sz="8" w:space="0" w:color="000000"/>
              <w:right w:val="single" w:sz="8" w:space="0" w:color="000000"/>
            </w:tcBorders>
            <w:shd w:val="clear" w:color="auto" w:fill="FFFFCC"/>
            <w:tcMar>
              <w:top w:w="58" w:type="dxa"/>
              <w:left w:w="58" w:type="dxa"/>
              <w:bottom w:w="58" w:type="dxa"/>
              <w:right w:w="58" w:type="dxa"/>
            </w:tcMar>
            <w:hideMark/>
          </w:tcPr>
          <w:p w14:paraId="5A4B2E64"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Breads/Grains</w:t>
            </w:r>
          </w:p>
          <w:p w14:paraId="113FA532" w14:textId="77777777" w:rsidR="00832748" w:rsidRPr="00615B16" w:rsidRDefault="00832748" w:rsidP="00CB5E72">
            <w:pPr>
              <w:widowControl w:val="0"/>
              <w:jc w:val="center"/>
              <w:rPr>
                <w:rFonts w:asciiTheme="minorHAnsi" w:hAnsiTheme="minorHAnsi" w:cstheme="minorHAnsi"/>
                <w:b/>
                <w:bCs/>
                <w:sz w:val="20"/>
                <w:szCs w:val="20"/>
              </w:rPr>
            </w:pPr>
            <w:r w:rsidRPr="00615B16">
              <w:rPr>
                <w:rFonts w:asciiTheme="minorHAnsi" w:hAnsiTheme="minorHAnsi" w:cstheme="minorHAnsi"/>
                <w:b/>
                <w:bCs/>
                <w:sz w:val="20"/>
                <w:szCs w:val="20"/>
              </w:rPr>
              <w:t> </w:t>
            </w:r>
          </w:p>
          <w:p w14:paraId="51B13419"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 </w:t>
            </w:r>
          </w:p>
        </w:tc>
        <w:tc>
          <w:tcPr>
            <w:tcW w:w="8762" w:type="dxa"/>
            <w:tcBorders>
              <w:top w:val="single" w:sz="8" w:space="0" w:color="000000"/>
              <w:left w:val="single" w:sz="8" w:space="0" w:color="000000"/>
              <w:bottom w:val="single" w:sz="8" w:space="0" w:color="000000"/>
              <w:right w:val="single" w:sz="8" w:space="0" w:color="000000"/>
            </w:tcBorders>
            <w:shd w:val="clear" w:color="auto" w:fill="FFFFCC"/>
            <w:tcMar>
              <w:top w:w="58" w:type="dxa"/>
              <w:left w:w="58" w:type="dxa"/>
              <w:bottom w:w="58" w:type="dxa"/>
              <w:right w:w="58" w:type="dxa"/>
            </w:tcMar>
            <w:hideMark/>
          </w:tcPr>
          <w:p w14:paraId="1628811F" w14:textId="77777777" w:rsidR="00832748" w:rsidRPr="00615B16" w:rsidRDefault="00832748" w:rsidP="00CB5E72">
            <w:pPr>
              <w:widowControl w:val="0"/>
              <w:rPr>
                <w:rFonts w:asciiTheme="minorHAnsi" w:hAnsiTheme="minorHAnsi" w:cstheme="minorHAnsi"/>
                <w:bCs/>
                <w:color w:val="000000"/>
                <w:kern w:val="28"/>
                <w:sz w:val="20"/>
                <w:szCs w:val="20"/>
              </w:rPr>
            </w:pPr>
            <w:r w:rsidRPr="00615B16">
              <w:rPr>
                <w:rFonts w:asciiTheme="minorHAnsi" w:hAnsiTheme="minorHAnsi" w:cstheme="minorHAnsi"/>
                <w:bCs/>
                <w:sz w:val="20"/>
                <w:szCs w:val="20"/>
              </w:rPr>
              <w:t xml:space="preserve">Ready-to-eat cereals can be served at snack for infants </w:t>
            </w:r>
            <w:r w:rsidRPr="00615B16">
              <w:rPr>
                <w:rFonts w:asciiTheme="minorHAnsi" w:hAnsiTheme="minorHAnsi" w:cstheme="minorHAnsi"/>
                <w:bCs/>
                <w:i/>
                <w:iCs/>
                <w:sz w:val="20"/>
                <w:szCs w:val="20"/>
              </w:rPr>
              <w:t xml:space="preserve">developmentally ready </w:t>
            </w:r>
            <w:r w:rsidRPr="00615B16">
              <w:rPr>
                <w:rFonts w:asciiTheme="minorHAnsi" w:hAnsiTheme="minorHAnsi" w:cstheme="minorHAnsi"/>
                <w:bCs/>
                <w:sz w:val="20"/>
                <w:szCs w:val="20"/>
              </w:rPr>
              <w:t xml:space="preserve">to accept them.  Cereals must contain no more than 6 grams of sugar per day ounce, (the same rule for ages 1 and older.)  </w:t>
            </w:r>
            <w:r w:rsidRPr="00615B16">
              <w:rPr>
                <w:rFonts w:asciiTheme="minorHAnsi" w:hAnsiTheme="minorHAnsi" w:cstheme="minorHAnsi"/>
                <w:sz w:val="20"/>
                <w:szCs w:val="20"/>
              </w:rPr>
              <w:t> </w:t>
            </w:r>
            <w:r w:rsidRPr="00615B16">
              <w:rPr>
                <w:rFonts w:asciiTheme="minorHAnsi" w:hAnsiTheme="minorHAnsi" w:cstheme="minorHAnsi"/>
                <w:bCs/>
                <w:sz w:val="20"/>
                <w:szCs w:val="20"/>
              </w:rPr>
              <w:t xml:space="preserve">Sliced bread, crackers or iron-fortified infant cereal are other grain options at snack.   Bread, crackers and ready-to-eat cereal must be enriched flour, enriched meal or whole grain-rich.  </w:t>
            </w:r>
            <w:r>
              <w:rPr>
                <w:rFonts w:asciiTheme="minorHAnsi" w:hAnsiTheme="minorHAnsi" w:cstheme="minorHAnsi"/>
                <w:bCs/>
                <w:sz w:val="20"/>
                <w:szCs w:val="20"/>
              </w:rPr>
              <w:t xml:space="preserve">Adult cooked cereals are not creditable for infants.  </w:t>
            </w:r>
          </w:p>
        </w:tc>
      </w:tr>
      <w:tr w:rsidR="00832748" w14:paraId="1E6D03F2" w14:textId="77777777" w:rsidTr="00CB5E72">
        <w:trPr>
          <w:trHeight w:val="1002"/>
        </w:trPr>
        <w:tc>
          <w:tcPr>
            <w:tcW w:w="1408"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F54080D"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 xml:space="preserve">Meat </w:t>
            </w:r>
          </w:p>
          <w:p w14:paraId="25C59791" w14:textId="77777777" w:rsidR="00832748" w:rsidRPr="00615B16" w:rsidRDefault="00832748" w:rsidP="00CB5E72">
            <w:pPr>
              <w:widowControl w:val="0"/>
              <w:jc w:val="center"/>
              <w:rPr>
                <w:rFonts w:asciiTheme="minorHAnsi" w:hAnsiTheme="minorHAnsi" w:cstheme="minorHAnsi"/>
                <w:b/>
                <w:bCs/>
                <w:sz w:val="20"/>
                <w:szCs w:val="20"/>
              </w:rPr>
            </w:pPr>
            <w:r w:rsidRPr="00615B16">
              <w:rPr>
                <w:rFonts w:asciiTheme="minorHAnsi" w:hAnsiTheme="minorHAnsi" w:cstheme="minorHAnsi"/>
                <w:b/>
                <w:bCs/>
                <w:sz w:val="20"/>
                <w:szCs w:val="20"/>
              </w:rPr>
              <w:t xml:space="preserve">and Meat </w:t>
            </w:r>
          </w:p>
          <w:p w14:paraId="28545C09" w14:textId="77777777" w:rsidR="00832748" w:rsidRPr="00615B16" w:rsidRDefault="00832748" w:rsidP="00CB5E72">
            <w:pPr>
              <w:widowControl w:val="0"/>
              <w:jc w:val="center"/>
              <w:rPr>
                <w:rFonts w:asciiTheme="minorHAnsi" w:hAnsiTheme="minorHAnsi" w:cstheme="minorHAnsi"/>
                <w:b/>
                <w:bCs/>
                <w:color w:val="000000"/>
                <w:kern w:val="28"/>
                <w:sz w:val="20"/>
                <w:szCs w:val="20"/>
              </w:rPr>
            </w:pPr>
            <w:r w:rsidRPr="00615B16">
              <w:rPr>
                <w:rFonts w:asciiTheme="minorHAnsi" w:hAnsiTheme="minorHAnsi" w:cstheme="minorHAnsi"/>
                <w:b/>
                <w:bCs/>
                <w:sz w:val="20"/>
                <w:szCs w:val="20"/>
              </w:rPr>
              <w:t xml:space="preserve">Alternates </w:t>
            </w:r>
          </w:p>
        </w:tc>
        <w:tc>
          <w:tcPr>
            <w:tcW w:w="87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75B8E40" w14:textId="77777777" w:rsidR="00832748" w:rsidRPr="00615B16" w:rsidRDefault="00832748" w:rsidP="00CB5E72">
            <w:pPr>
              <w:widowControl w:val="0"/>
              <w:rPr>
                <w:rFonts w:asciiTheme="minorHAnsi" w:hAnsiTheme="minorHAnsi" w:cstheme="minorHAnsi"/>
                <w:color w:val="000000"/>
                <w:kern w:val="28"/>
                <w:sz w:val="20"/>
                <w:szCs w:val="20"/>
              </w:rPr>
            </w:pPr>
            <w:r w:rsidRPr="00615B16">
              <w:rPr>
                <w:rFonts w:asciiTheme="minorHAnsi" w:hAnsiTheme="minorHAnsi" w:cstheme="minorHAnsi"/>
                <w:bCs/>
                <w:sz w:val="20"/>
                <w:szCs w:val="20"/>
              </w:rPr>
              <w:t>Creditable meat/meat alternates for infants are any of</w:t>
            </w:r>
            <w:r w:rsidR="007B544C">
              <w:rPr>
                <w:rFonts w:asciiTheme="minorHAnsi" w:hAnsiTheme="minorHAnsi" w:cstheme="minorHAnsi"/>
                <w:bCs/>
                <w:sz w:val="20"/>
                <w:szCs w:val="20"/>
              </w:rPr>
              <w:t xml:space="preserve"> the following:  iron-fortified</w:t>
            </w:r>
            <w:r w:rsidRPr="00615B16">
              <w:rPr>
                <w:rFonts w:asciiTheme="minorHAnsi" w:hAnsiTheme="minorHAnsi" w:cstheme="minorHAnsi"/>
                <w:bCs/>
                <w:sz w:val="20"/>
                <w:szCs w:val="20"/>
              </w:rPr>
              <w:t xml:space="preserve"> infant cereal, meat, fish, poultry, whole egg, cooked dry beans, cooked dry peas, cheese, cottage cheese or yogurt.  Yogurt must contain no more than 23 grams of sugar per 6 ounces, (the same rule for ages 1 and older).   Soy yogurt is not creditable for an infant.</w:t>
            </w:r>
          </w:p>
        </w:tc>
      </w:tr>
      <w:tr w:rsidR="00832748" w14:paraId="7D482E88" w14:textId="77777777" w:rsidTr="00CB5E72">
        <w:trPr>
          <w:trHeight w:val="219"/>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73D1475" w14:textId="77777777" w:rsidR="00832748" w:rsidRPr="00615B16" w:rsidRDefault="00832748" w:rsidP="00CB5E72">
            <w:pPr>
              <w:rPr>
                <w:rFonts w:asciiTheme="minorHAnsi" w:hAnsiTheme="minorHAnsi" w:cstheme="minorHAnsi"/>
                <w:b/>
                <w:bCs/>
                <w:color w:val="000000"/>
                <w:kern w:val="28"/>
                <w:sz w:val="20"/>
                <w:szCs w:val="20"/>
              </w:rPr>
            </w:pPr>
          </w:p>
        </w:tc>
        <w:tc>
          <w:tcPr>
            <w:tcW w:w="87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D46B986" w14:textId="77777777" w:rsidR="00832748" w:rsidRPr="00615B16" w:rsidRDefault="00832748" w:rsidP="00CB5E72">
            <w:pPr>
              <w:widowControl w:val="0"/>
              <w:rPr>
                <w:rFonts w:asciiTheme="minorHAnsi" w:hAnsiTheme="minorHAnsi" w:cstheme="minorHAnsi"/>
                <w:color w:val="000000"/>
                <w:kern w:val="28"/>
                <w:sz w:val="20"/>
                <w:szCs w:val="20"/>
              </w:rPr>
            </w:pPr>
            <w:r w:rsidRPr="00615B16">
              <w:rPr>
                <w:rFonts w:asciiTheme="minorHAnsi" w:hAnsiTheme="minorHAnsi" w:cstheme="minorHAnsi"/>
                <w:bCs/>
                <w:sz w:val="20"/>
                <w:szCs w:val="20"/>
              </w:rPr>
              <w:t xml:space="preserve">Cheese food, cheese spread cannot be served to infants.  </w:t>
            </w:r>
          </w:p>
        </w:tc>
      </w:tr>
    </w:tbl>
    <w:p w14:paraId="552E03FA" w14:textId="77777777" w:rsidR="00466894" w:rsidRDefault="00466894" w:rsidP="005D6C2F">
      <w:pPr>
        <w:widowControl w:val="0"/>
        <w:rPr>
          <w:rFonts w:asciiTheme="minorHAnsi" w:hAnsiTheme="minorHAnsi" w:cstheme="minorHAnsi"/>
          <w:b/>
          <w:bCs/>
          <w:color w:val="4D4D4D"/>
          <w:sz w:val="22"/>
          <w:szCs w:val="22"/>
          <w:u w:val="single"/>
        </w:rPr>
      </w:pPr>
    </w:p>
    <w:p w14:paraId="615B6F4D" w14:textId="77777777" w:rsidR="005D6C2F" w:rsidRPr="00895FFA" w:rsidRDefault="005D6C2F" w:rsidP="005D6C2F">
      <w:pPr>
        <w:widowControl w:val="0"/>
        <w:rPr>
          <w:rFonts w:asciiTheme="minorHAnsi" w:hAnsiTheme="minorHAnsi" w:cstheme="minorHAnsi"/>
          <w:b/>
          <w:bCs/>
          <w:color w:val="4D4D4D"/>
          <w:sz w:val="22"/>
          <w:szCs w:val="22"/>
          <w:u w:val="single"/>
        </w:rPr>
      </w:pPr>
      <w:r w:rsidRPr="00895FFA">
        <w:rPr>
          <w:rFonts w:asciiTheme="minorHAnsi" w:hAnsiTheme="minorHAnsi" w:cstheme="minorHAnsi"/>
          <w:b/>
          <w:bCs/>
          <w:color w:val="4D4D4D"/>
          <w:sz w:val="22"/>
          <w:szCs w:val="22"/>
          <w:u w:val="single"/>
        </w:rPr>
        <w:t>Follow the Eating Habits of Infants</w:t>
      </w:r>
    </w:p>
    <w:p w14:paraId="0BC9C2E1" w14:textId="77777777" w:rsidR="00CC1783" w:rsidRDefault="005D6C2F" w:rsidP="005D6C2F">
      <w:pPr>
        <w:widowControl w:val="0"/>
        <w:rPr>
          <w:rFonts w:asciiTheme="minorHAnsi" w:hAnsiTheme="minorHAnsi" w:cstheme="minorHAnsi"/>
          <w:sz w:val="22"/>
          <w:szCs w:val="22"/>
        </w:rPr>
      </w:pPr>
      <w:r w:rsidRPr="00895FFA">
        <w:rPr>
          <w:rFonts w:asciiTheme="minorHAnsi" w:hAnsiTheme="minorHAnsi" w:cstheme="minorHAnsi"/>
          <w:sz w:val="22"/>
          <w:szCs w:val="22"/>
        </w:rPr>
        <w:t xml:space="preserve">To claim a meal for an infant, all required components of the meal do not have to be served at the same time.  </w:t>
      </w:r>
    </w:p>
    <w:p w14:paraId="5645E669" w14:textId="0BFECD2F" w:rsidR="005D6C2F" w:rsidRPr="00895FFA" w:rsidRDefault="005D6C2F" w:rsidP="005D6C2F">
      <w:pPr>
        <w:widowControl w:val="0"/>
        <w:rPr>
          <w:rFonts w:asciiTheme="minorHAnsi" w:hAnsiTheme="minorHAnsi" w:cstheme="minorHAnsi"/>
          <w:b/>
          <w:bCs/>
          <w:color w:val="000000"/>
          <w:sz w:val="22"/>
          <w:szCs w:val="22"/>
        </w:rPr>
      </w:pPr>
      <w:r w:rsidRPr="00895FFA">
        <w:rPr>
          <w:rFonts w:asciiTheme="minorHAnsi" w:hAnsiTheme="minorHAnsi" w:cstheme="minorHAnsi"/>
          <w:sz w:val="22"/>
          <w:szCs w:val="22"/>
        </w:rPr>
        <w:t xml:space="preserve">As long as all the required food components are </w:t>
      </w:r>
      <w:r w:rsidRPr="00B13B5F">
        <w:rPr>
          <w:rFonts w:asciiTheme="minorHAnsi" w:hAnsiTheme="minorHAnsi" w:cstheme="minorHAnsi"/>
          <w:sz w:val="22"/>
          <w:szCs w:val="22"/>
          <w:u w:val="single"/>
        </w:rPr>
        <w:t>offered</w:t>
      </w:r>
      <w:r w:rsidRPr="00895FFA">
        <w:rPr>
          <w:rFonts w:asciiTheme="minorHAnsi" w:hAnsiTheme="minorHAnsi" w:cstheme="minorHAnsi"/>
          <w:sz w:val="22"/>
          <w:szCs w:val="22"/>
        </w:rPr>
        <w:t xml:space="preserve"> during a period of time that is considered the </w:t>
      </w:r>
      <w:r w:rsidR="00727B65" w:rsidRPr="00895FFA">
        <w:rPr>
          <w:rFonts w:asciiTheme="minorHAnsi" w:hAnsiTheme="minorHAnsi" w:cstheme="minorHAnsi"/>
          <w:sz w:val="22"/>
          <w:szCs w:val="22"/>
        </w:rPr>
        <w:t>mealtime</w:t>
      </w:r>
      <w:r w:rsidRPr="00895FFA">
        <w:rPr>
          <w:rFonts w:asciiTheme="minorHAnsi" w:hAnsiTheme="minorHAnsi" w:cstheme="minorHAnsi"/>
          <w:sz w:val="22"/>
          <w:szCs w:val="22"/>
        </w:rPr>
        <w:t xml:space="preserve">, the meals may be claimed for reimbursement.  Infant meals cannot be disallowed due solely to the fact they are not served within the day care home’s established meal times.  </w:t>
      </w:r>
    </w:p>
    <w:p w14:paraId="52A53E95" w14:textId="77777777" w:rsidR="001F0D5A" w:rsidRDefault="001F0D5A" w:rsidP="001F0D5A">
      <w:pPr>
        <w:widowControl w:val="0"/>
        <w:rPr>
          <w:sz w:val="20"/>
          <w:szCs w:val="20"/>
        </w:rPr>
      </w:pPr>
    </w:p>
    <w:p w14:paraId="285EBE4F" w14:textId="77777777" w:rsidR="00466894" w:rsidRDefault="00AF5BD5" w:rsidP="009A1A1D">
      <w:pPr>
        <w:widowControl w:val="0"/>
        <w:rPr>
          <w:rFonts w:ascii="Arial" w:eastAsia="Calibri" w:hAnsi="Arial" w:cs="Arial"/>
          <w:b/>
          <w:bCs/>
          <w:sz w:val="22"/>
          <w:szCs w:val="22"/>
        </w:rPr>
      </w:pPr>
      <w:r>
        <w:t> </w:t>
      </w:r>
    </w:p>
    <w:p w14:paraId="55B7B0EB" w14:textId="77777777" w:rsidR="009A1A1D" w:rsidRDefault="009A1A1D" w:rsidP="009A1A1D">
      <w:pPr>
        <w:widowControl w:val="0"/>
        <w:rPr>
          <w:rFonts w:ascii="Arial" w:eastAsia="Calibri" w:hAnsi="Arial" w:cs="Arial"/>
          <w:b/>
          <w:bCs/>
          <w:sz w:val="22"/>
          <w:szCs w:val="22"/>
        </w:rPr>
      </w:pPr>
      <w:r w:rsidRPr="009A1A1D">
        <w:rPr>
          <w:rFonts w:ascii="Arial" w:eastAsia="Calibri" w:hAnsi="Arial" w:cs="Arial"/>
          <w:b/>
          <w:bCs/>
          <w:sz w:val="22"/>
          <w:szCs w:val="22"/>
        </w:rPr>
        <w:t xml:space="preserve">Record Keeping Requirements: </w:t>
      </w:r>
    </w:p>
    <w:p w14:paraId="030B0782" w14:textId="77777777" w:rsidR="00AC1BB3" w:rsidRPr="009A1A1D" w:rsidRDefault="00AC1BB3" w:rsidP="009A1A1D">
      <w:pPr>
        <w:widowControl w:val="0"/>
        <w:rPr>
          <w:rFonts w:ascii="Arial" w:eastAsia="Calibri" w:hAnsi="Arial" w:cs="Arial"/>
          <w:b/>
          <w:bCs/>
          <w:sz w:val="22"/>
          <w:szCs w:val="22"/>
        </w:rPr>
      </w:pPr>
    </w:p>
    <w:p w14:paraId="592BBB6D" w14:textId="77777777" w:rsidR="009A1A1D" w:rsidRPr="00AB7491" w:rsidRDefault="009A1A1D" w:rsidP="00B74568">
      <w:pPr>
        <w:widowControl w:val="0"/>
        <w:numPr>
          <w:ilvl w:val="0"/>
          <w:numId w:val="27"/>
        </w:numPr>
        <w:rPr>
          <w:rFonts w:ascii="Calibri" w:eastAsia="Calibri" w:hAnsi="Calibri" w:cs="Arial"/>
          <w:b/>
          <w:i/>
          <w:sz w:val="22"/>
          <w:szCs w:val="22"/>
          <w:u w:val="single"/>
        </w:rPr>
      </w:pPr>
      <w:r w:rsidRPr="009A1A1D">
        <w:rPr>
          <w:rFonts w:ascii="Calibri" w:eastAsia="Calibri" w:hAnsi="Calibri" w:cs="Arial"/>
          <w:sz w:val="22"/>
          <w:szCs w:val="22"/>
        </w:rPr>
        <w:t xml:space="preserve">The foods provided for the infant </w:t>
      </w:r>
      <w:r w:rsidRPr="009A1A1D">
        <w:rPr>
          <w:rFonts w:ascii="Calibri" w:eastAsia="Calibri" w:hAnsi="Calibri" w:cs="Arial"/>
          <w:i/>
          <w:iCs/>
          <w:sz w:val="22"/>
          <w:szCs w:val="22"/>
        </w:rPr>
        <w:t>must be recorded on an infant menu</w:t>
      </w:r>
      <w:r w:rsidRPr="009A1A1D">
        <w:rPr>
          <w:rFonts w:ascii="Calibri" w:eastAsia="Calibri" w:hAnsi="Calibri" w:cs="Arial"/>
          <w:sz w:val="22"/>
          <w:szCs w:val="22"/>
        </w:rPr>
        <w:t xml:space="preserve"> and the infant </w:t>
      </w:r>
      <w:r w:rsidRPr="009A1A1D">
        <w:rPr>
          <w:rFonts w:ascii="Calibri" w:eastAsia="Calibri" w:hAnsi="Calibri" w:cs="Arial"/>
          <w:i/>
          <w:iCs/>
          <w:sz w:val="22"/>
          <w:szCs w:val="22"/>
        </w:rPr>
        <w:t>must be listed with meals checked-marked on the attendance portion of the regular menu</w:t>
      </w:r>
      <w:r w:rsidRPr="009A1A1D">
        <w:rPr>
          <w:rFonts w:ascii="Calibri" w:eastAsia="Calibri" w:hAnsi="Calibri" w:cs="Arial"/>
          <w:sz w:val="22"/>
          <w:szCs w:val="22"/>
        </w:rPr>
        <w:t xml:space="preserve">. </w:t>
      </w:r>
      <w:r w:rsidRPr="00AB7491">
        <w:rPr>
          <w:rFonts w:ascii="Calibri" w:eastAsia="Calibri" w:hAnsi="Calibri" w:cs="Arial"/>
          <w:b/>
          <w:i/>
          <w:sz w:val="22"/>
          <w:szCs w:val="22"/>
          <w:u w:val="single"/>
        </w:rPr>
        <w:t xml:space="preserve"> </w:t>
      </w:r>
      <w:r w:rsidR="00FB6139" w:rsidRPr="00AB7491">
        <w:rPr>
          <w:rFonts w:ascii="Calibri" w:eastAsia="Calibri" w:hAnsi="Calibri" w:cs="Arial"/>
          <w:b/>
          <w:i/>
          <w:sz w:val="22"/>
          <w:szCs w:val="22"/>
          <w:u w:val="single"/>
        </w:rPr>
        <w:t>Until the infant is developmentally ready to receive all components for all meals the provider will only record the IFIF or breast milk.</w:t>
      </w:r>
      <w:r w:rsidRPr="00AB7491">
        <w:rPr>
          <w:rFonts w:ascii="Calibri" w:eastAsia="Calibri" w:hAnsi="Calibri" w:cs="Arial"/>
          <w:b/>
          <w:i/>
          <w:sz w:val="22"/>
          <w:szCs w:val="22"/>
          <w:u w:val="single"/>
        </w:rPr>
        <w:t xml:space="preserve"> </w:t>
      </w:r>
    </w:p>
    <w:p w14:paraId="7DC21D16" w14:textId="77777777" w:rsidR="009A1A1D" w:rsidRPr="009A1A1D" w:rsidRDefault="009A1A1D" w:rsidP="009A1A1D">
      <w:pPr>
        <w:widowControl w:val="0"/>
        <w:rPr>
          <w:rFonts w:ascii="Calibri" w:eastAsia="Calibri" w:hAnsi="Calibri" w:cs="Arial"/>
          <w:sz w:val="22"/>
          <w:szCs w:val="22"/>
        </w:rPr>
      </w:pPr>
      <w:r w:rsidRPr="009A1A1D">
        <w:rPr>
          <w:rFonts w:ascii="Calibri" w:eastAsia="Calibri" w:hAnsi="Calibri" w:cs="Arial"/>
          <w:sz w:val="22"/>
          <w:szCs w:val="22"/>
        </w:rPr>
        <w:t> </w:t>
      </w:r>
    </w:p>
    <w:p w14:paraId="1AE2D9B1" w14:textId="77777777" w:rsidR="00BF2A86" w:rsidRDefault="00BF2A86" w:rsidP="00B74568">
      <w:pPr>
        <w:widowControl w:val="0"/>
        <w:numPr>
          <w:ilvl w:val="0"/>
          <w:numId w:val="27"/>
        </w:numPr>
        <w:rPr>
          <w:rFonts w:ascii="Calibri" w:eastAsia="Calibri" w:hAnsi="Calibri" w:cs="Arial"/>
          <w:sz w:val="22"/>
          <w:szCs w:val="22"/>
        </w:rPr>
      </w:pPr>
      <w:r>
        <w:rPr>
          <w:rFonts w:ascii="Calibri" w:eastAsia="Calibri" w:hAnsi="Calibri" w:cs="Arial"/>
          <w:sz w:val="22"/>
          <w:szCs w:val="22"/>
        </w:rPr>
        <w:t>O</w:t>
      </w:r>
      <w:r w:rsidR="009A1A1D" w:rsidRPr="009A1A1D">
        <w:rPr>
          <w:rFonts w:ascii="Calibri" w:eastAsia="Calibri" w:hAnsi="Calibri" w:cs="Arial"/>
          <w:sz w:val="22"/>
          <w:szCs w:val="22"/>
        </w:rPr>
        <w:t xml:space="preserve">n the </w:t>
      </w:r>
      <w:r w:rsidR="009A1A1D" w:rsidRPr="00AC1BB3">
        <w:rPr>
          <w:rFonts w:ascii="Calibri" w:eastAsia="Calibri" w:hAnsi="Calibri" w:cs="Arial"/>
          <w:b/>
          <w:sz w:val="22"/>
          <w:szCs w:val="22"/>
        </w:rPr>
        <w:t>Infant Formula Waiver section on the</w:t>
      </w:r>
      <w:r w:rsidR="009A1A1D" w:rsidRPr="009A1A1D">
        <w:rPr>
          <w:rFonts w:ascii="Calibri" w:eastAsia="Calibri" w:hAnsi="Calibri" w:cs="Arial"/>
          <w:sz w:val="22"/>
          <w:szCs w:val="22"/>
        </w:rPr>
        <w:t xml:space="preserve"> </w:t>
      </w:r>
      <w:r w:rsidR="009A1A1D" w:rsidRPr="00AC1BB3">
        <w:rPr>
          <w:rFonts w:ascii="Calibri" w:eastAsia="Calibri" w:hAnsi="Calibri" w:cs="Arial"/>
          <w:b/>
          <w:sz w:val="22"/>
          <w:szCs w:val="22"/>
        </w:rPr>
        <w:t>Child Registration Form</w:t>
      </w:r>
      <w:r w:rsidR="009A1A1D" w:rsidRPr="009A1A1D">
        <w:rPr>
          <w:rFonts w:ascii="Calibri" w:eastAsia="Calibri" w:hAnsi="Calibri" w:cs="Arial"/>
          <w:sz w:val="22"/>
          <w:szCs w:val="22"/>
        </w:rPr>
        <w:t xml:space="preserve"> you must record the brand of iron-fortified formula you offer in your day care when enrolling an infant.  (</w:t>
      </w:r>
      <w:r w:rsidR="009A1A1D" w:rsidRPr="00BF2A86">
        <w:rPr>
          <w:rFonts w:ascii="Calibri" w:eastAsia="Calibri" w:hAnsi="Calibri" w:cs="Arial"/>
          <w:i/>
          <w:sz w:val="22"/>
          <w:szCs w:val="22"/>
        </w:rPr>
        <w:t xml:space="preserve">There is no need to </w:t>
      </w:r>
      <w:r w:rsidR="00AC1BB3" w:rsidRPr="00BF2A86">
        <w:rPr>
          <w:rFonts w:ascii="Calibri" w:eastAsia="Calibri" w:hAnsi="Calibri" w:cs="Arial"/>
          <w:i/>
          <w:sz w:val="22"/>
          <w:szCs w:val="22"/>
        </w:rPr>
        <w:t>record this on regi</w:t>
      </w:r>
      <w:r w:rsidR="009A1A1D" w:rsidRPr="00BF2A86">
        <w:rPr>
          <w:rFonts w:ascii="Calibri" w:eastAsia="Calibri" w:hAnsi="Calibri" w:cs="Arial"/>
          <w:i/>
          <w:sz w:val="22"/>
          <w:szCs w:val="22"/>
        </w:rPr>
        <w:t>stration forms for children</w:t>
      </w:r>
      <w:r w:rsidR="00AC1BB3" w:rsidRPr="00BF2A86">
        <w:rPr>
          <w:rFonts w:ascii="Calibri" w:eastAsia="Calibri" w:hAnsi="Calibri" w:cs="Arial"/>
          <w:i/>
          <w:sz w:val="22"/>
          <w:szCs w:val="22"/>
        </w:rPr>
        <w:t xml:space="preserve"> </w:t>
      </w:r>
      <w:r w:rsidR="009A1A1D" w:rsidRPr="00BF2A86">
        <w:rPr>
          <w:rFonts w:ascii="Calibri" w:eastAsia="Calibri" w:hAnsi="Calibri" w:cs="Arial"/>
          <w:i/>
          <w:sz w:val="22"/>
          <w:szCs w:val="22"/>
        </w:rPr>
        <w:t>1 year or older.)</w:t>
      </w:r>
      <w:r w:rsidR="009A1A1D" w:rsidRPr="009A1A1D">
        <w:rPr>
          <w:rFonts w:ascii="Calibri" w:eastAsia="Calibri" w:hAnsi="Calibri" w:cs="Arial"/>
          <w:sz w:val="22"/>
          <w:szCs w:val="22"/>
        </w:rPr>
        <w:t xml:space="preserve">  The parent </w:t>
      </w:r>
      <w:r>
        <w:rPr>
          <w:rFonts w:ascii="Calibri" w:eastAsia="Calibri" w:hAnsi="Calibri" w:cs="Arial"/>
          <w:sz w:val="22"/>
          <w:szCs w:val="22"/>
        </w:rPr>
        <w:t xml:space="preserve">then checks either “Yes” or “No” to indicate they have accepted or declined your offer.   </w:t>
      </w:r>
    </w:p>
    <w:p w14:paraId="0BC62928" w14:textId="77777777" w:rsidR="00BF2A86" w:rsidRDefault="00BF2A86" w:rsidP="00BF2A86">
      <w:pPr>
        <w:pStyle w:val="ListParagraph"/>
        <w:rPr>
          <w:rFonts w:ascii="Calibri" w:eastAsia="Calibri" w:hAnsi="Calibri" w:cs="Arial"/>
          <w:sz w:val="22"/>
          <w:szCs w:val="22"/>
        </w:rPr>
      </w:pPr>
    </w:p>
    <w:p w14:paraId="4C258C71" w14:textId="77777777" w:rsidR="00BF2A86" w:rsidRDefault="00BF2A86" w:rsidP="00BF2A86">
      <w:pPr>
        <w:widowControl w:val="0"/>
        <w:ind w:left="720"/>
        <w:rPr>
          <w:rFonts w:ascii="Calibri" w:eastAsia="Calibri" w:hAnsi="Calibri" w:cs="Arial"/>
          <w:sz w:val="22"/>
          <w:szCs w:val="22"/>
        </w:rPr>
      </w:pPr>
      <w:r w:rsidRPr="009A1A1D">
        <w:rPr>
          <w:rFonts w:ascii="Calibri" w:eastAsia="Calibri" w:hAnsi="Calibri" w:cs="Arial"/>
          <w:sz w:val="22"/>
          <w:szCs w:val="22"/>
        </w:rPr>
        <w:t xml:space="preserve">If a Child Registration Form for an infant is received and you have not indicated the brand of iron-fortified infant formula you offer or the parent has not indicated their choice, the form will either be returned to you for the parent to correct </w:t>
      </w:r>
      <w:r w:rsidRPr="009A1A1D">
        <w:rPr>
          <w:rFonts w:ascii="Calibri" w:eastAsia="Calibri" w:hAnsi="Calibri" w:cs="Arial"/>
          <w:i/>
          <w:iCs/>
          <w:sz w:val="22"/>
          <w:szCs w:val="22"/>
        </w:rPr>
        <w:t xml:space="preserve">and initial </w:t>
      </w:r>
      <w:r w:rsidRPr="009A1A1D">
        <w:rPr>
          <w:rFonts w:ascii="Calibri" w:eastAsia="Calibri" w:hAnsi="Calibri" w:cs="Arial"/>
          <w:sz w:val="22"/>
          <w:szCs w:val="22"/>
        </w:rPr>
        <w:t>or the parent will be contacted directly for the information.</w:t>
      </w:r>
    </w:p>
    <w:p w14:paraId="5789ABA2" w14:textId="77777777" w:rsidR="00BF2A86" w:rsidRDefault="00BF2A86" w:rsidP="00BF2A86">
      <w:pPr>
        <w:pStyle w:val="ListParagraph"/>
        <w:rPr>
          <w:rFonts w:ascii="Calibri" w:eastAsia="Calibri" w:hAnsi="Calibri" w:cs="Arial"/>
          <w:sz w:val="22"/>
          <w:szCs w:val="22"/>
        </w:rPr>
      </w:pPr>
    </w:p>
    <w:p w14:paraId="578A44DC" w14:textId="742B2DE2" w:rsidR="00E63695" w:rsidRDefault="00BF2A86" w:rsidP="00B74568">
      <w:pPr>
        <w:widowControl w:val="0"/>
        <w:numPr>
          <w:ilvl w:val="0"/>
          <w:numId w:val="27"/>
        </w:numPr>
        <w:rPr>
          <w:rFonts w:ascii="Calibri" w:eastAsia="Calibri" w:hAnsi="Calibri" w:cs="Arial"/>
          <w:sz w:val="22"/>
          <w:szCs w:val="22"/>
        </w:rPr>
      </w:pPr>
      <w:r>
        <w:rPr>
          <w:rFonts w:ascii="Calibri" w:eastAsia="Calibri" w:hAnsi="Calibri" w:cs="Arial"/>
          <w:sz w:val="22"/>
          <w:szCs w:val="22"/>
        </w:rPr>
        <w:t xml:space="preserve">If the parent </w:t>
      </w:r>
      <w:r w:rsidRPr="009A1A1D">
        <w:rPr>
          <w:rFonts w:ascii="Calibri" w:eastAsia="Calibri" w:hAnsi="Calibri" w:cs="Arial"/>
          <w:sz w:val="22"/>
          <w:szCs w:val="22"/>
        </w:rPr>
        <w:t>choose</w:t>
      </w:r>
      <w:r>
        <w:rPr>
          <w:rFonts w:ascii="Calibri" w:eastAsia="Calibri" w:hAnsi="Calibri" w:cs="Arial"/>
          <w:sz w:val="22"/>
          <w:szCs w:val="22"/>
        </w:rPr>
        <w:t xml:space="preserve">s to </w:t>
      </w:r>
      <w:r w:rsidRPr="009A1A1D">
        <w:rPr>
          <w:rFonts w:ascii="Calibri" w:eastAsia="Calibri" w:hAnsi="Calibri" w:cs="Arial"/>
          <w:sz w:val="22"/>
          <w:szCs w:val="22"/>
        </w:rPr>
        <w:t xml:space="preserve">supply their own </w:t>
      </w:r>
      <w:r>
        <w:rPr>
          <w:rFonts w:ascii="Calibri" w:eastAsia="Calibri" w:hAnsi="Calibri" w:cs="Arial"/>
          <w:sz w:val="22"/>
          <w:szCs w:val="22"/>
        </w:rPr>
        <w:t xml:space="preserve">formula, it must be </w:t>
      </w:r>
      <w:r w:rsidRPr="009A1A1D">
        <w:rPr>
          <w:rFonts w:ascii="Calibri" w:eastAsia="Calibri" w:hAnsi="Calibri" w:cs="Arial"/>
          <w:sz w:val="22"/>
          <w:szCs w:val="22"/>
        </w:rPr>
        <w:t>iron-fortified formula</w:t>
      </w:r>
      <w:r>
        <w:rPr>
          <w:rFonts w:ascii="Calibri" w:eastAsia="Calibri" w:hAnsi="Calibri" w:cs="Arial"/>
          <w:sz w:val="22"/>
          <w:szCs w:val="22"/>
        </w:rPr>
        <w:t xml:space="preserve"> in order to receive reimbursement</w:t>
      </w:r>
      <w:r w:rsidRPr="009A1A1D">
        <w:rPr>
          <w:rFonts w:ascii="Calibri" w:eastAsia="Calibri" w:hAnsi="Calibri" w:cs="Arial"/>
          <w:sz w:val="22"/>
          <w:szCs w:val="22"/>
        </w:rPr>
        <w:t xml:space="preserve">. </w:t>
      </w:r>
      <w:r w:rsidR="009A1A1D" w:rsidRPr="009A1A1D">
        <w:rPr>
          <w:rFonts w:ascii="Calibri" w:eastAsia="Calibri" w:hAnsi="Calibri" w:cs="Arial"/>
          <w:sz w:val="22"/>
          <w:szCs w:val="22"/>
        </w:rPr>
        <w:t xml:space="preserve">  </w:t>
      </w:r>
      <w:r w:rsidR="00556FE9">
        <w:rPr>
          <w:rFonts w:ascii="Calibri" w:eastAsia="Calibri" w:hAnsi="Calibri" w:cs="Arial"/>
          <w:sz w:val="22"/>
          <w:szCs w:val="22"/>
        </w:rPr>
        <w:br/>
      </w:r>
      <w:r w:rsidR="009A1A1D" w:rsidRPr="009A1A1D">
        <w:rPr>
          <w:rFonts w:ascii="Calibri" w:eastAsia="Calibri" w:hAnsi="Calibri" w:cs="Arial"/>
          <w:sz w:val="22"/>
          <w:szCs w:val="22"/>
        </w:rPr>
        <w:t xml:space="preserve">  </w:t>
      </w:r>
    </w:p>
    <w:p w14:paraId="6E80920C" w14:textId="79B808A2" w:rsidR="00E63695" w:rsidRPr="00556FE9" w:rsidRDefault="00E63695" w:rsidP="00B74568">
      <w:pPr>
        <w:widowControl w:val="0"/>
        <w:numPr>
          <w:ilvl w:val="0"/>
          <w:numId w:val="27"/>
        </w:numPr>
        <w:rPr>
          <w:rFonts w:ascii="Calibri" w:eastAsia="Calibri" w:hAnsi="Calibri" w:cs="Arial"/>
          <w:b/>
          <w:sz w:val="22"/>
          <w:szCs w:val="22"/>
        </w:rPr>
      </w:pPr>
      <w:r w:rsidRPr="00556FE9">
        <w:rPr>
          <w:rFonts w:ascii="Calibri" w:eastAsia="Calibri" w:hAnsi="Calibri" w:cs="Arial"/>
          <w:b/>
          <w:sz w:val="22"/>
          <w:szCs w:val="22"/>
        </w:rPr>
        <w:lastRenderedPageBreak/>
        <w:t>When an infant in the 6 – 11 month age group is not developmentally ready to consume all components for all meals and snacks claimed</w:t>
      </w:r>
      <w:r w:rsidR="00B13B5F" w:rsidRPr="00556FE9">
        <w:rPr>
          <w:rFonts w:ascii="Calibri" w:eastAsia="Calibri" w:hAnsi="Calibri" w:cs="Arial"/>
          <w:b/>
          <w:sz w:val="22"/>
          <w:szCs w:val="22"/>
        </w:rPr>
        <w:t>,</w:t>
      </w:r>
      <w:r w:rsidRPr="00556FE9">
        <w:rPr>
          <w:rFonts w:ascii="Calibri" w:eastAsia="Calibri" w:hAnsi="Calibri" w:cs="Arial"/>
          <w:b/>
          <w:sz w:val="22"/>
          <w:szCs w:val="22"/>
        </w:rPr>
        <w:t xml:space="preserve"> the provider must </w:t>
      </w:r>
      <w:r w:rsidR="00CB5E72" w:rsidRPr="00556FE9">
        <w:rPr>
          <w:rFonts w:ascii="Calibri" w:eastAsia="Calibri" w:hAnsi="Calibri" w:cs="Arial"/>
          <w:b/>
          <w:sz w:val="22"/>
          <w:szCs w:val="22"/>
        </w:rPr>
        <w:t>stay in close communication with the parent about when and what solid foods to introduce.    When solid foods are just being introduced and the parent is not yet offering all the required solid foods on the infant menu, you should document when and what foods are being introduced</w:t>
      </w:r>
      <w:r w:rsidR="00FB6139" w:rsidRPr="00556FE9">
        <w:rPr>
          <w:rFonts w:ascii="Calibri" w:eastAsia="Calibri" w:hAnsi="Calibri" w:cs="Arial"/>
          <w:b/>
          <w:sz w:val="22"/>
          <w:szCs w:val="22"/>
        </w:rPr>
        <w:t xml:space="preserve"> on the Infant Solid Food Readin</w:t>
      </w:r>
      <w:r w:rsidR="00CB5E72" w:rsidRPr="00556FE9">
        <w:rPr>
          <w:rFonts w:ascii="Calibri" w:eastAsia="Calibri" w:hAnsi="Calibri" w:cs="Arial"/>
          <w:b/>
          <w:sz w:val="22"/>
          <w:szCs w:val="22"/>
        </w:rPr>
        <w:t>ess Form and have the parent initial.  Keep the form on file at the day care</w:t>
      </w:r>
      <w:r w:rsidR="00727B65" w:rsidRPr="00556FE9">
        <w:rPr>
          <w:rFonts w:ascii="Calibri" w:eastAsia="Calibri" w:hAnsi="Calibri" w:cs="Arial"/>
          <w:b/>
          <w:sz w:val="22"/>
          <w:szCs w:val="22"/>
        </w:rPr>
        <w:t xml:space="preserve">. </w:t>
      </w:r>
      <w:r w:rsidR="00727B65" w:rsidRPr="00556FE9">
        <w:rPr>
          <w:rFonts w:ascii="Calibri" w:eastAsia="Calibri" w:hAnsi="Calibri" w:cs="Arial"/>
          <w:b/>
        </w:rPr>
        <w:t>See Page 51 for this form.</w:t>
      </w:r>
      <w:r w:rsidR="00727B65" w:rsidRPr="00556FE9">
        <w:rPr>
          <w:rFonts w:ascii="Calibri" w:eastAsia="Calibri" w:hAnsi="Calibri" w:cs="Arial"/>
          <w:b/>
          <w:sz w:val="22"/>
          <w:szCs w:val="22"/>
        </w:rPr>
        <w:t xml:space="preserve"> </w:t>
      </w:r>
      <w:r w:rsidR="00CB5E72" w:rsidRPr="00556FE9">
        <w:rPr>
          <w:rFonts w:ascii="Calibri" w:eastAsia="Calibri" w:hAnsi="Calibri" w:cs="Arial"/>
          <w:b/>
          <w:sz w:val="22"/>
          <w:szCs w:val="22"/>
        </w:rPr>
        <w:t xml:space="preserve">  </w:t>
      </w:r>
    </w:p>
    <w:p w14:paraId="556FC64D" w14:textId="77777777" w:rsidR="009A1A1D" w:rsidRPr="009967A1" w:rsidRDefault="009A1A1D" w:rsidP="00E63695">
      <w:pPr>
        <w:widowControl w:val="0"/>
        <w:ind w:left="720"/>
        <w:rPr>
          <w:rFonts w:ascii="Calibri" w:eastAsia="Calibri" w:hAnsi="Calibri" w:cs="Arial"/>
          <w:color w:val="FF0000"/>
          <w:sz w:val="22"/>
          <w:szCs w:val="22"/>
        </w:rPr>
      </w:pPr>
      <w:r w:rsidRPr="009967A1">
        <w:rPr>
          <w:rFonts w:ascii="Calibri" w:eastAsia="Calibri" w:hAnsi="Calibri" w:cs="Arial"/>
          <w:color w:val="FF0000"/>
          <w:sz w:val="22"/>
          <w:szCs w:val="22"/>
        </w:rPr>
        <w:t xml:space="preserve"> </w:t>
      </w:r>
    </w:p>
    <w:tbl>
      <w:tblPr>
        <w:tblW w:w="9417" w:type="dxa"/>
        <w:tblCellMar>
          <w:left w:w="0" w:type="dxa"/>
          <w:right w:w="0" w:type="dxa"/>
        </w:tblCellMar>
        <w:tblLook w:val="00A0" w:firstRow="1" w:lastRow="0" w:firstColumn="1" w:lastColumn="0" w:noHBand="0" w:noVBand="0"/>
      </w:tblPr>
      <w:tblGrid>
        <w:gridCol w:w="6012"/>
        <w:gridCol w:w="1704"/>
        <w:gridCol w:w="1701"/>
      </w:tblGrid>
      <w:tr w:rsidR="00033BC9" w:rsidRPr="009A1A1D" w14:paraId="0A89C432" w14:textId="77777777" w:rsidTr="009A0E1A">
        <w:trPr>
          <w:trHeight w:val="450"/>
        </w:trPr>
        <w:tc>
          <w:tcPr>
            <w:tcW w:w="6012" w:type="dxa"/>
            <w:tcBorders>
              <w:left w:val="single" w:sz="8" w:space="0" w:color="000000"/>
              <w:bottom w:val="single" w:sz="18" w:space="0" w:color="000000"/>
            </w:tcBorders>
            <w:shd w:val="clear" w:color="auto" w:fill="FFFFFF"/>
            <w:tcMar>
              <w:top w:w="57" w:type="dxa"/>
              <w:left w:w="57" w:type="dxa"/>
              <w:bottom w:w="57" w:type="dxa"/>
              <w:right w:w="57" w:type="dxa"/>
            </w:tcMar>
          </w:tcPr>
          <w:p w14:paraId="3C176033" w14:textId="6BF87D24" w:rsidR="00033BC9" w:rsidRPr="009A1A1D" w:rsidRDefault="00C96F07" w:rsidP="009A1A1D">
            <w:pPr>
              <w:widowControl w:val="0"/>
              <w:rPr>
                <w:rFonts w:ascii="Arial" w:eastAsia="Calibri" w:hAnsi="Arial" w:cs="Arial"/>
                <w:kern w:val="28"/>
              </w:rPr>
            </w:pPr>
            <w:r>
              <w:rPr>
                <w:rFonts w:ascii="Calibri" w:eastAsia="Calibri" w:hAnsi="Calibri"/>
                <w:noProof/>
              </w:rPr>
              <mc:AlternateContent>
                <mc:Choice Requires="wps">
                  <w:drawing>
                    <wp:anchor distT="36576" distB="36576" distL="36576" distR="36576" simplePos="0" relativeHeight="251656704" behindDoc="0" locked="0" layoutInCell="1" allowOverlap="1" wp14:anchorId="7C2FC08D" wp14:editId="2815EB81">
                      <wp:simplePos x="0" y="0"/>
                      <wp:positionH relativeFrom="column">
                        <wp:posOffset>457200</wp:posOffset>
                      </wp:positionH>
                      <wp:positionV relativeFrom="paragraph">
                        <wp:posOffset>971550</wp:posOffset>
                      </wp:positionV>
                      <wp:extent cx="4400550" cy="1814195"/>
                      <wp:effectExtent l="0" t="0" r="0" b="0"/>
                      <wp:wrapNone/>
                      <wp:docPr id="40"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00550" cy="181419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F81DD" id="Control 2" o:spid="_x0000_s1026" style="position:absolute;margin-left:36pt;margin-top:76.5pt;width:346.5pt;height:142.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" filled="f" stroked="f" strokeweight="0" insetpen="t">
                      <v:shadow color="#ccc"/>
                      <o:lock v:ext="edit" shapetype="t"/>
                      <v:textbox inset="0,0,0,0"/>
                    </v:rect>
                  </w:pict>
                </mc:Fallback>
              </mc:AlternateContent>
            </w:r>
            <w:r>
              <w:rPr>
                <w:rFonts w:ascii="Calibri" w:eastAsia="Calibri" w:hAnsi="Calibri"/>
                <w:noProof/>
              </w:rPr>
              <mc:AlternateContent>
                <mc:Choice Requires="wps">
                  <w:drawing>
                    <wp:anchor distT="4294967294" distB="4294967294" distL="114300" distR="114300" simplePos="0" relativeHeight="251657728" behindDoc="0" locked="0" layoutInCell="1" allowOverlap="1" wp14:anchorId="4EFAE7B8" wp14:editId="6F2CC1DB">
                      <wp:simplePos x="0" y="0"/>
                      <wp:positionH relativeFrom="column">
                        <wp:posOffset>-38100</wp:posOffset>
                      </wp:positionH>
                      <wp:positionV relativeFrom="paragraph">
                        <wp:posOffset>-34291</wp:posOffset>
                      </wp:positionV>
                      <wp:extent cx="5972175" cy="0"/>
                      <wp:effectExtent l="0" t="19050" r="9525" b="0"/>
                      <wp:wrapNone/>
                      <wp:docPr id="3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3AC1F" id="AutoShape 84" o:spid="_x0000_s1026" type="#_x0000_t32" style="position:absolute;margin-left:-3pt;margin-top:-2.7pt;width:470.2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" strokeweight="3pt"/>
                  </w:pict>
                </mc:Fallback>
              </mc:AlternateContent>
            </w:r>
            <w:r w:rsidR="00033BC9" w:rsidRPr="009A1A1D">
              <w:rPr>
                <w:rFonts w:ascii="Arial" w:eastAsia="Calibri" w:hAnsi="Arial" w:cs="Arial"/>
                <w:b/>
                <w:bCs/>
                <w:sz w:val="22"/>
                <w:szCs w:val="22"/>
              </w:rPr>
              <w:t xml:space="preserve">Fruit and Vegetable                             </w:t>
            </w:r>
          </w:p>
        </w:tc>
        <w:tc>
          <w:tcPr>
            <w:tcW w:w="3405" w:type="dxa"/>
            <w:gridSpan w:val="2"/>
            <w:tcBorders>
              <w:top w:val="single" w:sz="8" w:space="0" w:color="000000"/>
              <w:bottom w:val="single" w:sz="18" w:space="0" w:color="000000"/>
              <w:right w:val="single" w:sz="8" w:space="0" w:color="000000"/>
            </w:tcBorders>
            <w:shd w:val="clear" w:color="auto" w:fill="FFFFFF"/>
            <w:tcMar>
              <w:top w:w="57" w:type="dxa"/>
              <w:left w:w="57" w:type="dxa"/>
              <w:bottom w:w="57" w:type="dxa"/>
              <w:right w:w="57" w:type="dxa"/>
            </w:tcMar>
          </w:tcPr>
          <w:p w14:paraId="67D25167" w14:textId="77777777" w:rsidR="00033BC9" w:rsidRPr="009A1A1D" w:rsidRDefault="00033BC9" w:rsidP="00033BC9">
            <w:pPr>
              <w:widowControl w:val="0"/>
              <w:jc w:val="center"/>
              <w:rPr>
                <w:rFonts w:ascii="Arial" w:eastAsia="Calibri" w:hAnsi="Arial" w:cs="Arial"/>
                <w:b/>
                <w:bCs/>
                <w:sz w:val="22"/>
                <w:szCs w:val="22"/>
              </w:rPr>
            </w:pPr>
            <w:r w:rsidRPr="009A1A1D">
              <w:rPr>
                <w:rFonts w:ascii="Arial" w:eastAsia="Calibri" w:hAnsi="Arial" w:cs="Arial"/>
                <w:b/>
                <w:bCs/>
                <w:sz w:val="22"/>
                <w:szCs w:val="22"/>
              </w:rPr>
              <w:t>Reimbursable?</w:t>
            </w:r>
          </w:p>
        </w:tc>
      </w:tr>
      <w:tr w:rsidR="00466894" w:rsidRPr="009A1A1D" w14:paraId="7DDAC4B3" w14:textId="77777777" w:rsidTr="009A0E1A">
        <w:trPr>
          <w:trHeight w:val="638"/>
        </w:trPr>
        <w:tc>
          <w:tcPr>
            <w:tcW w:w="6012"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62387B98" w14:textId="77777777" w:rsidR="00466894" w:rsidRPr="009A1A1D" w:rsidRDefault="00466894" w:rsidP="009A1A1D">
            <w:pPr>
              <w:widowControl w:val="0"/>
              <w:rPr>
                <w:rFonts w:ascii="Calibri" w:eastAsia="Calibri" w:hAnsi="Calibri" w:cs="Arial"/>
                <w:kern w:val="28"/>
              </w:rPr>
            </w:pPr>
            <w:r w:rsidRPr="009A1A1D">
              <w:rPr>
                <w:rFonts w:ascii="Calibri" w:eastAsia="Calibri" w:hAnsi="Calibri" w:cs="Arial"/>
                <w:sz w:val="22"/>
                <w:szCs w:val="22"/>
              </w:rPr>
              <w:t xml:space="preserve">Fruit and mixed fruit, vegetables and mixed vegetables </w:t>
            </w:r>
            <w:r w:rsidR="00033BC9">
              <w:rPr>
                <w:rFonts w:ascii="Calibri" w:eastAsia="Calibri" w:hAnsi="Calibri" w:cs="Arial"/>
                <w:sz w:val="22"/>
                <w:szCs w:val="22"/>
              </w:rPr>
              <w:t>(appropriate consistency for infant)</w:t>
            </w:r>
          </w:p>
          <w:p w14:paraId="2BEA505C" w14:textId="77777777" w:rsidR="00466894" w:rsidRPr="009A1A1D" w:rsidRDefault="00466894" w:rsidP="009A1A1D">
            <w:pPr>
              <w:widowControl w:val="0"/>
              <w:rPr>
                <w:rFonts w:ascii="Calibri" w:eastAsia="Calibri" w:hAnsi="Calibri" w:cs="Arial"/>
                <w:kern w:val="28"/>
              </w:rPr>
            </w:pPr>
            <w:r w:rsidRPr="009A1A1D">
              <w:rPr>
                <w:rFonts w:ascii="Calibri" w:eastAsia="Calibri" w:hAnsi="Calibri" w:cs="Arial"/>
                <w:sz w:val="22"/>
                <w:szCs w:val="22"/>
              </w:rPr>
              <w:t>Fruit or vegetable must be the first ingredient on the label.</w:t>
            </w:r>
          </w:p>
        </w:tc>
        <w:tc>
          <w:tcPr>
            <w:tcW w:w="1704" w:type="dxa"/>
            <w:tcBorders>
              <w:top w:val="single" w:sz="18" w:space="0" w:color="00000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5719A09A" w14:textId="77777777" w:rsidR="00466894" w:rsidRPr="009A1A1D" w:rsidRDefault="00466894"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01" w:type="dxa"/>
            <w:tcBorders>
              <w:top w:val="single" w:sz="18" w:space="0" w:color="000000"/>
              <w:left w:val="single" w:sz="8" w:space="0" w:color="000000"/>
              <w:bottom w:val="single" w:sz="2" w:space="0" w:color="808080"/>
              <w:right w:val="single" w:sz="8" w:space="0" w:color="000000"/>
            </w:tcBorders>
            <w:shd w:val="clear" w:color="auto" w:fill="FFFFFF"/>
          </w:tcPr>
          <w:p w14:paraId="0D332338" w14:textId="77777777" w:rsidR="00466894" w:rsidRPr="009A1A1D" w:rsidRDefault="00466894" w:rsidP="009A1A1D">
            <w:pPr>
              <w:widowControl w:val="0"/>
              <w:jc w:val="center"/>
              <w:rPr>
                <w:rFonts w:ascii="Arial" w:eastAsia="Calibri" w:hAnsi="Arial" w:cs="Arial"/>
                <w:b/>
                <w:bCs/>
                <w:sz w:val="22"/>
                <w:szCs w:val="22"/>
              </w:rPr>
            </w:pPr>
          </w:p>
        </w:tc>
      </w:tr>
      <w:tr w:rsidR="00466894" w:rsidRPr="009A1A1D" w14:paraId="4BE27D5E" w14:textId="77777777" w:rsidTr="00E54A68">
        <w:trPr>
          <w:trHeight w:val="451"/>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CB9116B" w14:textId="77777777" w:rsidR="00466894" w:rsidRPr="00FB6139" w:rsidRDefault="00466894" w:rsidP="00FB6139">
            <w:pPr>
              <w:widowControl w:val="0"/>
              <w:rPr>
                <w:rFonts w:ascii="Calibri" w:eastAsia="Calibri" w:hAnsi="Calibri" w:cs="Arial"/>
                <w:kern w:val="28"/>
              </w:rPr>
            </w:pPr>
            <w:r w:rsidRPr="00FB6139">
              <w:rPr>
                <w:rFonts w:ascii="Calibri" w:eastAsia="Calibri" w:hAnsi="Calibri" w:cs="Arial"/>
                <w:sz w:val="22"/>
                <w:szCs w:val="22"/>
              </w:rPr>
              <w:t xml:space="preserve">Combination </w:t>
            </w:r>
            <w:r w:rsidRPr="00FB6139">
              <w:rPr>
                <w:rFonts w:ascii="Calibri" w:eastAsia="Calibri" w:hAnsi="Calibri" w:cs="Arial"/>
                <w:sz w:val="22"/>
                <w:szCs w:val="22"/>
                <w:u w:val="single"/>
              </w:rPr>
              <w:t>dinners</w:t>
            </w:r>
            <w:r w:rsidR="00E54A68" w:rsidRPr="00FB6139">
              <w:rPr>
                <w:rFonts w:ascii="Calibri" w:eastAsia="Calibri" w:hAnsi="Calibri" w:cs="Arial"/>
                <w:sz w:val="22"/>
                <w:szCs w:val="22"/>
                <w:u w:val="single"/>
              </w:rPr>
              <w:t xml:space="preserve"> </w:t>
            </w:r>
            <w:r w:rsidR="00FB6139" w:rsidRPr="00FB6139">
              <w:rPr>
                <w:rFonts w:ascii="Calibri" w:eastAsia="Calibri" w:hAnsi="Calibri" w:cs="Arial"/>
                <w:sz w:val="22"/>
                <w:szCs w:val="22"/>
              </w:rPr>
              <w:t xml:space="preserve"> are not creditable</w:t>
            </w:r>
            <w:r w:rsidR="00E54A68" w:rsidRPr="00FB6139">
              <w:rPr>
                <w:rFonts w:ascii="Calibri" w:eastAsia="Calibri" w:hAnsi="Calibri" w:cs="Arial"/>
                <w:sz w:val="22"/>
                <w:szCs w:val="22"/>
              </w:rPr>
              <w:t xml:space="preserve">  </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72DE2297" w14:textId="77777777" w:rsidR="00466894" w:rsidRPr="00FB6139" w:rsidRDefault="00466894" w:rsidP="009A1A1D">
            <w:pPr>
              <w:widowControl w:val="0"/>
              <w:jc w:val="center"/>
              <w:rPr>
                <w:rFonts w:ascii="Arial" w:eastAsia="Calibri" w:hAnsi="Arial" w:cs="Arial"/>
                <w:b/>
                <w:bCs/>
                <w:kern w:val="28"/>
              </w:rPr>
            </w:pP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4EE1EA33" w14:textId="77777777" w:rsidR="00466894"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E54A68" w:rsidRPr="009A1A1D" w14:paraId="378346AE" w14:textId="77777777" w:rsidTr="009A0E1A">
        <w:trPr>
          <w:trHeight w:val="622"/>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AF06CFE" w14:textId="77777777" w:rsidR="00E54A68" w:rsidRPr="00FB6139" w:rsidRDefault="00E54A68" w:rsidP="00E54A68">
            <w:pPr>
              <w:widowControl w:val="0"/>
              <w:rPr>
                <w:rFonts w:ascii="Calibri" w:eastAsia="Calibri" w:hAnsi="Calibri" w:cs="Arial"/>
                <w:sz w:val="22"/>
                <w:szCs w:val="22"/>
              </w:rPr>
            </w:pPr>
            <w:r w:rsidRPr="00FB6139">
              <w:rPr>
                <w:rFonts w:ascii="Calibri" w:eastAsia="Calibri" w:hAnsi="Calibri" w:cs="Arial"/>
                <w:sz w:val="22"/>
                <w:szCs w:val="22"/>
              </w:rPr>
              <w:t xml:space="preserve">Store-bought </w:t>
            </w:r>
            <w:r w:rsidR="00FB6139" w:rsidRPr="00FB6139">
              <w:rPr>
                <w:rFonts w:ascii="Calibri" w:eastAsia="Calibri" w:hAnsi="Calibri" w:cs="Arial"/>
                <w:sz w:val="22"/>
                <w:szCs w:val="22"/>
              </w:rPr>
              <w:t xml:space="preserve">infant </w:t>
            </w:r>
            <w:r w:rsidRPr="00FB6139">
              <w:rPr>
                <w:rFonts w:ascii="Calibri" w:eastAsia="Calibri" w:hAnsi="Calibri" w:cs="Arial"/>
                <w:sz w:val="22"/>
                <w:szCs w:val="22"/>
              </w:rPr>
              <w:t>combination meat and vegetable, such as chicken and carrots</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0492310E" w14:textId="77777777" w:rsidR="00E54A68" w:rsidRPr="00FB6139" w:rsidRDefault="00E54A68" w:rsidP="009A1A1D">
            <w:pPr>
              <w:widowControl w:val="0"/>
              <w:jc w:val="center"/>
              <w:rPr>
                <w:rFonts w:ascii="Arial" w:eastAsia="Calibri" w:hAnsi="Arial" w:cs="Arial"/>
                <w:b/>
                <w:bCs/>
                <w:kern w:val="28"/>
              </w:rPr>
            </w:pPr>
            <w:r w:rsidRPr="00FB6139">
              <w:rPr>
                <w:rFonts w:ascii="Arial" w:eastAsia="Calibri" w:hAnsi="Arial" w:cs="Arial"/>
                <w:b/>
                <w:bCs/>
                <w:kern w:val="28"/>
              </w:rPr>
              <w:t>YES</w:t>
            </w: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7770A553" w14:textId="77777777" w:rsidR="00E54A68" w:rsidRPr="00E54A68" w:rsidRDefault="00E54A68" w:rsidP="009A1A1D">
            <w:pPr>
              <w:widowControl w:val="0"/>
              <w:jc w:val="center"/>
              <w:rPr>
                <w:rFonts w:ascii="Arial" w:eastAsia="Calibri" w:hAnsi="Arial" w:cs="Arial"/>
                <w:b/>
                <w:bCs/>
                <w:color w:val="FF0000"/>
                <w:sz w:val="22"/>
                <w:szCs w:val="22"/>
              </w:rPr>
            </w:pPr>
          </w:p>
        </w:tc>
      </w:tr>
      <w:tr w:rsidR="00466894" w:rsidRPr="009A1A1D" w14:paraId="7B4337E7" w14:textId="77777777" w:rsidTr="009A0E1A">
        <w:trPr>
          <w:trHeight w:val="37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23B5FD8" w14:textId="77777777" w:rsidR="00466894" w:rsidRPr="009A1A1D" w:rsidRDefault="00466894" w:rsidP="009A1A1D">
            <w:pPr>
              <w:widowControl w:val="0"/>
              <w:rPr>
                <w:rFonts w:ascii="Calibri" w:eastAsia="Calibri" w:hAnsi="Calibri" w:cs="Arial"/>
                <w:bCs/>
                <w:kern w:val="28"/>
              </w:rPr>
            </w:pPr>
            <w:r w:rsidRPr="009A1A1D">
              <w:rPr>
                <w:rFonts w:ascii="Calibri" w:eastAsia="Calibri" w:hAnsi="Calibri" w:cs="Arial"/>
                <w:bCs/>
                <w:sz w:val="22"/>
                <w:szCs w:val="22"/>
              </w:rPr>
              <w:t>Jarred baby cereal with fruit</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7AD8CB1D" w14:textId="77777777" w:rsidR="00466894" w:rsidRPr="009A1A1D" w:rsidRDefault="00466894" w:rsidP="009A1A1D">
            <w:pPr>
              <w:widowControl w:val="0"/>
              <w:jc w:val="center"/>
              <w:rPr>
                <w:rFonts w:ascii="Arial" w:eastAsia="Calibri" w:hAnsi="Arial" w:cs="Arial"/>
                <w:b/>
                <w:bCs/>
                <w:kern w:val="28"/>
              </w:rPr>
            </w:pP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69F51C15" w14:textId="77777777" w:rsidR="00466894"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466894" w:rsidRPr="009A1A1D" w14:paraId="7FF3BB11" w14:textId="77777777" w:rsidTr="009A0E1A">
        <w:trPr>
          <w:trHeight w:val="37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CC496CC" w14:textId="77777777" w:rsidR="00466894" w:rsidRPr="009A1A1D" w:rsidRDefault="00466894" w:rsidP="009A1A1D">
            <w:pPr>
              <w:widowControl w:val="0"/>
              <w:rPr>
                <w:rFonts w:ascii="Calibri" w:eastAsia="Calibri" w:hAnsi="Calibri" w:cs="Arial"/>
                <w:bCs/>
                <w:kern w:val="28"/>
              </w:rPr>
            </w:pPr>
            <w:r w:rsidRPr="009A1A1D">
              <w:rPr>
                <w:rFonts w:ascii="Calibri" w:eastAsia="Calibri" w:hAnsi="Calibri" w:cs="Arial"/>
                <w:bCs/>
                <w:sz w:val="22"/>
                <w:szCs w:val="22"/>
              </w:rPr>
              <w:t>Pudding or dessert w/fruit as the first ingredient on the label</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7CD9EFF0" w14:textId="77777777" w:rsidR="00466894" w:rsidRPr="009A1A1D" w:rsidRDefault="00466894" w:rsidP="009A1A1D">
            <w:pPr>
              <w:widowControl w:val="0"/>
              <w:jc w:val="center"/>
              <w:rPr>
                <w:rFonts w:ascii="Arial" w:eastAsia="Calibri" w:hAnsi="Arial" w:cs="Arial"/>
                <w:b/>
                <w:bCs/>
                <w:kern w:val="28"/>
              </w:rPr>
            </w:pP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4FD6D69A" w14:textId="77777777" w:rsidR="00466894"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466894" w:rsidRPr="009A1A1D" w14:paraId="7AB9DFD9" w14:textId="77777777" w:rsidTr="009A0E1A">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45C754F" w14:textId="77777777" w:rsidR="00466894" w:rsidRPr="009A1A1D" w:rsidRDefault="00033BC9" w:rsidP="009A1A1D">
            <w:pPr>
              <w:widowControl w:val="0"/>
              <w:rPr>
                <w:rFonts w:ascii="Calibri" w:eastAsia="Calibri" w:hAnsi="Calibri" w:cs="Arial"/>
                <w:bCs/>
                <w:kern w:val="28"/>
              </w:rPr>
            </w:pPr>
            <w:r>
              <w:rPr>
                <w:rFonts w:ascii="Calibri" w:eastAsia="Calibri" w:hAnsi="Calibri" w:cs="Arial"/>
                <w:bCs/>
                <w:sz w:val="22"/>
                <w:szCs w:val="22"/>
              </w:rPr>
              <w:t>Fruit or vegetable containing DHA (docosahexaenoic)</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2A0D3489" w14:textId="77777777" w:rsidR="00466894" w:rsidRPr="009A1A1D" w:rsidRDefault="00466894" w:rsidP="009A1A1D">
            <w:pPr>
              <w:widowControl w:val="0"/>
              <w:jc w:val="center"/>
              <w:rPr>
                <w:rFonts w:ascii="Arial" w:eastAsia="Calibri" w:hAnsi="Arial" w:cs="Arial"/>
                <w:b/>
                <w:bCs/>
                <w:kern w:val="28"/>
              </w:rPr>
            </w:pP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57A547A1" w14:textId="77777777" w:rsidR="00466894"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033BC9" w:rsidRPr="009A1A1D" w14:paraId="6F4D04E6" w14:textId="77777777" w:rsidTr="009A0E1A">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7CD8B68" w14:textId="77777777" w:rsidR="00033BC9" w:rsidRPr="009A1A1D" w:rsidRDefault="00033BC9" w:rsidP="009A1A1D">
            <w:pPr>
              <w:widowControl w:val="0"/>
              <w:rPr>
                <w:rFonts w:ascii="Calibri" w:eastAsia="Calibri" w:hAnsi="Calibri" w:cs="Arial"/>
                <w:bCs/>
                <w:sz w:val="22"/>
                <w:szCs w:val="22"/>
              </w:rPr>
            </w:pPr>
            <w:r>
              <w:rPr>
                <w:rFonts w:ascii="Calibri" w:eastAsia="Calibri" w:hAnsi="Calibri" w:cs="Arial"/>
                <w:bCs/>
                <w:sz w:val="22"/>
                <w:szCs w:val="22"/>
              </w:rPr>
              <w:t>Fruit or vegetable juice</w:t>
            </w:r>
          </w:p>
        </w:tc>
        <w:tc>
          <w:tcPr>
            <w:tcW w:w="1704"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3369ED1F" w14:textId="77777777" w:rsidR="00033BC9" w:rsidRPr="009A1A1D" w:rsidRDefault="00033BC9" w:rsidP="009A1A1D">
            <w:pPr>
              <w:widowControl w:val="0"/>
              <w:jc w:val="center"/>
              <w:rPr>
                <w:rFonts w:ascii="Arial" w:eastAsia="Calibri" w:hAnsi="Arial" w:cs="Arial"/>
                <w:b/>
                <w:bCs/>
                <w:sz w:val="22"/>
                <w:szCs w:val="22"/>
              </w:rPr>
            </w:pPr>
          </w:p>
        </w:tc>
        <w:tc>
          <w:tcPr>
            <w:tcW w:w="1701" w:type="dxa"/>
            <w:tcBorders>
              <w:top w:val="single" w:sz="2" w:space="0" w:color="808080"/>
              <w:left w:val="single" w:sz="8" w:space="0" w:color="000000"/>
              <w:bottom w:val="single" w:sz="2" w:space="0" w:color="808080"/>
              <w:right w:val="single" w:sz="8" w:space="0" w:color="000000"/>
            </w:tcBorders>
            <w:shd w:val="clear" w:color="auto" w:fill="FFFFFF"/>
          </w:tcPr>
          <w:p w14:paraId="01BA9E06" w14:textId="77777777" w:rsidR="00033BC9"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56289C" w:rsidRPr="009A1A1D" w14:paraId="3FA15B34" w14:textId="77777777" w:rsidTr="0056289C">
        <w:trPr>
          <w:trHeight w:val="407"/>
        </w:trPr>
        <w:tc>
          <w:tcPr>
            <w:tcW w:w="9417" w:type="dxa"/>
            <w:gridSpan w:val="3"/>
            <w:tcBorders>
              <w:top w:val="single" w:sz="2" w:space="0" w:color="80808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78C1D8A6" w14:textId="77777777" w:rsidR="0056289C" w:rsidRPr="00D56A4C" w:rsidRDefault="0056289C" w:rsidP="0056289C">
            <w:pPr>
              <w:widowControl w:val="0"/>
              <w:rPr>
                <w:rFonts w:ascii="Arial" w:eastAsia="Calibri" w:hAnsi="Arial" w:cs="Arial"/>
                <w:b/>
                <w:bCs/>
                <w:sz w:val="22"/>
                <w:szCs w:val="22"/>
              </w:rPr>
            </w:pPr>
            <w:r>
              <w:rPr>
                <w:rFonts w:ascii="Calibri" w:eastAsia="Calibri" w:hAnsi="Calibri" w:cs="Arial"/>
                <w:b/>
                <w:bCs/>
                <w:sz w:val="22"/>
                <w:szCs w:val="22"/>
              </w:rPr>
              <w:t xml:space="preserve">Comments </w:t>
            </w:r>
            <w:r>
              <w:rPr>
                <w:rFonts w:ascii="Calibri" w:eastAsia="Calibri" w:hAnsi="Calibri" w:cs="Arial"/>
                <w:bCs/>
                <w:sz w:val="22"/>
                <w:szCs w:val="22"/>
              </w:rPr>
              <w:t xml:space="preserve">– Child care providers should carefully read the ingredient listing on commercial baby fruits and vegetables.  Some brands of commercial baby fruits and vegetables contain food starch, tapioca, cheese, or rice with </w:t>
            </w:r>
            <w:r>
              <w:rPr>
                <w:rFonts w:ascii="Calibri" w:eastAsia="Calibri" w:hAnsi="Calibri" w:cs="Arial"/>
                <w:bCs/>
                <w:sz w:val="22"/>
                <w:szCs w:val="22"/>
                <w:u w:val="single"/>
              </w:rPr>
              <w:t>water listed as the first ingredient.</w:t>
            </w:r>
            <w:r>
              <w:rPr>
                <w:rFonts w:ascii="Calibri" w:eastAsia="Calibri" w:hAnsi="Calibri" w:cs="Arial"/>
                <w:bCs/>
                <w:sz w:val="22"/>
                <w:szCs w:val="22"/>
              </w:rPr>
              <w:t xml:space="preserve">  Remember, if a label states the </w:t>
            </w:r>
            <w:r>
              <w:rPr>
                <w:rFonts w:ascii="Calibri" w:eastAsia="Calibri" w:hAnsi="Calibri" w:cs="Arial"/>
                <w:bCs/>
                <w:sz w:val="22"/>
                <w:szCs w:val="22"/>
                <w:u w:val="single"/>
              </w:rPr>
              <w:t>first ingredient</w:t>
            </w:r>
            <w:r w:rsidR="00D56A4C">
              <w:rPr>
                <w:rFonts w:ascii="Calibri" w:eastAsia="Calibri" w:hAnsi="Calibri" w:cs="Arial"/>
                <w:bCs/>
                <w:sz w:val="22"/>
                <w:szCs w:val="22"/>
                <w:u w:val="single"/>
              </w:rPr>
              <w:t xml:space="preserve"> is water, then the product is not creditable.</w:t>
            </w:r>
          </w:p>
        </w:tc>
      </w:tr>
    </w:tbl>
    <w:p w14:paraId="2C34C052" w14:textId="77777777" w:rsidR="00D56A4C" w:rsidRDefault="00D56A4C" w:rsidP="009A1A1D">
      <w:pPr>
        <w:rPr>
          <w:rFonts w:ascii="Arial" w:eastAsia="Calibri" w:hAnsi="Arial" w:cs="Arial"/>
          <w:sz w:val="22"/>
          <w:szCs w:val="22"/>
        </w:rPr>
      </w:pPr>
    </w:p>
    <w:p w14:paraId="7EC2C8E0" w14:textId="598778D1" w:rsidR="009A1A1D" w:rsidRPr="009A1A1D" w:rsidRDefault="00C96F07" w:rsidP="009A1A1D">
      <w:pPr>
        <w:rPr>
          <w:rFonts w:ascii="Arial" w:eastAsia="Calibri" w:hAnsi="Arial" w:cs="Arial"/>
          <w:sz w:val="22"/>
          <w:szCs w:val="22"/>
        </w:rPr>
      </w:pPr>
      <w:r>
        <w:rPr>
          <w:rFonts w:ascii="Calibri" w:eastAsia="Calibri" w:hAnsi="Calibri"/>
          <w:noProof/>
        </w:rPr>
        <mc:AlternateContent>
          <mc:Choice Requires="wps">
            <w:drawing>
              <wp:anchor distT="36576" distB="36576" distL="36576" distR="36576" simplePos="0" relativeHeight="251639296" behindDoc="0" locked="0" layoutInCell="1" allowOverlap="1" wp14:anchorId="0A98597C" wp14:editId="63053322">
                <wp:simplePos x="0" y="0"/>
                <wp:positionH relativeFrom="column">
                  <wp:posOffset>457200</wp:posOffset>
                </wp:positionH>
                <wp:positionV relativeFrom="paragraph">
                  <wp:posOffset>2857500</wp:posOffset>
                </wp:positionV>
                <wp:extent cx="4400550" cy="2312035"/>
                <wp:effectExtent l="0" t="0" r="0" b="0"/>
                <wp:wrapNone/>
                <wp:docPr id="37"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00550" cy="231203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2BEB" id="Control 3" o:spid="_x0000_s1026" style="position:absolute;margin-left:36pt;margin-top:225pt;width:346.5pt;height:182.0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" filled="f" stroked="f" strokeweight="0" insetpen="t">
                <v:shadow color="#ccc"/>
                <o:lock v:ext="edit" shapetype="t"/>
                <v:textbox inset="0,0,0,0"/>
              </v:rect>
            </w:pict>
          </mc:Fallback>
        </mc:AlternateContent>
      </w:r>
    </w:p>
    <w:tbl>
      <w:tblPr>
        <w:tblW w:w="9417" w:type="dxa"/>
        <w:tblCellMar>
          <w:left w:w="0" w:type="dxa"/>
          <w:right w:w="0" w:type="dxa"/>
        </w:tblCellMar>
        <w:tblLook w:val="00A0" w:firstRow="1" w:lastRow="0" w:firstColumn="1" w:lastColumn="0" w:noHBand="0" w:noVBand="0"/>
      </w:tblPr>
      <w:tblGrid>
        <w:gridCol w:w="6012"/>
        <w:gridCol w:w="1695"/>
        <w:gridCol w:w="1710"/>
      </w:tblGrid>
      <w:tr w:rsidR="00033BC9" w:rsidRPr="009A1A1D" w14:paraId="221B7D3B" w14:textId="77777777" w:rsidTr="009A0E1A">
        <w:trPr>
          <w:trHeight w:val="453"/>
        </w:trPr>
        <w:tc>
          <w:tcPr>
            <w:tcW w:w="6012" w:type="dxa"/>
            <w:tcBorders>
              <w:left w:val="single" w:sz="8" w:space="0" w:color="000000"/>
              <w:bottom w:val="single" w:sz="18" w:space="0" w:color="000000"/>
            </w:tcBorders>
            <w:shd w:val="clear" w:color="auto" w:fill="FFFFFF"/>
            <w:tcMar>
              <w:top w:w="57" w:type="dxa"/>
              <w:left w:w="57" w:type="dxa"/>
              <w:bottom w:w="57" w:type="dxa"/>
              <w:right w:w="57" w:type="dxa"/>
            </w:tcMar>
          </w:tcPr>
          <w:p w14:paraId="11A13755" w14:textId="7FA111DA" w:rsidR="00033BC9" w:rsidRPr="009A1A1D" w:rsidRDefault="00C96F07" w:rsidP="009A1A1D">
            <w:pPr>
              <w:widowControl w:val="0"/>
              <w:rPr>
                <w:rFonts w:ascii="Arial" w:eastAsia="Calibri" w:hAnsi="Arial" w:cs="Arial"/>
                <w:kern w:val="28"/>
              </w:rPr>
            </w:pPr>
            <w:r>
              <w:rPr>
                <w:rFonts w:ascii="Calibri" w:eastAsia="Calibri" w:hAnsi="Calibri"/>
                <w:noProof/>
              </w:rPr>
              <mc:AlternateContent>
                <mc:Choice Requires="wps">
                  <w:drawing>
                    <wp:anchor distT="4294967294" distB="4294967294" distL="114300" distR="114300" simplePos="0" relativeHeight="251658752" behindDoc="0" locked="0" layoutInCell="1" allowOverlap="1" wp14:anchorId="11ADA325" wp14:editId="2F879663">
                      <wp:simplePos x="0" y="0"/>
                      <wp:positionH relativeFrom="column">
                        <wp:posOffset>-38100</wp:posOffset>
                      </wp:positionH>
                      <wp:positionV relativeFrom="paragraph">
                        <wp:posOffset>-52706</wp:posOffset>
                      </wp:positionV>
                      <wp:extent cx="5972175" cy="0"/>
                      <wp:effectExtent l="0" t="19050" r="9525" b="0"/>
                      <wp:wrapNone/>
                      <wp:docPr id="3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6BFDC" id="AutoShape 85" o:spid="_x0000_s1026" type="#_x0000_t32" style="position:absolute;margin-left:-3pt;margin-top:-4.15pt;width:470.2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" strokeweight="3pt"/>
                  </w:pict>
                </mc:Fallback>
              </mc:AlternateContent>
            </w:r>
            <w:r w:rsidR="00033BC9" w:rsidRPr="009A1A1D">
              <w:rPr>
                <w:rFonts w:ascii="Arial" w:eastAsia="Calibri" w:hAnsi="Arial" w:cs="Arial"/>
                <w:b/>
                <w:bCs/>
                <w:sz w:val="22"/>
                <w:szCs w:val="22"/>
              </w:rPr>
              <w:t>Meat/Meat Alternate</w:t>
            </w:r>
          </w:p>
        </w:tc>
        <w:tc>
          <w:tcPr>
            <w:tcW w:w="3405" w:type="dxa"/>
            <w:gridSpan w:val="2"/>
            <w:tcBorders>
              <w:top w:val="single" w:sz="8" w:space="0" w:color="000000"/>
              <w:bottom w:val="single" w:sz="18" w:space="0" w:color="000000"/>
              <w:right w:val="single" w:sz="8" w:space="0" w:color="000000"/>
            </w:tcBorders>
            <w:shd w:val="clear" w:color="auto" w:fill="FFFFFF"/>
            <w:tcMar>
              <w:top w:w="57" w:type="dxa"/>
              <w:left w:w="57" w:type="dxa"/>
              <w:bottom w:w="57" w:type="dxa"/>
              <w:right w:w="57" w:type="dxa"/>
            </w:tcMar>
          </w:tcPr>
          <w:p w14:paraId="70D47864" w14:textId="77777777" w:rsidR="00033BC9" w:rsidRPr="009A1A1D" w:rsidRDefault="00033BC9" w:rsidP="009A1A1D">
            <w:pPr>
              <w:widowControl w:val="0"/>
              <w:rPr>
                <w:rFonts w:ascii="Arial" w:eastAsia="Calibri" w:hAnsi="Arial" w:cs="Arial"/>
                <w:b/>
                <w:bCs/>
                <w:sz w:val="22"/>
                <w:szCs w:val="22"/>
              </w:rPr>
            </w:pPr>
            <w:r w:rsidRPr="009A1A1D">
              <w:rPr>
                <w:rFonts w:ascii="Arial" w:eastAsia="Calibri" w:hAnsi="Arial" w:cs="Arial"/>
                <w:b/>
                <w:bCs/>
                <w:sz w:val="22"/>
                <w:szCs w:val="22"/>
              </w:rPr>
              <w:t>Reimbursable?</w:t>
            </w:r>
          </w:p>
        </w:tc>
      </w:tr>
      <w:tr w:rsidR="00033BC9" w:rsidRPr="009A1A1D" w14:paraId="1935A60D" w14:textId="77777777" w:rsidTr="009A0E1A">
        <w:trPr>
          <w:trHeight w:val="387"/>
        </w:trPr>
        <w:tc>
          <w:tcPr>
            <w:tcW w:w="6012"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139FFF4D" w14:textId="77777777" w:rsidR="00033BC9" w:rsidRPr="009A1A1D" w:rsidRDefault="00033BC9" w:rsidP="0031074A">
            <w:pPr>
              <w:widowControl w:val="0"/>
              <w:rPr>
                <w:rFonts w:ascii="Calibri" w:eastAsia="Calibri" w:hAnsi="Calibri" w:cs="Arial"/>
                <w:kern w:val="28"/>
              </w:rPr>
            </w:pPr>
            <w:r w:rsidRPr="009A1A1D">
              <w:rPr>
                <w:rFonts w:ascii="Calibri" w:eastAsia="Calibri" w:hAnsi="Calibri" w:cs="Arial"/>
                <w:sz w:val="22"/>
                <w:szCs w:val="22"/>
              </w:rPr>
              <w:t>Strained baby food meats (includes meats with gravy</w:t>
            </w:r>
            <w:r w:rsidRPr="00FB6139">
              <w:rPr>
                <w:rFonts w:ascii="Calibri" w:eastAsia="Calibri" w:hAnsi="Calibri" w:cs="Arial"/>
                <w:sz w:val="22"/>
                <w:szCs w:val="22"/>
              </w:rPr>
              <w:t>)</w:t>
            </w:r>
            <w:r w:rsidR="0031074A" w:rsidRPr="00FB6139">
              <w:rPr>
                <w:rFonts w:ascii="Calibri" w:eastAsia="Calibri" w:hAnsi="Calibri" w:cs="Arial"/>
                <w:sz w:val="22"/>
                <w:szCs w:val="22"/>
              </w:rPr>
              <w:t xml:space="preserve"> and plain, cooked homemade meats</w:t>
            </w:r>
          </w:p>
        </w:tc>
        <w:tc>
          <w:tcPr>
            <w:tcW w:w="1695" w:type="dxa"/>
            <w:tcBorders>
              <w:top w:val="single" w:sz="18" w:space="0" w:color="00000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7C11EFA8" w14:textId="77777777" w:rsidR="00033BC9" w:rsidRPr="009A1A1D" w:rsidRDefault="00033BC9"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18" w:space="0" w:color="000000"/>
              <w:left w:val="single" w:sz="8" w:space="0" w:color="000000"/>
              <w:bottom w:val="single" w:sz="2" w:space="0" w:color="808080"/>
              <w:right w:val="single" w:sz="8" w:space="0" w:color="000000"/>
            </w:tcBorders>
            <w:shd w:val="clear" w:color="auto" w:fill="FFFFFF"/>
          </w:tcPr>
          <w:p w14:paraId="5723F332" w14:textId="77777777" w:rsidR="00033BC9" w:rsidRPr="009A1A1D" w:rsidRDefault="00033BC9" w:rsidP="009A1A1D">
            <w:pPr>
              <w:widowControl w:val="0"/>
              <w:jc w:val="center"/>
              <w:rPr>
                <w:rFonts w:ascii="Arial" w:eastAsia="Calibri" w:hAnsi="Arial" w:cs="Arial"/>
                <w:b/>
                <w:bCs/>
                <w:sz w:val="22"/>
                <w:szCs w:val="22"/>
              </w:rPr>
            </w:pPr>
          </w:p>
        </w:tc>
      </w:tr>
      <w:tr w:rsidR="00033BC9" w:rsidRPr="009A1A1D" w14:paraId="2FC39A33" w14:textId="77777777" w:rsidTr="009A0E1A">
        <w:trPr>
          <w:trHeight w:val="42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A2FEEE1" w14:textId="77777777" w:rsidR="00033BC9" w:rsidRPr="009A1A1D" w:rsidRDefault="00A23086" w:rsidP="009A1A1D">
            <w:pPr>
              <w:widowControl w:val="0"/>
              <w:rPr>
                <w:rFonts w:ascii="Calibri" w:eastAsia="Calibri" w:hAnsi="Calibri" w:cs="Arial"/>
                <w:kern w:val="28"/>
              </w:rPr>
            </w:pPr>
            <w:r w:rsidRPr="00FB6139">
              <w:rPr>
                <w:rFonts w:ascii="Calibri" w:eastAsia="Calibri" w:hAnsi="Calibri" w:cs="Arial"/>
                <w:sz w:val="22"/>
                <w:szCs w:val="22"/>
              </w:rPr>
              <w:t>Whole e</w:t>
            </w:r>
            <w:r>
              <w:rPr>
                <w:rFonts w:ascii="Calibri" w:eastAsia="Calibri" w:hAnsi="Calibri" w:cs="Arial"/>
                <w:sz w:val="22"/>
                <w:szCs w:val="22"/>
              </w:rPr>
              <w:t>ggs</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5BEC0361" w14:textId="77777777" w:rsidR="00033BC9" w:rsidRPr="009A1A1D" w:rsidRDefault="00033BC9"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084A91AF" w14:textId="77777777" w:rsidR="00033BC9" w:rsidRPr="009A1A1D" w:rsidRDefault="00033BC9" w:rsidP="009A1A1D">
            <w:pPr>
              <w:widowControl w:val="0"/>
              <w:jc w:val="center"/>
              <w:rPr>
                <w:rFonts w:ascii="Arial" w:eastAsia="Calibri" w:hAnsi="Arial" w:cs="Arial"/>
                <w:b/>
                <w:bCs/>
                <w:sz w:val="22"/>
                <w:szCs w:val="22"/>
              </w:rPr>
            </w:pPr>
          </w:p>
        </w:tc>
      </w:tr>
      <w:tr w:rsidR="00E54A68" w:rsidRPr="009A1A1D" w14:paraId="5F64DCEB" w14:textId="77777777" w:rsidTr="009A0E1A">
        <w:trPr>
          <w:trHeight w:val="42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DFF7622" w14:textId="77777777" w:rsidR="00E54A68" w:rsidRPr="00FB6139" w:rsidRDefault="00E54A68" w:rsidP="009A1A1D">
            <w:pPr>
              <w:widowControl w:val="0"/>
              <w:rPr>
                <w:rFonts w:ascii="Calibri" w:eastAsia="Calibri" w:hAnsi="Calibri" w:cs="Arial"/>
                <w:sz w:val="22"/>
                <w:szCs w:val="22"/>
              </w:rPr>
            </w:pPr>
            <w:r w:rsidRPr="00FB6139">
              <w:rPr>
                <w:rFonts w:ascii="Calibri" w:eastAsia="Calibri" w:hAnsi="Calibri" w:cs="Arial"/>
                <w:sz w:val="22"/>
                <w:szCs w:val="22"/>
              </w:rPr>
              <w:t xml:space="preserve">Store-bought </w:t>
            </w:r>
            <w:r w:rsidR="00FB6139">
              <w:rPr>
                <w:rFonts w:ascii="Calibri" w:eastAsia="Calibri" w:hAnsi="Calibri" w:cs="Arial"/>
                <w:sz w:val="22"/>
                <w:szCs w:val="22"/>
              </w:rPr>
              <w:t>infant</w:t>
            </w:r>
            <w:r w:rsidRPr="00FB6139">
              <w:rPr>
                <w:rFonts w:ascii="Calibri" w:eastAsia="Calibri" w:hAnsi="Calibri" w:cs="Arial"/>
                <w:sz w:val="22"/>
                <w:szCs w:val="22"/>
              </w:rPr>
              <w:t xml:space="preserve"> </w:t>
            </w:r>
            <w:r w:rsidR="00FB6139">
              <w:rPr>
                <w:rFonts w:ascii="Calibri" w:eastAsia="Calibri" w:hAnsi="Calibri" w:cs="Arial"/>
                <w:sz w:val="22"/>
                <w:szCs w:val="22"/>
              </w:rPr>
              <w:t xml:space="preserve">combination </w:t>
            </w:r>
            <w:r w:rsidRPr="00FB6139">
              <w:rPr>
                <w:rFonts w:ascii="Calibri" w:eastAsia="Calibri" w:hAnsi="Calibri" w:cs="Arial"/>
                <w:sz w:val="22"/>
                <w:szCs w:val="22"/>
              </w:rPr>
              <w:t>meat and vegetable</w:t>
            </w:r>
            <w:r w:rsidR="00FB6139">
              <w:rPr>
                <w:rFonts w:ascii="Calibri" w:eastAsia="Calibri" w:hAnsi="Calibri" w:cs="Arial"/>
                <w:sz w:val="22"/>
                <w:szCs w:val="22"/>
              </w:rPr>
              <w:t>s</w:t>
            </w:r>
            <w:r w:rsidRPr="00FB6139">
              <w:rPr>
                <w:rFonts w:ascii="Calibri" w:eastAsia="Calibri" w:hAnsi="Calibri" w:cs="Arial"/>
                <w:sz w:val="22"/>
                <w:szCs w:val="22"/>
              </w:rPr>
              <w:t>, such as chicken and carrots</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4C63EDDD" w14:textId="77777777" w:rsidR="00E54A68" w:rsidRPr="00FB6139" w:rsidRDefault="00E54A68" w:rsidP="009A1A1D">
            <w:pPr>
              <w:widowControl w:val="0"/>
              <w:jc w:val="center"/>
              <w:rPr>
                <w:rFonts w:ascii="Arial" w:eastAsia="Calibri" w:hAnsi="Arial" w:cs="Arial"/>
                <w:b/>
                <w:bCs/>
                <w:sz w:val="22"/>
                <w:szCs w:val="22"/>
              </w:rPr>
            </w:pPr>
            <w:r w:rsidRPr="00FB6139">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30A90656" w14:textId="77777777" w:rsidR="00E54A68" w:rsidRPr="009A1A1D" w:rsidRDefault="00E54A68" w:rsidP="009A1A1D">
            <w:pPr>
              <w:widowControl w:val="0"/>
              <w:jc w:val="center"/>
              <w:rPr>
                <w:rFonts w:ascii="Arial" w:eastAsia="Calibri" w:hAnsi="Arial" w:cs="Arial"/>
                <w:b/>
                <w:bCs/>
                <w:sz w:val="22"/>
                <w:szCs w:val="22"/>
              </w:rPr>
            </w:pPr>
          </w:p>
        </w:tc>
      </w:tr>
      <w:tr w:rsidR="00033BC9" w:rsidRPr="009A1A1D" w14:paraId="1CAEAD1B" w14:textId="77777777" w:rsidTr="009A0E1A">
        <w:trPr>
          <w:trHeight w:val="37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B7C0EBE" w14:textId="77777777" w:rsidR="00033BC9" w:rsidRPr="00FB6139" w:rsidRDefault="00E54A68" w:rsidP="00E54A68">
            <w:pPr>
              <w:widowControl w:val="0"/>
              <w:rPr>
                <w:rFonts w:ascii="Calibri" w:eastAsia="Calibri" w:hAnsi="Calibri" w:cs="Arial"/>
                <w:bCs/>
                <w:kern w:val="28"/>
              </w:rPr>
            </w:pPr>
            <w:r w:rsidRPr="00FB6139">
              <w:rPr>
                <w:rFonts w:ascii="Calibri" w:eastAsia="Calibri" w:hAnsi="Calibri" w:cs="Arial"/>
                <w:bCs/>
                <w:sz w:val="22"/>
                <w:szCs w:val="22"/>
              </w:rPr>
              <w:t>Store-bought c</w:t>
            </w:r>
            <w:r w:rsidR="00033BC9" w:rsidRPr="00FB6139">
              <w:rPr>
                <w:rFonts w:ascii="Calibri" w:eastAsia="Calibri" w:hAnsi="Calibri" w:cs="Arial"/>
                <w:bCs/>
                <w:sz w:val="22"/>
                <w:szCs w:val="22"/>
              </w:rPr>
              <w:t xml:space="preserve">ombination meat </w:t>
            </w:r>
            <w:r w:rsidR="00033BC9" w:rsidRPr="00FB6139">
              <w:rPr>
                <w:rFonts w:ascii="Calibri" w:eastAsia="Calibri" w:hAnsi="Calibri" w:cs="Arial"/>
                <w:bCs/>
                <w:sz w:val="22"/>
                <w:szCs w:val="22"/>
                <w:u w:val="single"/>
              </w:rPr>
              <w:t>dinners</w:t>
            </w:r>
            <w:r w:rsidRPr="00FB6139">
              <w:rPr>
                <w:rFonts w:ascii="Calibri" w:eastAsia="Calibri" w:hAnsi="Calibri" w:cs="Arial"/>
                <w:bCs/>
                <w:sz w:val="22"/>
                <w:szCs w:val="22"/>
                <w:u w:val="single"/>
              </w:rPr>
              <w:t xml:space="preserve">, </w:t>
            </w:r>
            <w:r w:rsidRPr="00FB6139">
              <w:rPr>
                <w:rFonts w:ascii="Calibri" w:eastAsia="Calibri" w:hAnsi="Calibri" w:cs="Arial"/>
                <w:bCs/>
                <w:sz w:val="22"/>
                <w:szCs w:val="22"/>
              </w:rPr>
              <w:t>such as turkey and rice</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214E7407" w14:textId="77777777" w:rsidR="00033BC9" w:rsidRPr="009A1A1D" w:rsidRDefault="00033BC9" w:rsidP="009A1A1D">
            <w:pPr>
              <w:widowControl w:val="0"/>
              <w:jc w:val="center"/>
              <w:rPr>
                <w:rFonts w:ascii="Arial" w:eastAsia="Calibri" w:hAnsi="Arial" w:cs="Arial"/>
                <w:b/>
                <w:bCs/>
                <w:kern w:val="28"/>
              </w:rPr>
            </w:pP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59C604B0" w14:textId="77777777" w:rsidR="00033BC9"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31074A" w:rsidRPr="005B5A89" w14:paraId="4EB046A9" w14:textId="77777777" w:rsidTr="00800E71">
        <w:trPr>
          <w:trHeight w:val="42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4339E20" w14:textId="77777777" w:rsidR="0031074A" w:rsidRPr="00FB6139" w:rsidRDefault="0031074A" w:rsidP="009A1A1D">
            <w:pPr>
              <w:widowControl w:val="0"/>
              <w:rPr>
                <w:rFonts w:asciiTheme="minorHAnsi" w:eastAsia="Calibri" w:hAnsiTheme="minorHAnsi" w:cstheme="minorHAnsi"/>
                <w:bCs/>
                <w:kern w:val="28"/>
              </w:rPr>
            </w:pPr>
            <w:r w:rsidRPr="00FB6139">
              <w:rPr>
                <w:rFonts w:asciiTheme="minorHAnsi" w:eastAsia="Calibri" w:hAnsiTheme="minorHAnsi" w:cstheme="minorHAnsi"/>
                <w:bCs/>
                <w:sz w:val="22"/>
                <w:szCs w:val="22"/>
              </w:rPr>
              <w:t>Hot dogs, frankfurters, Vienna sausages</w:t>
            </w:r>
          </w:p>
        </w:tc>
        <w:tc>
          <w:tcPr>
            <w:tcW w:w="3405" w:type="dxa"/>
            <w:gridSpan w:val="2"/>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7B46301A" w14:textId="77777777" w:rsidR="0031074A" w:rsidRPr="00FB6139" w:rsidRDefault="0031074A" w:rsidP="0031074A">
            <w:pPr>
              <w:widowControl w:val="0"/>
              <w:jc w:val="center"/>
              <w:rPr>
                <w:rFonts w:asciiTheme="minorHAnsi" w:eastAsia="Calibri" w:hAnsiTheme="minorHAnsi" w:cstheme="minorHAnsi"/>
                <w:b/>
                <w:bCs/>
                <w:sz w:val="22"/>
                <w:szCs w:val="22"/>
              </w:rPr>
            </w:pPr>
            <w:r w:rsidRPr="00FB6139">
              <w:rPr>
                <w:rFonts w:asciiTheme="minorHAnsi" w:eastAsia="Calibri" w:hAnsiTheme="minorHAnsi" w:cstheme="minorHAnsi"/>
                <w:b/>
                <w:bCs/>
                <w:sz w:val="22"/>
                <w:szCs w:val="22"/>
              </w:rPr>
              <w:t xml:space="preserve">MAYBE – </w:t>
            </w:r>
            <w:r w:rsidRPr="00FB6139">
              <w:rPr>
                <w:rFonts w:asciiTheme="minorHAnsi" w:eastAsia="Calibri" w:hAnsiTheme="minorHAnsi" w:cstheme="minorHAnsi"/>
                <w:bCs/>
                <w:sz w:val="22"/>
                <w:szCs w:val="22"/>
              </w:rPr>
              <w:t>Refer to pages 158 and 160 in the Feeding Infants handbook and refer to your license standards.</w:t>
            </w:r>
          </w:p>
        </w:tc>
      </w:tr>
      <w:tr w:rsidR="0031074A" w:rsidRPr="009A1A1D" w14:paraId="5D02592E" w14:textId="77777777" w:rsidTr="00800E71">
        <w:trPr>
          <w:trHeight w:val="370"/>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B93ACEA" w14:textId="77777777" w:rsidR="0031074A" w:rsidRPr="00FB6139" w:rsidRDefault="0031074A" w:rsidP="0031074A">
            <w:pPr>
              <w:widowControl w:val="0"/>
              <w:rPr>
                <w:rFonts w:ascii="Calibri" w:eastAsia="Calibri" w:hAnsi="Calibri" w:cs="Arial"/>
                <w:bCs/>
                <w:kern w:val="28"/>
              </w:rPr>
            </w:pPr>
            <w:r w:rsidRPr="00FB6139">
              <w:rPr>
                <w:rFonts w:ascii="Calibri" w:eastAsia="Calibri" w:hAnsi="Calibri" w:cs="Arial"/>
                <w:bCs/>
                <w:sz w:val="22"/>
                <w:szCs w:val="22"/>
              </w:rPr>
              <w:t xml:space="preserve">Sausage </w:t>
            </w:r>
            <w:r w:rsidR="00A23086" w:rsidRPr="00FB6139">
              <w:rPr>
                <w:rFonts w:ascii="Calibri" w:eastAsia="Calibri" w:hAnsi="Calibri" w:cs="Arial"/>
                <w:bCs/>
                <w:sz w:val="22"/>
                <w:szCs w:val="22"/>
              </w:rPr>
              <w:t xml:space="preserve">–only </w:t>
            </w:r>
            <w:r w:rsidRPr="00FB6139">
              <w:rPr>
                <w:rFonts w:ascii="Calibri" w:eastAsia="Calibri" w:hAnsi="Calibri" w:cs="Arial"/>
                <w:bCs/>
                <w:sz w:val="22"/>
                <w:szCs w:val="22"/>
              </w:rPr>
              <w:t xml:space="preserve"> fresh pork sausage</w:t>
            </w:r>
            <w:r w:rsidR="00A23086" w:rsidRPr="00FB6139">
              <w:rPr>
                <w:rFonts w:ascii="Calibri" w:eastAsia="Calibri" w:hAnsi="Calibri" w:cs="Arial"/>
                <w:bCs/>
                <w:sz w:val="22"/>
                <w:szCs w:val="22"/>
              </w:rPr>
              <w:t xml:space="preserve"> </w:t>
            </w:r>
            <w:r w:rsidRPr="00FB6139">
              <w:rPr>
                <w:rFonts w:ascii="Calibri" w:eastAsia="Calibri" w:hAnsi="Calibri" w:cs="Arial"/>
                <w:bCs/>
                <w:sz w:val="22"/>
                <w:szCs w:val="22"/>
              </w:rPr>
              <w:t>and fresh Italian sausage</w:t>
            </w:r>
          </w:p>
        </w:tc>
        <w:tc>
          <w:tcPr>
            <w:tcW w:w="3405" w:type="dxa"/>
            <w:gridSpan w:val="2"/>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4B5D7FF3" w14:textId="77777777" w:rsidR="0031074A" w:rsidRPr="00FB6139" w:rsidRDefault="0031074A" w:rsidP="00A23086">
            <w:pPr>
              <w:widowControl w:val="0"/>
              <w:jc w:val="center"/>
              <w:rPr>
                <w:rFonts w:asciiTheme="minorHAnsi" w:eastAsia="Calibri" w:hAnsiTheme="minorHAnsi" w:cstheme="minorHAnsi"/>
                <w:bCs/>
                <w:sz w:val="22"/>
                <w:szCs w:val="22"/>
              </w:rPr>
            </w:pPr>
            <w:r w:rsidRPr="00FB6139">
              <w:rPr>
                <w:rFonts w:ascii="Arial" w:eastAsia="Calibri" w:hAnsi="Arial" w:cs="Arial"/>
                <w:b/>
                <w:bCs/>
                <w:sz w:val="22"/>
                <w:szCs w:val="22"/>
              </w:rPr>
              <w:t xml:space="preserve">MAYBE </w:t>
            </w:r>
            <w:r w:rsidRPr="00FB6139">
              <w:rPr>
                <w:rFonts w:asciiTheme="minorHAnsi" w:eastAsia="Calibri" w:hAnsiTheme="minorHAnsi" w:cstheme="minorHAnsi"/>
                <w:b/>
                <w:bCs/>
                <w:sz w:val="22"/>
                <w:szCs w:val="22"/>
              </w:rPr>
              <w:t xml:space="preserve">– </w:t>
            </w:r>
            <w:r w:rsidRPr="00FB6139">
              <w:rPr>
                <w:rFonts w:asciiTheme="minorHAnsi" w:eastAsia="Calibri" w:hAnsiTheme="minorHAnsi" w:cstheme="minorHAnsi"/>
                <w:bCs/>
                <w:sz w:val="22"/>
                <w:szCs w:val="22"/>
              </w:rPr>
              <w:t xml:space="preserve">Refer to page159 in the Feeding Infants handbook and </w:t>
            </w:r>
            <w:r w:rsidR="00A23086" w:rsidRPr="00FB6139">
              <w:rPr>
                <w:rFonts w:asciiTheme="minorHAnsi" w:eastAsia="Calibri" w:hAnsiTheme="minorHAnsi" w:cstheme="minorHAnsi"/>
                <w:bCs/>
                <w:sz w:val="22"/>
                <w:szCs w:val="22"/>
              </w:rPr>
              <w:t xml:space="preserve">refer to </w:t>
            </w:r>
            <w:r w:rsidRPr="00FB6139">
              <w:rPr>
                <w:rFonts w:asciiTheme="minorHAnsi" w:eastAsia="Calibri" w:hAnsiTheme="minorHAnsi" w:cstheme="minorHAnsi"/>
                <w:bCs/>
                <w:sz w:val="22"/>
                <w:szCs w:val="22"/>
              </w:rPr>
              <w:t>your license standards.</w:t>
            </w:r>
          </w:p>
        </w:tc>
      </w:tr>
      <w:tr w:rsidR="00033BC9" w:rsidRPr="009A1A1D" w14:paraId="78AB158E" w14:textId="77777777" w:rsidTr="009A0E1A">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E2413A0" w14:textId="77777777" w:rsidR="00033BC9" w:rsidRPr="009A1A1D" w:rsidRDefault="00033BC9" w:rsidP="009A1A1D">
            <w:pPr>
              <w:widowControl w:val="0"/>
              <w:rPr>
                <w:rFonts w:ascii="Calibri" w:eastAsia="Calibri" w:hAnsi="Calibri" w:cs="Arial"/>
                <w:bCs/>
                <w:kern w:val="28"/>
              </w:rPr>
            </w:pPr>
            <w:r w:rsidRPr="009A1A1D">
              <w:rPr>
                <w:rFonts w:ascii="Calibri" w:eastAsia="Calibri" w:hAnsi="Calibri" w:cs="Arial"/>
                <w:bCs/>
                <w:sz w:val="22"/>
                <w:szCs w:val="22"/>
              </w:rPr>
              <w:t>Fish</w:t>
            </w:r>
            <w:r w:rsidR="00A23086">
              <w:rPr>
                <w:rFonts w:ascii="Calibri" w:eastAsia="Calibri" w:hAnsi="Calibri" w:cs="Arial"/>
                <w:bCs/>
                <w:sz w:val="22"/>
                <w:szCs w:val="22"/>
              </w:rPr>
              <w:t xml:space="preserve">, store-bought, boneless </w:t>
            </w:r>
            <w:r w:rsidRPr="009A1A1D">
              <w:rPr>
                <w:rFonts w:ascii="Calibri" w:eastAsia="Calibri" w:hAnsi="Calibri" w:cs="Arial"/>
                <w:bCs/>
                <w:sz w:val="22"/>
                <w:szCs w:val="22"/>
              </w:rPr>
              <w:t xml:space="preserve"> or seafood—canned with bones, breaded or battered</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0911B9C5" w14:textId="77777777" w:rsidR="00033BC9" w:rsidRPr="00FB6139" w:rsidRDefault="00A23086" w:rsidP="009A1A1D">
            <w:pPr>
              <w:widowControl w:val="0"/>
              <w:jc w:val="center"/>
              <w:rPr>
                <w:rFonts w:ascii="Arial" w:eastAsia="Calibri" w:hAnsi="Arial" w:cs="Arial"/>
                <w:b/>
                <w:bCs/>
                <w:kern w:val="28"/>
              </w:rPr>
            </w:pPr>
            <w:r w:rsidRPr="00FB6139">
              <w:rPr>
                <w:rFonts w:ascii="Arial" w:eastAsia="Calibri" w:hAnsi="Arial" w:cs="Arial"/>
                <w:b/>
                <w:bCs/>
                <w:kern w:val="28"/>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0810697A" w14:textId="77777777" w:rsidR="00033BC9" w:rsidRPr="009A1A1D" w:rsidRDefault="00033BC9" w:rsidP="009A1A1D">
            <w:pPr>
              <w:widowControl w:val="0"/>
              <w:jc w:val="center"/>
              <w:rPr>
                <w:rFonts w:ascii="Arial" w:eastAsia="Calibri" w:hAnsi="Arial" w:cs="Arial"/>
                <w:b/>
                <w:bCs/>
                <w:sz w:val="22"/>
                <w:szCs w:val="22"/>
              </w:rPr>
            </w:pPr>
          </w:p>
        </w:tc>
      </w:tr>
      <w:tr w:rsidR="00A23086" w:rsidRPr="00A23086" w14:paraId="0C91412C" w14:textId="77777777" w:rsidTr="00800E71">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666D72E" w14:textId="77777777" w:rsidR="00A23086" w:rsidRPr="00FB6139" w:rsidRDefault="00A23086" w:rsidP="009A1A1D">
            <w:pPr>
              <w:widowControl w:val="0"/>
              <w:rPr>
                <w:rFonts w:ascii="Calibri" w:eastAsia="Calibri" w:hAnsi="Calibri" w:cs="Arial"/>
                <w:bCs/>
                <w:sz w:val="22"/>
                <w:szCs w:val="22"/>
              </w:rPr>
            </w:pPr>
            <w:r w:rsidRPr="00FB6139">
              <w:rPr>
                <w:rFonts w:ascii="Calibri" w:eastAsia="Calibri" w:hAnsi="Calibri" w:cs="Arial"/>
                <w:bCs/>
                <w:sz w:val="22"/>
                <w:szCs w:val="22"/>
              </w:rPr>
              <w:lastRenderedPageBreak/>
              <w:t>Fish sticks or portions, store-bought</w:t>
            </w:r>
          </w:p>
        </w:tc>
        <w:tc>
          <w:tcPr>
            <w:tcW w:w="3405" w:type="dxa"/>
            <w:gridSpan w:val="2"/>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4259DD72" w14:textId="77777777" w:rsidR="00A23086" w:rsidRPr="00FB6139" w:rsidRDefault="005B5A89" w:rsidP="00FB6139">
            <w:pPr>
              <w:widowControl w:val="0"/>
              <w:jc w:val="center"/>
              <w:rPr>
                <w:rFonts w:ascii="Arial" w:eastAsia="Calibri" w:hAnsi="Arial" w:cs="Arial"/>
                <w:b/>
                <w:bCs/>
                <w:sz w:val="22"/>
                <w:szCs w:val="22"/>
              </w:rPr>
            </w:pPr>
            <w:r w:rsidRPr="00FB6139">
              <w:rPr>
                <w:rFonts w:ascii="Arial" w:eastAsia="Calibri" w:hAnsi="Arial" w:cs="Arial"/>
                <w:b/>
                <w:bCs/>
                <w:sz w:val="22"/>
                <w:szCs w:val="22"/>
              </w:rPr>
              <w:t xml:space="preserve">MAYBE </w:t>
            </w:r>
            <w:r w:rsidRPr="00FB6139">
              <w:rPr>
                <w:rFonts w:ascii="Arial" w:eastAsia="Calibri" w:hAnsi="Arial" w:cs="Arial"/>
                <w:bCs/>
                <w:sz w:val="22"/>
                <w:szCs w:val="22"/>
              </w:rPr>
              <w:t xml:space="preserve">– </w:t>
            </w:r>
            <w:r w:rsidRPr="00FB6139">
              <w:rPr>
                <w:rFonts w:asciiTheme="minorHAnsi" w:eastAsia="Calibri" w:hAnsiTheme="minorHAnsi" w:cstheme="minorHAnsi"/>
                <w:bCs/>
                <w:sz w:val="22"/>
                <w:szCs w:val="22"/>
              </w:rPr>
              <w:t>Only the fish portion credits toward the meat requirement.  Refer to page 158 in the Feeding Infants handbook.</w:t>
            </w:r>
          </w:p>
        </w:tc>
      </w:tr>
      <w:tr w:rsidR="00033BC9" w:rsidRPr="009A1A1D" w14:paraId="25E97FAD" w14:textId="77777777" w:rsidTr="009A0E1A">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B7DF7E5" w14:textId="77777777" w:rsidR="00033BC9" w:rsidRPr="009A1A1D" w:rsidRDefault="00033BC9" w:rsidP="009A1A1D">
            <w:pPr>
              <w:widowControl w:val="0"/>
              <w:rPr>
                <w:rFonts w:ascii="Calibri" w:eastAsia="Calibri" w:hAnsi="Calibri" w:cs="Arial"/>
                <w:bCs/>
                <w:kern w:val="28"/>
              </w:rPr>
            </w:pPr>
            <w:r w:rsidRPr="009A1A1D">
              <w:rPr>
                <w:rFonts w:ascii="Calibri" w:eastAsia="Calibri" w:hAnsi="Calibri" w:cs="Arial"/>
                <w:bCs/>
                <w:sz w:val="22"/>
                <w:szCs w:val="22"/>
              </w:rPr>
              <w:t>Yogurt</w:t>
            </w:r>
            <w:r>
              <w:rPr>
                <w:rFonts w:ascii="Calibri" w:eastAsia="Calibri" w:hAnsi="Calibri" w:cs="Arial"/>
                <w:bCs/>
                <w:sz w:val="22"/>
                <w:szCs w:val="22"/>
              </w:rPr>
              <w:t xml:space="preserve"> – must contain no more than 23 grams of sugar per 6 ounces</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6A9BEDE5" w14:textId="77777777" w:rsidR="00033BC9" w:rsidRPr="009A1A1D" w:rsidRDefault="00033BC9" w:rsidP="009A1A1D">
            <w:pPr>
              <w:widowControl w:val="0"/>
              <w:jc w:val="center"/>
              <w:rPr>
                <w:rFonts w:ascii="Arial" w:eastAsia="Calibri" w:hAnsi="Arial" w:cs="Arial"/>
                <w:b/>
                <w:bCs/>
                <w:kern w:val="28"/>
              </w:rPr>
            </w:pPr>
            <w:r>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7B0264FF" w14:textId="77777777" w:rsidR="00033BC9" w:rsidRPr="009A1A1D" w:rsidRDefault="00033BC9" w:rsidP="009A1A1D">
            <w:pPr>
              <w:widowControl w:val="0"/>
              <w:jc w:val="center"/>
              <w:rPr>
                <w:rFonts w:ascii="Arial" w:eastAsia="Calibri" w:hAnsi="Arial" w:cs="Arial"/>
                <w:b/>
                <w:bCs/>
                <w:sz w:val="22"/>
                <w:szCs w:val="22"/>
              </w:rPr>
            </w:pPr>
          </w:p>
        </w:tc>
      </w:tr>
      <w:tr w:rsidR="00033BC9" w:rsidRPr="009A1A1D" w14:paraId="24366FA7" w14:textId="77777777" w:rsidTr="00091DDC">
        <w:trPr>
          <w:trHeight w:val="407"/>
        </w:trPr>
        <w:tc>
          <w:tcPr>
            <w:tcW w:w="6012"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09D3DF33" w14:textId="77777777" w:rsidR="00033BC9" w:rsidRPr="009A1A1D" w:rsidRDefault="00033BC9" w:rsidP="009A1A1D">
            <w:pPr>
              <w:widowControl w:val="0"/>
              <w:rPr>
                <w:rFonts w:ascii="Calibri" w:eastAsia="Calibri" w:hAnsi="Calibri" w:cs="Arial"/>
                <w:bCs/>
                <w:kern w:val="28"/>
              </w:rPr>
            </w:pPr>
            <w:r w:rsidRPr="009A1A1D">
              <w:rPr>
                <w:rFonts w:ascii="Calibri" w:eastAsia="Calibri" w:hAnsi="Calibri" w:cs="Arial"/>
                <w:bCs/>
                <w:sz w:val="22"/>
                <w:szCs w:val="22"/>
              </w:rPr>
              <w:t>Nuts, seeds, and nut and/or seed butters</w:t>
            </w:r>
          </w:p>
        </w:tc>
        <w:tc>
          <w:tcPr>
            <w:tcW w:w="1695" w:type="dxa"/>
            <w:tcBorders>
              <w:top w:val="single" w:sz="2" w:space="0" w:color="808080"/>
              <w:left w:val="single" w:sz="8" w:space="0" w:color="000000"/>
              <w:bottom w:val="single" w:sz="2" w:space="0" w:color="808080"/>
              <w:right w:val="single" w:sz="8" w:space="0" w:color="000000"/>
            </w:tcBorders>
            <w:shd w:val="clear" w:color="auto" w:fill="FFFFFF"/>
            <w:tcMar>
              <w:top w:w="57" w:type="dxa"/>
              <w:left w:w="57" w:type="dxa"/>
              <w:bottom w:w="57" w:type="dxa"/>
              <w:right w:w="57" w:type="dxa"/>
            </w:tcMar>
          </w:tcPr>
          <w:p w14:paraId="202668B8" w14:textId="77777777" w:rsidR="00033BC9" w:rsidRPr="009A1A1D" w:rsidRDefault="00033BC9" w:rsidP="009A1A1D">
            <w:pPr>
              <w:widowControl w:val="0"/>
              <w:jc w:val="center"/>
              <w:rPr>
                <w:rFonts w:ascii="Arial" w:eastAsia="Calibri" w:hAnsi="Arial" w:cs="Arial"/>
                <w:b/>
                <w:bCs/>
                <w:kern w:val="28"/>
              </w:rPr>
            </w:pPr>
          </w:p>
        </w:tc>
        <w:tc>
          <w:tcPr>
            <w:tcW w:w="1710" w:type="dxa"/>
            <w:tcBorders>
              <w:top w:val="single" w:sz="2" w:space="0" w:color="808080"/>
              <w:left w:val="single" w:sz="8" w:space="0" w:color="000000"/>
              <w:bottom w:val="single" w:sz="2" w:space="0" w:color="808080"/>
              <w:right w:val="single" w:sz="8" w:space="0" w:color="000000"/>
            </w:tcBorders>
            <w:shd w:val="clear" w:color="auto" w:fill="FFFFFF"/>
          </w:tcPr>
          <w:p w14:paraId="7C8C0F5D" w14:textId="77777777" w:rsidR="00033BC9" w:rsidRPr="009A1A1D" w:rsidRDefault="00033BC9"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091DDC" w:rsidRPr="009A1A1D" w14:paraId="03DBF60B" w14:textId="77777777" w:rsidTr="0085635E">
        <w:trPr>
          <w:trHeight w:val="407"/>
        </w:trPr>
        <w:tc>
          <w:tcPr>
            <w:tcW w:w="9417" w:type="dxa"/>
            <w:gridSpan w:val="3"/>
            <w:tcBorders>
              <w:top w:val="single" w:sz="2" w:space="0" w:color="80808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57661FBA" w14:textId="77777777" w:rsidR="00091DDC" w:rsidRPr="00091DDC" w:rsidRDefault="00091DDC" w:rsidP="00091DDC">
            <w:pPr>
              <w:widowControl w:val="0"/>
              <w:rPr>
                <w:rFonts w:asciiTheme="minorHAnsi" w:eastAsia="Calibri" w:hAnsiTheme="minorHAnsi" w:cstheme="minorHAnsi"/>
                <w:bCs/>
                <w:sz w:val="22"/>
                <w:szCs w:val="22"/>
              </w:rPr>
            </w:pPr>
            <w:r>
              <w:rPr>
                <w:rFonts w:asciiTheme="minorHAnsi" w:eastAsia="Calibri" w:hAnsiTheme="minorHAnsi" w:cstheme="minorHAnsi"/>
                <w:b/>
                <w:bCs/>
                <w:sz w:val="22"/>
                <w:szCs w:val="22"/>
              </w:rPr>
              <w:t xml:space="preserve">Comments </w:t>
            </w:r>
            <w:r>
              <w:rPr>
                <w:rFonts w:asciiTheme="minorHAnsi" w:eastAsia="Calibri" w:hAnsiTheme="minorHAnsi" w:cstheme="minorHAnsi"/>
                <w:bCs/>
                <w:sz w:val="22"/>
                <w:szCs w:val="22"/>
              </w:rPr>
              <w:t xml:space="preserve">There are a variety of reasons the food products listed above are not creditable:  The actual amount of meat in the product is difficult to determine, the manufacturers did not develop the product to be consumed by infants, and/or the products can cause an infant to choke.  </w:t>
            </w:r>
          </w:p>
        </w:tc>
      </w:tr>
    </w:tbl>
    <w:p w14:paraId="287AC4D0" w14:textId="0AFCCDE5" w:rsidR="009A1A1D" w:rsidRPr="009A1A1D" w:rsidRDefault="00C96F07" w:rsidP="009A1A1D">
      <w:pPr>
        <w:rPr>
          <w:rFonts w:ascii="Arial" w:eastAsia="Calibri" w:hAnsi="Arial" w:cs="Arial"/>
          <w:sz w:val="22"/>
          <w:szCs w:val="22"/>
        </w:rPr>
      </w:pPr>
      <w:r>
        <w:rPr>
          <w:rFonts w:ascii="Calibri" w:eastAsia="Calibri" w:hAnsi="Calibri"/>
          <w:noProof/>
        </w:rPr>
        <mc:AlternateContent>
          <mc:Choice Requires="wps">
            <w:drawing>
              <wp:anchor distT="36576" distB="36576" distL="36576" distR="36576" simplePos="0" relativeHeight="251640320" behindDoc="0" locked="0" layoutInCell="1" allowOverlap="1" wp14:anchorId="4D5885A7" wp14:editId="022CC7E2">
                <wp:simplePos x="0" y="0"/>
                <wp:positionH relativeFrom="column">
                  <wp:posOffset>457200</wp:posOffset>
                </wp:positionH>
                <wp:positionV relativeFrom="paragraph">
                  <wp:posOffset>5200650</wp:posOffset>
                </wp:positionV>
                <wp:extent cx="4410710" cy="1502410"/>
                <wp:effectExtent l="0" t="0" r="0" b="0"/>
                <wp:wrapNone/>
                <wp:docPr id="35"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10710" cy="150241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71C3" id="Control 4" o:spid="_x0000_s1026" style="position:absolute;margin-left:36pt;margin-top:409.5pt;width:347.3pt;height:118.3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" filled="f" stroked="f" strokeweight="0" insetpen="t">
                <v:shadow color="#ccc"/>
                <o:lock v:ext="edit" shapetype="t"/>
                <v:textbox inset="0,0,0,0"/>
              </v:rect>
            </w:pict>
          </mc:Fallback>
        </mc:AlternateContent>
      </w:r>
    </w:p>
    <w:tbl>
      <w:tblPr>
        <w:tblW w:w="9417" w:type="dxa"/>
        <w:tblCellMar>
          <w:left w:w="0" w:type="dxa"/>
          <w:right w:w="0" w:type="dxa"/>
        </w:tblCellMar>
        <w:tblLook w:val="00A0" w:firstRow="1" w:lastRow="0" w:firstColumn="1" w:lastColumn="0" w:noHBand="0" w:noVBand="0"/>
      </w:tblPr>
      <w:tblGrid>
        <w:gridCol w:w="6007"/>
        <w:gridCol w:w="1700"/>
        <w:gridCol w:w="1710"/>
      </w:tblGrid>
      <w:tr w:rsidR="002F7AA3" w:rsidRPr="009A1A1D" w14:paraId="2FB41D0F" w14:textId="77777777" w:rsidTr="009A0E1A">
        <w:trPr>
          <w:trHeight w:val="453"/>
        </w:trPr>
        <w:tc>
          <w:tcPr>
            <w:tcW w:w="6007" w:type="dxa"/>
            <w:tcBorders>
              <w:left w:val="single" w:sz="8" w:space="0" w:color="000000"/>
              <w:bottom w:val="single" w:sz="18" w:space="0" w:color="000000"/>
            </w:tcBorders>
            <w:shd w:val="clear" w:color="auto" w:fill="auto"/>
            <w:tcMar>
              <w:top w:w="57" w:type="dxa"/>
              <w:left w:w="57" w:type="dxa"/>
              <w:bottom w:w="57" w:type="dxa"/>
              <w:right w:w="57" w:type="dxa"/>
            </w:tcMar>
          </w:tcPr>
          <w:p w14:paraId="08DD179D" w14:textId="77777777" w:rsidR="002F7AA3" w:rsidRPr="009A1A1D" w:rsidRDefault="002F7AA3" w:rsidP="009A1A1D">
            <w:pPr>
              <w:widowControl w:val="0"/>
              <w:rPr>
                <w:rFonts w:ascii="Arial" w:eastAsia="Calibri" w:hAnsi="Arial" w:cs="Arial"/>
                <w:kern w:val="28"/>
              </w:rPr>
            </w:pPr>
            <w:r w:rsidRPr="009A1A1D">
              <w:rPr>
                <w:rFonts w:ascii="Arial" w:eastAsia="Calibri" w:hAnsi="Arial" w:cs="Arial"/>
                <w:b/>
                <w:bCs/>
                <w:sz w:val="22"/>
                <w:szCs w:val="22"/>
              </w:rPr>
              <w:t>Infant Cereal</w:t>
            </w:r>
          </w:p>
        </w:tc>
        <w:tc>
          <w:tcPr>
            <w:tcW w:w="3410" w:type="dxa"/>
            <w:gridSpan w:val="2"/>
            <w:tcBorders>
              <w:top w:val="single" w:sz="8" w:space="0" w:color="000000"/>
              <w:bottom w:val="single" w:sz="18" w:space="0" w:color="000000"/>
              <w:right w:val="single" w:sz="8" w:space="0" w:color="000000"/>
            </w:tcBorders>
            <w:shd w:val="clear" w:color="auto" w:fill="auto"/>
            <w:tcMar>
              <w:top w:w="57" w:type="dxa"/>
              <w:left w:w="57" w:type="dxa"/>
              <w:bottom w:w="57" w:type="dxa"/>
              <w:right w:w="57" w:type="dxa"/>
            </w:tcMar>
          </w:tcPr>
          <w:p w14:paraId="24DF906B" w14:textId="77777777" w:rsidR="002F7AA3" w:rsidRPr="009A1A1D" w:rsidRDefault="002F7AA3" w:rsidP="009A1A1D">
            <w:pPr>
              <w:widowControl w:val="0"/>
              <w:rPr>
                <w:rFonts w:ascii="Arial" w:eastAsia="Calibri" w:hAnsi="Arial" w:cs="Arial"/>
                <w:b/>
                <w:bCs/>
                <w:sz w:val="22"/>
                <w:szCs w:val="22"/>
              </w:rPr>
            </w:pPr>
            <w:r w:rsidRPr="009A1A1D">
              <w:rPr>
                <w:rFonts w:ascii="Arial" w:eastAsia="Calibri" w:hAnsi="Arial" w:cs="Arial"/>
                <w:b/>
                <w:bCs/>
                <w:sz w:val="22"/>
                <w:szCs w:val="22"/>
              </w:rPr>
              <w:t>Reimbursable?</w:t>
            </w:r>
          </w:p>
        </w:tc>
      </w:tr>
      <w:tr w:rsidR="002F7AA3" w:rsidRPr="009A1A1D" w14:paraId="5905CDA5" w14:textId="77777777" w:rsidTr="009A0E1A">
        <w:trPr>
          <w:trHeight w:val="387"/>
        </w:trPr>
        <w:tc>
          <w:tcPr>
            <w:tcW w:w="6007"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2BCB872A" w14:textId="77777777" w:rsidR="002F7AA3" w:rsidRPr="009A1A1D" w:rsidRDefault="002F7AA3" w:rsidP="002F7AA3">
            <w:pPr>
              <w:widowControl w:val="0"/>
              <w:rPr>
                <w:rFonts w:ascii="Calibri" w:eastAsia="Calibri" w:hAnsi="Calibri" w:cs="Arial"/>
                <w:kern w:val="28"/>
              </w:rPr>
            </w:pPr>
            <w:r w:rsidRPr="009A1A1D">
              <w:rPr>
                <w:rFonts w:ascii="Calibri" w:eastAsia="Calibri" w:hAnsi="Calibri" w:cs="Arial"/>
                <w:sz w:val="22"/>
                <w:szCs w:val="22"/>
              </w:rPr>
              <w:t>Iron-fortified dry cereal</w:t>
            </w:r>
            <w:r>
              <w:rPr>
                <w:rFonts w:ascii="Calibri" w:eastAsia="Calibri" w:hAnsi="Calibri" w:cs="Arial"/>
                <w:sz w:val="22"/>
                <w:szCs w:val="22"/>
              </w:rPr>
              <w:t xml:space="preserve"> formulated for and generally recognized as cereal for infants is routinely mixed with either iron-fortified infant formula or breastmilk prior to eating</w:t>
            </w:r>
            <w:r w:rsidRPr="009A1A1D">
              <w:rPr>
                <w:rFonts w:ascii="Calibri" w:eastAsia="Calibri" w:hAnsi="Calibri" w:cs="Arial"/>
                <w:sz w:val="22"/>
                <w:szCs w:val="22"/>
              </w:rPr>
              <w:t xml:space="preserve"> </w:t>
            </w:r>
          </w:p>
        </w:tc>
        <w:tc>
          <w:tcPr>
            <w:tcW w:w="1700"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A0D315F" w14:textId="77777777" w:rsidR="002F7AA3" w:rsidRPr="009A1A1D" w:rsidRDefault="002F7AA3"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18" w:space="0" w:color="000000"/>
              <w:left w:val="single" w:sz="8" w:space="0" w:color="000000"/>
              <w:bottom w:val="single" w:sz="2" w:space="0" w:color="808080"/>
              <w:right w:val="single" w:sz="8" w:space="0" w:color="000000"/>
            </w:tcBorders>
            <w:shd w:val="clear" w:color="auto" w:fill="auto"/>
          </w:tcPr>
          <w:p w14:paraId="272BDE8F" w14:textId="77777777" w:rsidR="002F7AA3" w:rsidRPr="009A1A1D" w:rsidRDefault="002F7AA3" w:rsidP="009A1A1D">
            <w:pPr>
              <w:widowControl w:val="0"/>
              <w:jc w:val="center"/>
              <w:rPr>
                <w:rFonts w:ascii="Arial" w:eastAsia="Calibri" w:hAnsi="Arial" w:cs="Arial"/>
                <w:b/>
                <w:bCs/>
                <w:sz w:val="22"/>
                <w:szCs w:val="22"/>
              </w:rPr>
            </w:pPr>
          </w:p>
        </w:tc>
      </w:tr>
      <w:tr w:rsidR="002F7AA3" w:rsidRPr="009A1A1D" w14:paraId="238ECD51" w14:textId="77777777" w:rsidTr="009A0E1A">
        <w:trPr>
          <w:trHeight w:val="370"/>
        </w:trPr>
        <w:tc>
          <w:tcPr>
            <w:tcW w:w="6007"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EAF0789" w14:textId="77777777" w:rsidR="002F7AA3" w:rsidRPr="009A1A1D" w:rsidRDefault="002F7AA3" w:rsidP="009A1A1D">
            <w:pPr>
              <w:widowControl w:val="0"/>
              <w:rPr>
                <w:rFonts w:ascii="Calibri" w:eastAsia="Calibri" w:hAnsi="Calibri" w:cs="Arial"/>
                <w:kern w:val="28"/>
              </w:rPr>
            </w:pPr>
            <w:r w:rsidRPr="009A1A1D">
              <w:rPr>
                <w:rFonts w:ascii="Calibri" w:eastAsia="Calibri" w:hAnsi="Calibri" w:cs="Arial"/>
                <w:sz w:val="22"/>
                <w:szCs w:val="22"/>
              </w:rPr>
              <w:t>Iron-fortified dry infant cereal containing fruit</w:t>
            </w:r>
          </w:p>
        </w:tc>
        <w:tc>
          <w:tcPr>
            <w:tcW w:w="1700"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2BC0EF62" w14:textId="77777777" w:rsidR="002F7AA3" w:rsidRPr="009A1A1D" w:rsidRDefault="002F7AA3" w:rsidP="009A1A1D">
            <w:pPr>
              <w:widowControl w:val="0"/>
              <w:jc w:val="center"/>
              <w:rPr>
                <w:rFonts w:ascii="Arial" w:eastAsia="Calibri" w:hAnsi="Arial" w:cs="Arial"/>
                <w:b/>
                <w:bCs/>
                <w:kern w:val="28"/>
              </w:rPr>
            </w:pP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23AC4990" w14:textId="77777777" w:rsidR="002F7AA3" w:rsidRPr="009A1A1D" w:rsidRDefault="002F7AA3"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2F7AA3" w:rsidRPr="009A1A1D" w14:paraId="38F4A945" w14:textId="77777777" w:rsidTr="009A0E1A">
        <w:trPr>
          <w:trHeight w:val="370"/>
        </w:trPr>
        <w:tc>
          <w:tcPr>
            <w:tcW w:w="6007"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8675226" w14:textId="77777777" w:rsidR="002F7AA3" w:rsidRPr="009A1A1D" w:rsidRDefault="002F7AA3" w:rsidP="009A1A1D">
            <w:pPr>
              <w:widowControl w:val="0"/>
              <w:rPr>
                <w:rFonts w:ascii="Calibri" w:eastAsia="Calibri" w:hAnsi="Calibri" w:cs="Arial"/>
                <w:bCs/>
                <w:kern w:val="28"/>
              </w:rPr>
            </w:pPr>
            <w:r w:rsidRPr="009A1A1D">
              <w:rPr>
                <w:rFonts w:ascii="Calibri" w:eastAsia="Calibri" w:hAnsi="Calibri" w:cs="Arial"/>
                <w:bCs/>
                <w:sz w:val="22"/>
                <w:szCs w:val="22"/>
              </w:rPr>
              <w:t>Commercial jarred baby food cereal that is ready to serve</w:t>
            </w:r>
          </w:p>
        </w:tc>
        <w:tc>
          <w:tcPr>
            <w:tcW w:w="1700"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6EC75EB5" w14:textId="77777777" w:rsidR="002F7AA3" w:rsidRPr="009A1A1D" w:rsidRDefault="002F7AA3" w:rsidP="009A1A1D">
            <w:pPr>
              <w:widowControl w:val="0"/>
              <w:jc w:val="center"/>
              <w:rPr>
                <w:rFonts w:ascii="Arial" w:eastAsia="Calibri" w:hAnsi="Arial" w:cs="Arial"/>
                <w:b/>
                <w:bCs/>
                <w:kern w:val="28"/>
              </w:rPr>
            </w:pP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71893CF6" w14:textId="77777777" w:rsidR="002F7AA3" w:rsidRPr="009A1A1D" w:rsidRDefault="002F7AA3"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2F7AA3" w:rsidRPr="009A1A1D" w14:paraId="24556F9F" w14:textId="77777777" w:rsidTr="009A0E1A">
        <w:trPr>
          <w:trHeight w:val="379"/>
        </w:trPr>
        <w:tc>
          <w:tcPr>
            <w:tcW w:w="6007"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1D0E984E" w14:textId="77777777" w:rsidR="002F7AA3" w:rsidRPr="009A1A1D" w:rsidRDefault="002F7AA3" w:rsidP="005B5A89">
            <w:pPr>
              <w:widowControl w:val="0"/>
              <w:rPr>
                <w:rFonts w:ascii="Calibri" w:eastAsia="Calibri" w:hAnsi="Calibri" w:cs="Arial"/>
                <w:bCs/>
                <w:kern w:val="28"/>
              </w:rPr>
            </w:pPr>
            <w:r w:rsidRPr="009A1A1D">
              <w:rPr>
                <w:rFonts w:ascii="Calibri" w:eastAsia="Calibri" w:hAnsi="Calibri" w:cs="Arial"/>
                <w:bCs/>
                <w:sz w:val="22"/>
                <w:szCs w:val="22"/>
              </w:rPr>
              <w:t>Ready-to-eat breakfast cereals (cold dry)</w:t>
            </w:r>
            <w:r w:rsidR="005B5A89">
              <w:rPr>
                <w:rFonts w:ascii="Calibri" w:eastAsia="Calibri" w:hAnsi="Calibri" w:cs="Arial"/>
                <w:bCs/>
                <w:sz w:val="22"/>
                <w:szCs w:val="22"/>
              </w:rPr>
              <w:t xml:space="preserve"> at s</w:t>
            </w:r>
            <w:r>
              <w:rPr>
                <w:rFonts w:ascii="Calibri" w:eastAsia="Calibri" w:hAnsi="Calibri" w:cs="Arial"/>
                <w:bCs/>
                <w:sz w:val="22"/>
                <w:szCs w:val="22"/>
              </w:rPr>
              <w:t>nack ONLY and must contain no more than 6 grams of sugar per dry ounce.</w:t>
            </w:r>
          </w:p>
        </w:tc>
        <w:tc>
          <w:tcPr>
            <w:tcW w:w="1700"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3F5B2D0" w14:textId="77777777" w:rsidR="002F7AA3" w:rsidRPr="00C929B9" w:rsidRDefault="00C929B9" w:rsidP="009A1A1D">
            <w:pPr>
              <w:widowControl w:val="0"/>
              <w:jc w:val="center"/>
              <w:rPr>
                <w:rFonts w:ascii="Arial" w:eastAsia="Calibri" w:hAnsi="Arial" w:cs="Arial"/>
                <w:b/>
                <w:bCs/>
                <w:kern w:val="28"/>
                <w:sz w:val="22"/>
                <w:szCs w:val="22"/>
              </w:rPr>
            </w:pPr>
            <w:r w:rsidRPr="00C929B9">
              <w:rPr>
                <w:rFonts w:ascii="Arial" w:eastAsia="Calibri" w:hAnsi="Arial" w:cs="Arial"/>
                <w:b/>
                <w:bCs/>
                <w:kern w:val="28"/>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13D9C489" w14:textId="77777777" w:rsidR="002F7AA3" w:rsidRPr="009A1A1D" w:rsidRDefault="002F7AA3" w:rsidP="009A1A1D">
            <w:pPr>
              <w:widowControl w:val="0"/>
              <w:jc w:val="center"/>
              <w:rPr>
                <w:rFonts w:ascii="Arial" w:eastAsia="Calibri" w:hAnsi="Arial" w:cs="Arial"/>
                <w:b/>
                <w:bCs/>
                <w:sz w:val="22"/>
                <w:szCs w:val="22"/>
              </w:rPr>
            </w:pPr>
          </w:p>
        </w:tc>
      </w:tr>
      <w:tr w:rsidR="002F7AA3" w:rsidRPr="009A1A1D" w14:paraId="3A606EB8" w14:textId="77777777" w:rsidTr="009A0E1A">
        <w:trPr>
          <w:trHeight w:val="407"/>
        </w:trPr>
        <w:tc>
          <w:tcPr>
            <w:tcW w:w="6007"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CA7F4E9" w14:textId="77777777" w:rsidR="002F7AA3" w:rsidRPr="009A1A1D" w:rsidRDefault="002F7AA3" w:rsidP="009A1A1D">
            <w:pPr>
              <w:widowControl w:val="0"/>
              <w:rPr>
                <w:rFonts w:ascii="Calibri" w:eastAsia="Calibri" w:hAnsi="Calibri" w:cs="Arial"/>
                <w:bCs/>
                <w:kern w:val="28"/>
              </w:rPr>
            </w:pPr>
            <w:r w:rsidRPr="009A1A1D">
              <w:rPr>
                <w:rFonts w:ascii="Calibri" w:eastAsia="Calibri" w:hAnsi="Calibri" w:cs="Arial"/>
                <w:bCs/>
                <w:sz w:val="22"/>
                <w:szCs w:val="22"/>
              </w:rPr>
              <w:t>Breakfast cereals—oatmeal (cooked)</w:t>
            </w:r>
          </w:p>
        </w:tc>
        <w:tc>
          <w:tcPr>
            <w:tcW w:w="1700"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26B79CB" w14:textId="77777777" w:rsidR="002F7AA3" w:rsidRPr="009A1A1D" w:rsidRDefault="002F7AA3" w:rsidP="009A1A1D">
            <w:pPr>
              <w:widowControl w:val="0"/>
              <w:jc w:val="center"/>
              <w:rPr>
                <w:rFonts w:ascii="Arial" w:eastAsia="Calibri" w:hAnsi="Arial" w:cs="Arial"/>
                <w:b/>
                <w:bCs/>
                <w:kern w:val="28"/>
              </w:rPr>
            </w:pP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002C3100" w14:textId="77777777" w:rsidR="002F7AA3" w:rsidRPr="009A1A1D" w:rsidRDefault="002F7AA3" w:rsidP="009A1A1D">
            <w:pPr>
              <w:widowControl w:val="0"/>
              <w:jc w:val="center"/>
              <w:rPr>
                <w:rFonts w:ascii="Arial" w:eastAsia="Calibri" w:hAnsi="Arial" w:cs="Arial"/>
                <w:b/>
                <w:bCs/>
                <w:sz w:val="22"/>
                <w:szCs w:val="22"/>
              </w:rPr>
            </w:pPr>
            <w:r>
              <w:rPr>
                <w:rFonts w:ascii="Arial" w:eastAsia="Calibri" w:hAnsi="Arial" w:cs="Arial"/>
                <w:b/>
                <w:bCs/>
                <w:sz w:val="22"/>
                <w:szCs w:val="22"/>
              </w:rPr>
              <w:t>NO</w:t>
            </w:r>
          </w:p>
        </w:tc>
      </w:tr>
      <w:tr w:rsidR="00D56A4C" w:rsidRPr="009A1A1D" w14:paraId="104984F7" w14:textId="77777777" w:rsidTr="009A0E1A">
        <w:trPr>
          <w:trHeight w:val="407"/>
        </w:trPr>
        <w:tc>
          <w:tcPr>
            <w:tcW w:w="9417" w:type="dxa"/>
            <w:gridSpan w:val="3"/>
            <w:tcBorders>
              <w:top w:val="single" w:sz="2" w:space="0" w:color="80808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208458A5" w14:textId="77777777" w:rsidR="00D56A4C" w:rsidRPr="00D56A4C" w:rsidRDefault="00D56A4C" w:rsidP="00D56A4C">
            <w:pPr>
              <w:widowControl w:val="0"/>
              <w:rPr>
                <w:rFonts w:asciiTheme="minorHAnsi" w:eastAsia="Calibri" w:hAnsiTheme="minorHAnsi" w:cstheme="minorHAnsi"/>
                <w:bCs/>
                <w:i/>
                <w:sz w:val="22"/>
                <w:szCs w:val="22"/>
              </w:rPr>
            </w:pPr>
            <w:r w:rsidRPr="00D56A4C">
              <w:rPr>
                <w:rFonts w:asciiTheme="minorHAnsi" w:eastAsia="Calibri" w:hAnsiTheme="minorHAnsi" w:cstheme="minorHAnsi"/>
                <w:b/>
                <w:bCs/>
                <w:sz w:val="22"/>
                <w:szCs w:val="22"/>
              </w:rPr>
              <w:t xml:space="preserve">Comment  </w:t>
            </w:r>
            <w:r>
              <w:rPr>
                <w:rFonts w:asciiTheme="minorHAnsi" w:eastAsia="Calibri" w:hAnsiTheme="minorHAnsi" w:cstheme="minorHAnsi"/>
                <w:b/>
                <w:bCs/>
                <w:sz w:val="22"/>
                <w:szCs w:val="22"/>
              </w:rPr>
              <w:t xml:space="preserve"> </w:t>
            </w:r>
            <w:r w:rsidRPr="00C929B9">
              <w:rPr>
                <w:rFonts w:asciiTheme="minorHAnsi" w:eastAsia="Calibri" w:hAnsiTheme="minorHAnsi" w:cstheme="minorHAnsi"/>
                <w:bCs/>
                <w:color w:val="632423" w:themeColor="accent2" w:themeShade="80"/>
                <w:sz w:val="22"/>
                <w:szCs w:val="22"/>
              </w:rPr>
              <w:t xml:space="preserve">Ready-to-eat breakfast cereal (cold, dry) and cooked cereal (oatmeal and farina) are not considered </w:t>
            </w:r>
            <w:r w:rsidRPr="00C929B9">
              <w:rPr>
                <w:rFonts w:asciiTheme="minorHAnsi" w:eastAsia="Calibri" w:hAnsiTheme="minorHAnsi" w:cstheme="minorHAnsi"/>
                <w:bCs/>
                <w:i/>
                <w:color w:val="632423" w:themeColor="accent2" w:themeShade="80"/>
                <w:sz w:val="22"/>
                <w:szCs w:val="22"/>
              </w:rPr>
              <w:t>iron-fortified, dry infant cereal</w:t>
            </w:r>
            <w:r w:rsidR="00C929B9">
              <w:rPr>
                <w:rFonts w:asciiTheme="minorHAnsi" w:eastAsia="Calibri" w:hAnsiTheme="minorHAnsi" w:cstheme="minorHAnsi"/>
                <w:bCs/>
                <w:i/>
                <w:color w:val="632423" w:themeColor="accent2" w:themeShade="80"/>
                <w:sz w:val="22"/>
                <w:szCs w:val="22"/>
              </w:rPr>
              <w:t xml:space="preserve"> (IFIC)</w:t>
            </w:r>
            <w:r w:rsidRPr="00C929B9">
              <w:rPr>
                <w:rFonts w:asciiTheme="minorHAnsi" w:eastAsia="Calibri" w:hAnsiTheme="minorHAnsi" w:cstheme="minorHAnsi"/>
                <w:bCs/>
                <w:i/>
                <w:color w:val="632423" w:themeColor="accent2" w:themeShade="80"/>
                <w:sz w:val="22"/>
                <w:szCs w:val="22"/>
              </w:rPr>
              <w:t>.</w:t>
            </w:r>
          </w:p>
        </w:tc>
      </w:tr>
    </w:tbl>
    <w:p w14:paraId="6F7EB518" w14:textId="77777777" w:rsidR="009A1A1D" w:rsidRPr="009A1A1D" w:rsidRDefault="009A1A1D" w:rsidP="009A1A1D">
      <w:pPr>
        <w:rPr>
          <w:rFonts w:ascii="Arial" w:eastAsia="Calibri" w:hAnsi="Arial" w:cs="Arial"/>
          <w:sz w:val="22"/>
          <w:szCs w:val="22"/>
        </w:rPr>
      </w:pPr>
    </w:p>
    <w:tbl>
      <w:tblPr>
        <w:tblW w:w="9417" w:type="dxa"/>
        <w:tblCellMar>
          <w:left w:w="0" w:type="dxa"/>
          <w:right w:w="0" w:type="dxa"/>
        </w:tblCellMar>
        <w:tblLook w:val="00A0" w:firstRow="1" w:lastRow="0" w:firstColumn="1" w:lastColumn="0" w:noHBand="0" w:noVBand="0"/>
      </w:tblPr>
      <w:tblGrid>
        <w:gridCol w:w="5999"/>
        <w:gridCol w:w="1708"/>
        <w:gridCol w:w="1710"/>
      </w:tblGrid>
      <w:tr w:rsidR="00D56A4C" w:rsidRPr="009A1A1D" w14:paraId="45761637" w14:textId="77777777" w:rsidTr="009A0E1A">
        <w:trPr>
          <w:trHeight w:val="453"/>
        </w:trPr>
        <w:tc>
          <w:tcPr>
            <w:tcW w:w="5999" w:type="dxa"/>
            <w:tcBorders>
              <w:left w:val="single" w:sz="8" w:space="0" w:color="000000"/>
              <w:bottom w:val="single" w:sz="18" w:space="0" w:color="000000"/>
            </w:tcBorders>
            <w:shd w:val="clear" w:color="auto" w:fill="auto"/>
            <w:tcMar>
              <w:top w:w="57" w:type="dxa"/>
              <w:left w:w="57" w:type="dxa"/>
              <w:bottom w:w="57" w:type="dxa"/>
              <w:right w:w="57" w:type="dxa"/>
            </w:tcMar>
          </w:tcPr>
          <w:p w14:paraId="6AF650DA" w14:textId="6D3DAF29" w:rsidR="00D56A4C" w:rsidRPr="009A1A1D" w:rsidRDefault="00C96F07" w:rsidP="009A1A1D">
            <w:pPr>
              <w:widowControl w:val="0"/>
              <w:rPr>
                <w:rFonts w:ascii="Arial" w:eastAsia="Calibri" w:hAnsi="Arial" w:cs="Arial"/>
                <w:kern w:val="28"/>
              </w:rPr>
            </w:pPr>
            <w:r>
              <w:rPr>
                <w:rFonts w:ascii="Calibri" w:eastAsia="Calibri" w:hAnsi="Calibri"/>
                <w:noProof/>
              </w:rPr>
              <mc:AlternateContent>
                <mc:Choice Requires="wps">
                  <w:drawing>
                    <wp:anchor distT="36576" distB="36576" distL="36576" distR="36576" simplePos="0" relativeHeight="251659776" behindDoc="0" locked="0" layoutInCell="1" allowOverlap="1" wp14:anchorId="580C2EE2" wp14:editId="6D2CDD96">
                      <wp:simplePos x="0" y="0"/>
                      <wp:positionH relativeFrom="column">
                        <wp:posOffset>457200</wp:posOffset>
                      </wp:positionH>
                      <wp:positionV relativeFrom="paragraph">
                        <wp:posOffset>6743700</wp:posOffset>
                      </wp:positionV>
                      <wp:extent cx="4428490" cy="2571115"/>
                      <wp:effectExtent l="0" t="0" r="0" b="0"/>
                      <wp:wrapNone/>
                      <wp:docPr id="34"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28490" cy="257111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E821" id="Control 5" o:spid="_x0000_s1026" style="position:absolute;margin-left:36pt;margin-top:531pt;width:348.7pt;height:202.4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" filled="f" stroked="f" strokeweight="0" insetpen="t">
                      <v:shadow color="#ccc"/>
                      <o:lock v:ext="edit" shapetype="t"/>
                      <v:textbox inset="0,0,0,0"/>
                    </v:rect>
                  </w:pict>
                </mc:Fallback>
              </mc:AlternateContent>
            </w:r>
            <w:r>
              <w:rPr>
                <w:rFonts w:ascii="Calibri" w:eastAsia="Calibri" w:hAnsi="Calibri"/>
                <w:noProof/>
              </w:rPr>
              <mc:AlternateContent>
                <mc:Choice Requires="wps">
                  <w:drawing>
                    <wp:anchor distT="4294967294" distB="4294967294" distL="114300" distR="114300" simplePos="0" relativeHeight="251660800" behindDoc="0" locked="0" layoutInCell="1" allowOverlap="1" wp14:anchorId="666F7E6C" wp14:editId="5110F589">
                      <wp:simplePos x="0" y="0"/>
                      <wp:positionH relativeFrom="column">
                        <wp:posOffset>-38100</wp:posOffset>
                      </wp:positionH>
                      <wp:positionV relativeFrom="paragraph">
                        <wp:posOffset>-39371</wp:posOffset>
                      </wp:positionV>
                      <wp:extent cx="5972175" cy="0"/>
                      <wp:effectExtent l="0" t="19050" r="9525" b="0"/>
                      <wp:wrapNone/>
                      <wp:docPr id="3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A14B3" id="AutoShape 87" o:spid="_x0000_s1026" type="#_x0000_t32" style="position:absolute;margin-left:-3pt;margin-top:-3.1pt;width:470.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" strokeweight="3pt"/>
                  </w:pict>
                </mc:Fallback>
              </mc:AlternateContent>
            </w:r>
            <w:r w:rsidR="00D56A4C" w:rsidRPr="009A1A1D">
              <w:rPr>
                <w:rFonts w:ascii="Arial" w:eastAsia="Calibri" w:hAnsi="Arial" w:cs="Arial"/>
                <w:b/>
                <w:bCs/>
                <w:sz w:val="22"/>
                <w:szCs w:val="22"/>
              </w:rPr>
              <w:t>Bread and Crackers</w:t>
            </w:r>
          </w:p>
        </w:tc>
        <w:tc>
          <w:tcPr>
            <w:tcW w:w="3418" w:type="dxa"/>
            <w:gridSpan w:val="2"/>
            <w:tcBorders>
              <w:top w:val="single" w:sz="8" w:space="0" w:color="000000"/>
              <w:bottom w:val="single" w:sz="18" w:space="0" w:color="000000"/>
              <w:right w:val="single" w:sz="8" w:space="0" w:color="000000"/>
            </w:tcBorders>
            <w:shd w:val="clear" w:color="auto" w:fill="auto"/>
            <w:tcMar>
              <w:top w:w="57" w:type="dxa"/>
              <w:left w:w="57" w:type="dxa"/>
              <w:bottom w:w="57" w:type="dxa"/>
              <w:right w:w="57" w:type="dxa"/>
            </w:tcMar>
          </w:tcPr>
          <w:p w14:paraId="0688B435" w14:textId="77777777" w:rsidR="00D56A4C" w:rsidRPr="009A1A1D" w:rsidRDefault="00D56A4C" w:rsidP="009A1A1D">
            <w:pPr>
              <w:widowControl w:val="0"/>
              <w:rPr>
                <w:rFonts w:ascii="Arial" w:eastAsia="Calibri" w:hAnsi="Arial" w:cs="Arial"/>
                <w:b/>
                <w:bCs/>
                <w:sz w:val="22"/>
                <w:szCs w:val="22"/>
              </w:rPr>
            </w:pPr>
            <w:r w:rsidRPr="009A1A1D">
              <w:rPr>
                <w:rFonts w:ascii="Arial" w:eastAsia="Calibri" w:hAnsi="Arial" w:cs="Arial"/>
                <w:b/>
                <w:bCs/>
                <w:sz w:val="22"/>
                <w:szCs w:val="22"/>
              </w:rPr>
              <w:t>Reimbursable?</w:t>
            </w:r>
          </w:p>
        </w:tc>
      </w:tr>
      <w:tr w:rsidR="00D56A4C" w:rsidRPr="009A1A1D" w14:paraId="792C1AC8" w14:textId="77777777" w:rsidTr="009A0E1A">
        <w:trPr>
          <w:trHeight w:val="393"/>
        </w:trPr>
        <w:tc>
          <w:tcPr>
            <w:tcW w:w="5999"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5E3F2853" w14:textId="77777777" w:rsidR="00D56A4C" w:rsidRPr="009A1A1D" w:rsidRDefault="00D56A4C" w:rsidP="009A1A1D">
            <w:pPr>
              <w:widowControl w:val="0"/>
              <w:rPr>
                <w:rFonts w:ascii="Calibri" w:eastAsia="Calibri" w:hAnsi="Calibri" w:cs="Arial"/>
                <w:kern w:val="28"/>
              </w:rPr>
            </w:pPr>
            <w:r w:rsidRPr="009A1A1D">
              <w:rPr>
                <w:rFonts w:ascii="Calibri" w:eastAsia="Calibri" w:hAnsi="Calibri" w:cs="Arial"/>
                <w:sz w:val="22"/>
                <w:szCs w:val="22"/>
              </w:rPr>
              <w:t>Breads:  white, wheat, whole wheat, French, Italian, and similar breads</w:t>
            </w:r>
          </w:p>
        </w:tc>
        <w:tc>
          <w:tcPr>
            <w:tcW w:w="1708" w:type="dxa"/>
            <w:tcBorders>
              <w:top w:val="single" w:sz="18" w:space="0" w:color="00000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7FAEB05"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18" w:space="0" w:color="000000"/>
              <w:left w:val="single" w:sz="8" w:space="0" w:color="000000"/>
              <w:bottom w:val="single" w:sz="2" w:space="0" w:color="808080"/>
              <w:right w:val="single" w:sz="8" w:space="0" w:color="000000"/>
            </w:tcBorders>
            <w:shd w:val="clear" w:color="auto" w:fill="auto"/>
          </w:tcPr>
          <w:p w14:paraId="3016E3C0"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60857192" w14:textId="77777777" w:rsidTr="009A0E1A">
        <w:trPr>
          <w:trHeight w:val="421"/>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2C0C6949" w14:textId="77777777" w:rsidR="00D56A4C" w:rsidRPr="009A1A1D" w:rsidRDefault="00D56A4C" w:rsidP="009A1A1D">
            <w:pPr>
              <w:widowControl w:val="0"/>
              <w:rPr>
                <w:rFonts w:ascii="Calibri" w:eastAsia="Calibri" w:hAnsi="Calibri" w:cs="Arial"/>
                <w:kern w:val="28"/>
              </w:rPr>
            </w:pPr>
            <w:r w:rsidRPr="009A1A1D">
              <w:rPr>
                <w:rFonts w:ascii="Calibri" w:eastAsia="Calibri" w:hAnsi="Calibri" w:cs="Arial"/>
                <w:sz w:val="22"/>
                <w:szCs w:val="22"/>
              </w:rPr>
              <w:t>Biscuits, Bagels, English Muffins</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32FEE75"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10DBEFA6"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5113B4FC" w14:textId="77777777" w:rsidTr="009A0E1A">
        <w:trPr>
          <w:trHeight w:val="412"/>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A62C5B4"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Pita bread: white, wheat, whole wheat</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3A477829"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62D99AC7"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20DE6DBE" w14:textId="77777777" w:rsidTr="009A0E1A">
        <w:trPr>
          <w:trHeight w:val="443"/>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C130893"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Rolls: white, wheat, whole wheat</w:t>
            </w:r>
            <w:r>
              <w:rPr>
                <w:rFonts w:ascii="Calibri" w:eastAsia="Calibri" w:hAnsi="Calibri" w:cs="Arial"/>
                <w:bCs/>
                <w:sz w:val="22"/>
                <w:szCs w:val="22"/>
              </w:rPr>
              <w:t>, potato</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013CF83A"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1B0B7043"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625C4D31" w14:textId="77777777" w:rsidTr="009A0E1A">
        <w:trPr>
          <w:trHeight w:val="565"/>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1024E83B"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Crackers:  saltines or snack, matzo, animal, graham made without honey</w:t>
            </w:r>
            <w:r>
              <w:rPr>
                <w:rFonts w:ascii="Calibri" w:eastAsia="Calibri" w:hAnsi="Calibri" w:cs="Arial"/>
                <w:bCs/>
                <w:sz w:val="22"/>
                <w:szCs w:val="22"/>
              </w:rPr>
              <w:t xml:space="preserve"> (Honey even in baked goods, could possibly contain clostridium botulinum spores, which can cause a type of serious food borne illness in infants.)</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2EDE53A"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2B7FD6B3"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76B9B9D1" w14:textId="77777777" w:rsidTr="009A0E1A">
        <w:trPr>
          <w:trHeight w:val="391"/>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0A0A4B89"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Soft tortillas: wheat or corn</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8008E7A"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5866B1A4"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7A5CA5E1" w14:textId="77777777" w:rsidTr="009A0E1A">
        <w:trPr>
          <w:trHeight w:val="391"/>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E1A6D94"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Zwieback</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66EA9AE8"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5145B5CF" w14:textId="77777777" w:rsidR="00D56A4C" w:rsidRPr="009A1A1D" w:rsidRDefault="00D56A4C" w:rsidP="009A1A1D">
            <w:pPr>
              <w:widowControl w:val="0"/>
              <w:jc w:val="center"/>
              <w:rPr>
                <w:rFonts w:ascii="Arial" w:eastAsia="Calibri" w:hAnsi="Arial" w:cs="Arial"/>
                <w:b/>
                <w:bCs/>
                <w:sz w:val="22"/>
                <w:szCs w:val="22"/>
              </w:rPr>
            </w:pPr>
          </w:p>
        </w:tc>
      </w:tr>
      <w:tr w:rsidR="00D56A4C" w:rsidRPr="009A1A1D" w14:paraId="45989BCB" w14:textId="77777777" w:rsidTr="009A0E1A">
        <w:trPr>
          <w:trHeight w:val="391"/>
        </w:trPr>
        <w:tc>
          <w:tcPr>
            <w:tcW w:w="5999"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4F54A737" w14:textId="77777777" w:rsidR="00D56A4C" w:rsidRPr="009A1A1D" w:rsidRDefault="00D56A4C" w:rsidP="009A1A1D">
            <w:pPr>
              <w:widowControl w:val="0"/>
              <w:rPr>
                <w:rFonts w:ascii="Calibri" w:eastAsia="Calibri" w:hAnsi="Calibri" w:cs="Arial"/>
                <w:bCs/>
                <w:kern w:val="28"/>
              </w:rPr>
            </w:pPr>
            <w:r w:rsidRPr="009A1A1D">
              <w:rPr>
                <w:rFonts w:ascii="Calibri" w:eastAsia="Calibri" w:hAnsi="Calibri" w:cs="Arial"/>
                <w:bCs/>
                <w:sz w:val="22"/>
                <w:szCs w:val="22"/>
              </w:rPr>
              <w:t>Teething biscuits</w:t>
            </w:r>
          </w:p>
        </w:tc>
        <w:tc>
          <w:tcPr>
            <w:tcW w:w="1708" w:type="dxa"/>
            <w:tcBorders>
              <w:top w:val="single" w:sz="2" w:space="0" w:color="808080"/>
              <w:left w:val="single" w:sz="8" w:space="0" w:color="000000"/>
              <w:bottom w:val="single" w:sz="2" w:space="0" w:color="808080"/>
              <w:right w:val="single" w:sz="8" w:space="0" w:color="000000"/>
            </w:tcBorders>
            <w:shd w:val="clear" w:color="auto" w:fill="auto"/>
            <w:tcMar>
              <w:top w:w="57" w:type="dxa"/>
              <w:left w:w="57" w:type="dxa"/>
              <w:bottom w:w="57" w:type="dxa"/>
              <w:right w:w="57" w:type="dxa"/>
            </w:tcMar>
          </w:tcPr>
          <w:p w14:paraId="7D9FDA32" w14:textId="77777777" w:rsidR="00D56A4C" w:rsidRPr="009A1A1D" w:rsidRDefault="00D56A4C" w:rsidP="009A1A1D">
            <w:pPr>
              <w:widowControl w:val="0"/>
              <w:jc w:val="center"/>
              <w:rPr>
                <w:rFonts w:ascii="Arial" w:eastAsia="Calibri" w:hAnsi="Arial" w:cs="Arial"/>
                <w:b/>
                <w:bCs/>
                <w:kern w:val="28"/>
              </w:rPr>
            </w:pPr>
            <w:r w:rsidRPr="009A1A1D">
              <w:rPr>
                <w:rFonts w:ascii="Arial" w:eastAsia="Calibri" w:hAnsi="Arial" w:cs="Arial"/>
                <w:b/>
                <w:bCs/>
                <w:sz w:val="22"/>
                <w:szCs w:val="22"/>
              </w:rPr>
              <w:t>YES</w:t>
            </w:r>
          </w:p>
        </w:tc>
        <w:tc>
          <w:tcPr>
            <w:tcW w:w="1710" w:type="dxa"/>
            <w:tcBorders>
              <w:top w:val="single" w:sz="2" w:space="0" w:color="808080"/>
              <w:left w:val="single" w:sz="8" w:space="0" w:color="000000"/>
              <w:bottom w:val="single" w:sz="2" w:space="0" w:color="808080"/>
              <w:right w:val="single" w:sz="8" w:space="0" w:color="000000"/>
            </w:tcBorders>
            <w:shd w:val="clear" w:color="auto" w:fill="auto"/>
          </w:tcPr>
          <w:p w14:paraId="78829B9C" w14:textId="77777777" w:rsidR="00D56A4C" w:rsidRPr="009A1A1D" w:rsidRDefault="00D56A4C" w:rsidP="009A1A1D">
            <w:pPr>
              <w:widowControl w:val="0"/>
              <w:jc w:val="center"/>
              <w:rPr>
                <w:rFonts w:ascii="Arial" w:eastAsia="Calibri" w:hAnsi="Arial" w:cs="Arial"/>
                <w:b/>
                <w:bCs/>
                <w:sz w:val="22"/>
                <w:szCs w:val="22"/>
              </w:rPr>
            </w:pPr>
          </w:p>
        </w:tc>
      </w:tr>
      <w:tr w:rsidR="009A0E1A" w:rsidRPr="009A1A1D" w14:paraId="16257B68" w14:textId="77777777" w:rsidTr="009A0E1A">
        <w:trPr>
          <w:trHeight w:val="391"/>
        </w:trPr>
        <w:tc>
          <w:tcPr>
            <w:tcW w:w="9417" w:type="dxa"/>
            <w:gridSpan w:val="3"/>
            <w:tcBorders>
              <w:top w:val="single" w:sz="2" w:space="0" w:color="80808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0A9D98C9" w14:textId="77777777" w:rsidR="009A0E1A" w:rsidRDefault="009A0E1A" w:rsidP="009A0E1A">
            <w:pPr>
              <w:widowControl w:val="0"/>
              <w:rPr>
                <w:rFonts w:asciiTheme="minorHAnsi" w:eastAsia="Calibri" w:hAnsiTheme="minorHAnsi" w:cstheme="minorHAnsi"/>
                <w:bCs/>
                <w:sz w:val="22"/>
                <w:szCs w:val="22"/>
              </w:rPr>
            </w:pPr>
            <w:r>
              <w:rPr>
                <w:rFonts w:asciiTheme="minorHAnsi" w:eastAsia="Calibri" w:hAnsiTheme="minorHAnsi" w:cstheme="minorHAnsi"/>
                <w:b/>
                <w:bCs/>
                <w:sz w:val="22"/>
                <w:szCs w:val="22"/>
              </w:rPr>
              <w:lastRenderedPageBreak/>
              <w:t xml:space="preserve">Comment </w:t>
            </w:r>
            <w:r>
              <w:rPr>
                <w:rFonts w:asciiTheme="minorHAnsi" w:eastAsia="Calibri" w:hAnsiTheme="minorHAnsi" w:cstheme="minorHAnsi"/>
                <w:bCs/>
                <w:sz w:val="22"/>
                <w:szCs w:val="22"/>
              </w:rPr>
              <w:t xml:space="preserve">The Grains/Breads for children ages 1 through 12 are not applicable for infants.  The only grain/bread products in the Infant Meal Pattern are infant cereal, crusty bread, and cracker-type products.  Since infants develop their eating, chewing, and swallowing skills slowly, infants should be gradually introduced to a variety of foods during the first year of life.  Not all grain/bread alternates are appropriate for them.  </w:t>
            </w:r>
          </w:p>
          <w:p w14:paraId="5AFB08EC" w14:textId="77777777" w:rsidR="009A0E1A" w:rsidRDefault="009A0E1A" w:rsidP="009A0E1A">
            <w:pPr>
              <w:widowControl w:val="0"/>
              <w:rPr>
                <w:rFonts w:asciiTheme="minorHAnsi" w:eastAsia="Calibri" w:hAnsiTheme="minorHAnsi" w:cstheme="minorHAnsi"/>
                <w:bCs/>
                <w:sz w:val="22"/>
                <w:szCs w:val="22"/>
              </w:rPr>
            </w:pPr>
          </w:p>
          <w:p w14:paraId="6B921E86" w14:textId="77777777" w:rsidR="009A0E1A" w:rsidRDefault="009A0E1A" w:rsidP="009A0E1A">
            <w:pPr>
              <w:widowControl w:val="0"/>
              <w:rPr>
                <w:rFonts w:asciiTheme="minorHAnsi" w:eastAsia="Calibri" w:hAnsiTheme="minorHAnsi" w:cstheme="minorHAnsi"/>
                <w:bCs/>
                <w:sz w:val="22"/>
                <w:szCs w:val="22"/>
              </w:rPr>
            </w:pPr>
            <w:r>
              <w:rPr>
                <w:rFonts w:asciiTheme="minorHAnsi" w:eastAsia="Calibri" w:hAnsiTheme="minorHAnsi" w:cstheme="minorHAnsi"/>
                <w:bCs/>
                <w:sz w:val="22"/>
                <w:szCs w:val="22"/>
              </w:rPr>
              <w:t xml:space="preserve">The bread and cracker-type items must be made from whole-grain or enriched meal or flour and suitable for an infant to consume as finger food.  None of the products should contain nuts, seeds, or hard pieces of whole-grain kernels.  </w:t>
            </w:r>
          </w:p>
          <w:p w14:paraId="5FA9DDE2" w14:textId="77777777" w:rsidR="009A0E1A" w:rsidRDefault="009A0E1A" w:rsidP="009A0E1A">
            <w:pPr>
              <w:widowControl w:val="0"/>
              <w:rPr>
                <w:rFonts w:asciiTheme="minorHAnsi" w:eastAsia="Calibri" w:hAnsiTheme="minorHAnsi" w:cstheme="minorHAnsi"/>
                <w:bCs/>
                <w:sz w:val="22"/>
                <w:szCs w:val="22"/>
              </w:rPr>
            </w:pPr>
          </w:p>
          <w:p w14:paraId="12B213D3" w14:textId="77777777" w:rsidR="00091DDC" w:rsidRDefault="00091DDC" w:rsidP="00091DDC">
            <w:pPr>
              <w:widowControl w:val="0"/>
              <w:rPr>
                <w:rFonts w:asciiTheme="minorHAnsi" w:eastAsia="Calibri" w:hAnsiTheme="minorHAnsi" w:cstheme="minorHAnsi"/>
                <w:bCs/>
                <w:sz w:val="22"/>
                <w:szCs w:val="22"/>
              </w:rPr>
            </w:pPr>
            <w:r>
              <w:rPr>
                <w:rFonts w:asciiTheme="minorHAnsi" w:eastAsia="Calibri" w:hAnsiTheme="minorHAnsi" w:cstheme="minorHAnsi"/>
                <w:bCs/>
                <w:sz w:val="22"/>
                <w:szCs w:val="22"/>
              </w:rPr>
              <w:t>The above bread items must be prepared in a form suitable for an infant’s development to reduce the chance of choking.  The best way to serve breads to infants is to cut it into small, thin strips.</w:t>
            </w:r>
            <w:r w:rsidR="005B5A89">
              <w:rPr>
                <w:rFonts w:asciiTheme="minorHAnsi" w:eastAsia="Calibri" w:hAnsiTheme="minorHAnsi" w:cstheme="minorHAnsi"/>
                <w:bCs/>
                <w:sz w:val="22"/>
                <w:szCs w:val="22"/>
              </w:rPr>
              <w:t xml:space="preserve">  </w:t>
            </w:r>
          </w:p>
          <w:p w14:paraId="54AF4EA2" w14:textId="77777777" w:rsidR="005B5A89" w:rsidRDefault="005B5A89" w:rsidP="00091DDC">
            <w:pPr>
              <w:widowControl w:val="0"/>
              <w:rPr>
                <w:rFonts w:asciiTheme="minorHAnsi" w:eastAsia="Calibri" w:hAnsiTheme="minorHAnsi" w:cstheme="minorHAnsi"/>
                <w:bCs/>
                <w:sz w:val="22"/>
                <w:szCs w:val="22"/>
              </w:rPr>
            </w:pPr>
          </w:p>
          <w:p w14:paraId="6468738B" w14:textId="77777777" w:rsidR="005B5A89" w:rsidRPr="00FB6139" w:rsidRDefault="009779E0" w:rsidP="009779E0">
            <w:pPr>
              <w:widowControl w:val="0"/>
              <w:rPr>
                <w:rFonts w:asciiTheme="minorHAnsi" w:eastAsia="Calibri" w:hAnsiTheme="minorHAnsi" w:cstheme="minorHAnsi"/>
                <w:bCs/>
                <w:sz w:val="22"/>
                <w:szCs w:val="22"/>
              </w:rPr>
            </w:pPr>
            <w:r w:rsidRPr="00FB6139">
              <w:rPr>
                <w:rFonts w:asciiTheme="minorHAnsi" w:eastAsia="Calibri" w:hAnsiTheme="minorHAnsi" w:cstheme="minorHAnsi"/>
                <w:bCs/>
                <w:sz w:val="22"/>
                <w:szCs w:val="22"/>
              </w:rPr>
              <w:t>For a complete list  of creditable foods f</w:t>
            </w:r>
            <w:r w:rsidR="005B5A89" w:rsidRPr="00FB6139">
              <w:rPr>
                <w:rFonts w:asciiTheme="minorHAnsi" w:eastAsia="Calibri" w:hAnsiTheme="minorHAnsi" w:cstheme="minorHAnsi"/>
                <w:bCs/>
                <w:sz w:val="22"/>
                <w:szCs w:val="22"/>
              </w:rPr>
              <w:t>or infants, refer to pages 149-171 in the Feeding Infants handbook.</w:t>
            </w:r>
          </w:p>
        </w:tc>
      </w:tr>
    </w:tbl>
    <w:p w14:paraId="36FC0B71" w14:textId="77777777" w:rsidR="00877629" w:rsidRPr="0081099E" w:rsidRDefault="00877629" w:rsidP="00877629">
      <w:pPr>
        <w:pStyle w:val="Heading1"/>
        <w:rPr>
          <w:color w:val="000000" w:themeColor="text1"/>
        </w:rPr>
      </w:pPr>
      <w:bookmarkStart w:id="28" w:name="_Toc507161551"/>
      <w:bookmarkStart w:id="29" w:name="_Toc33454903"/>
      <w:bookmarkStart w:id="30" w:name="_Toc507161552"/>
      <w:r w:rsidRPr="0081099E">
        <w:rPr>
          <w:color w:val="000000" w:themeColor="text1"/>
        </w:rPr>
        <w:t>SECTION III:  MEAL COUNTS</w:t>
      </w:r>
      <w:r w:rsidRPr="0081099E">
        <w:rPr>
          <w:color w:val="000000" w:themeColor="text1"/>
        </w:rPr>
        <w:sym w:font="Symbol" w:char="F0D6"/>
      </w:r>
      <w:r w:rsidRPr="0081099E">
        <w:rPr>
          <w:color w:val="000000" w:themeColor="text1"/>
        </w:rPr>
        <w:sym w:font="Symbol" w:char="F0D6"/>
      </w:r>
      <w:r w:rsidRPr="0081099E">
        <w:rPr>
          <w:color w:val="000000" w:themeColor="text1"/>
        </w:rPr>
        <w:sym w:font="Symbol" w:char="F0D6"/>
      </w:r>
      <w:bookmarkEnd w:id="28"/>
      <w:bookmarkEnd w:id="29"/>
    </w:p>
    <w:p w14:paraId="7E4FAC8A" w14:textId="77777777" w:rsidR="00B613B6" w:rsidRDefault="00B613B6" w:rsidP="00B613B6">
      <w:pPr>
        <w:rPr>
          <w:rFonts w:asciiTheme="minorHAnsi" w:hAnsiTheme="minorHAnsi" w:cstheme="minorHAnsi"/>
          <w:sz w:val="22"/>
          <w:szCs w:val="22"/>
        </w:rPr>
      </w:pPr>
    </w:p>
    <w:p w14:paraId="519B16B4" w14:textId="77777777" w:rsidR="00B613B6" w:rsidRPr="00B613B6" w:rsidRDefault="00B613B6" w:rsidP="00B613B6">
      <w:pPr>
        <w:widowControl w:val="0"/>
        <w:rPr>
          <w:rFonts w:asciiTheme="minorHAnsi" w:hAnsiTheme="minorHAnsi" w:cstheme="minorHAnsi"/>
          <w:sz w:val="22"/>
          <w:szCs w:val="22"/>
        </w:rPr>
      </w:pPr>
      <w:r w:rsidRPr="00B613B6">
        <w:rPr>
          <w:rFonts w:asciiTheme="minorHAnsi" w:hAnsiTheme="minorHAnsi" w:cstheme="minorHAnsi"/>
          <w:sz w:val="22"/>
          <w:szCs w:val="22"/>
        </w:rPr>
        <w:t xml:space="preserve">An important part of record keeping on the CACFP is taking accurate meal counts, (the attendance portion of your claim).  </w:t>
      </w:r>
      <w:r w:rsidRPr="00B613B6">
        <w:rPr>
          <w:rFonts w:asciiTheme="minorHAnsi" w:hAnsiTheme="minorHAnsi" w:cstheme="minorHAnsi"/>
          <w:i/>
          <w:iCs/>
          <w:sz w:val="22"/>
          <w:szCs w:val="22"/>
        </w:rPr>
        <w:t>Who</w:t>
      </w:r>
      <w:r w:rsidRPr="00B613B6">
        <w:rPr>
          <w:rFonts w:asciiTheme="minorHAnsi" w:hAnsiTheme="minorHAnsi" w:cstheme="minorHAnsi"/>
          <w:sz w:val="22"/>
          <w:szCs w:val="22"/>
        </w:rPr>
        <w:t xml:space="preserve"> can you claim for a meal?  Who </w:t>
      </w:r>
      <w:r w:rsidRPr="00B613B6">
        <w:rPr>
          <w:rFonts w:asciiTheme="minorHAnsi" w:hAnsiTheme="minorHAnsi" w:cstheme="minorHAnsi"/>
          <w:i/>
          <w:iCs/>
          <w:sz w:val="22"/>
          <w:szCs w:val="22"/>
        </w:rPr>
        <w:t>can’t</w:t>
      </w:r>
      <w:r w:rsidRPr="00B613B6">
        <w:rPr>
          <w:rFonts w:asciiTheme="minorHAnsi" w:hAnsiTheme="minorHAnsi" w:cstheme="minorHAnsi"/>
          <w:sz w:val="22"/>
          <w:szCs w:val="22"/>
        </w:rPr>
        <w:t xml:space="preserve"> you claim for a meal?  </w:t>
      </w:r>
      <w:r w:rsidRPr="00B613B6">
        <w:rPr>
          <w:rFonts w:asciiTheme="minorHAnsi" w:hAnsiTheme="minorHAnsi" w:cstheme="minorHAnsi"/>
          <w:i/>
          <w:iCs/>
          <w:sz w:val="22"/>
          <w:szCs w:val="22"/>
        </w:rPr>
        <w:t>When</w:t>
      </w:r>
      <w:r w:rsidRPr="00B613B6">
        <w:rPr>
          <w:rFonts w:asciiTheme="minorHAnsi" w:hAnsiTheme="minorHAnsi" w:cstheme="minorHAnsi"/>
          <w:sz w:val="22"/>
          <w:szCs w:val="22"/>
        </w:rPr>
        <w:t xml:space="preserve"> can you claim a child for a meal?  </w:t>
      </w:r>
      <w:r w:rsidRPr="00B613B6">
        <w:rPr>
          <w:rFonts w:asciiTheme="minorHAnsi" w:hAnsiTheme="minorHAnsi" w:cstheme="minorHAnsi"/>
          <w:i/>
          <w:iCs/>
          <w:sz w:val="22"/>
          <w:szCs w:val="22"/>
        </w:rPr>
        <w:t>When</w:t>
      </w:r>
      <w:r w:rsidRPr="00B613B6">
        <w:rPr>
          <w:rFonts w:asciiTheme="minorHAnsi" w:hAnsiTheme="minorHAnsi" w:cstheme="minorHAnsi"/>
          <w:sz w:val="22"/>
          <w:szCs w:val="22"/>
        </w:rPr>
        <w:t xml:space="preserve"> do you </w:t>
      </w:r>
      <w:r w:rsidRPr="00B613B6">
        <w:rPr>
          <w:rFonts w:asciiTheme="minorHAnsi" w:hAnsiTheme="minorHAnsi" w:cstheme="minorHAnsi"/>
          <w:i/>
          <w:iCs/>
          <w:sz w:val="22"/>
          <w:szCs w:val="22"/>
        </w:rPr>
        <w:t>record</w:t>
      </w:r>
      <w:r w:rsidRPr="00B613B6">
        <w:rPr>
          <w:rFonts w:asciiTheme="minorHAnsi" w:hAnsiTheme="minorHAnsi" w:cstheme="minorHAnsi"/>
          <w:sz w:val="22"/>
          <w:szCs w:val="22"/>
        </w:rPr>
        <w:t xml:space="preserve"> meal counts?  </w:t>
      </w:r>
    </w:p>
    <w:p w14:paraId="45C2D8DF" w14:textId="77777777" w:rsidR="00B613B6" w:rsidRPr="00B613B6" w:rsidRDefault="00B613B6" w:rsidP="00B613B6">
      <w:pPr>
        <w:widowControl w:val="0"/>
        <w:rPr>
          <w:rFonts w:asciiTheme="minorHAnsi" w:hAnsiTheme="minorHAnsi" w:cstheme="minorHAnsi"/>
          <w:sz w:val="22"/>
          <w:szCs w:val="22"/>
        </w:rPr>
      </w:pPr>
      <w:r w:rsidRPr="00B613B6">
        <w:rPr>
          <w:rFonts w:asciiTheme="minorHAnsi" w:hAnsiTheme="minorHAnsi" w:cstheme="minorHAnsi"/>
          <w:sz w:val="22"/>
          <w:szCs w:val="22"/>
        </w:rPr>
        <w:t> </w:t>
      </w:r>
    </w:p>
    <w:p w14:paraId="5F06C8EA" w14:textId="77777777" w:rsidR="00B613B6" w:rsidRPr="00B613B6" w:rsidRDefault="00B613B6" w:rsidP="00B613B6">
      <w:pPr>
        <w:widowControl w:val="0"/>
        <w:rPr>
          <w:rFonts w:asciiTheme="minorHAnsi" w:hAnsiTheme="minorHAnsi" w:cstheme="minorHAnsi"/>
          <w:b/>
          <w:bCs/>
          <w:sz w:val="22"/>
          <w:szCs w:val="22"/>
        </w:rPr>
      </w:pPr>
      <w:r w:rsidRPr="00B613B6">
        <w:rPr>
          <w:rFonts w:asciiTheme="minorHAnsi" w:hAnsiTheme="minorHAnsi" w:cstheme="minorHAnsi"/>
          <w:b/>
          <w:bCs/>
          <w:sz w:val="22"/>
          <w:szCs w:val="22"/>
          <w:u w:val="single"/>
        </w:rPr>
        <w:t>When do you record meal counts?</w:t>
      </w:r>
      <w:r w:rsidRPr="00B613B6">
        <w:rPr>
          <w:rFonts w:asciiTheme="minorHAnsi" w:hAnsiTheme="minorHAnsi" w:cstheme="minorHAnsi"/>
          <w:sz w:val="22"/>
          <w:szCs w:val="22"/>
        </w:rPr>
        <w:t xml:space="preserve">  </w:t>
      </w:r>
      <w:r w:rsidRPr="00B613B6">
        <w:rPr>
          <w:rFonts w:asciiTheme="minorHAnsi" w:hAnsiTheme="minorHAnsi" w:cstheme="minorHAnsi"/>
          <w:b/>
          <w:bCs/>
          <w:sz w:val="22"/>
          <w:szCs w:val="22"/>
        </w:rPr>
        <w:t>Meal counts have to be taken on a daily basis.</w:t>
      </w:r>
      <w:r w:rsidRPr="00B613B6">
        <w:rPr>
          <w:rFonts w:asciiTheme="minorHAnsi" w:hAnsiTheme="minorHAnsi" w:cstheme="minorHAnsi"/>
          <w:sz w:val="22"/>
          <w:szCs w:val="22"/>
        </w:rPr>
        <w:t xml:space="preserve">  You can’t mark ahead of a meal being served nor can you go back and mark meals after the day has passed.  The best time to mark meals is as the children are eating or what we call “point of service”.  If that’s not possible or too inconvenient, you can mark your attendance at the end of the day, but it must be marked at </w:t>
      </w:r>
      <w:r w:rsidRPr="00B613B6">
        <w:rPr>
          <w:rFonts w:asciiTheme="minorHAnsi" w:hAnsiTheme="minorHAnsi" w:cstheme="minorHAnsi"/>
          <w:b/>
          <w:bCs/>
          <w:sz w:val="22"/>
          <w:szCs w:val="22"/>
        </w:rPr>
        <w:t xml:space="preserve">least by the end of the day.    </w:t>
      </w:r>
    </w:p>
    <w:p w14:paraId="2256940C" w14:textId="77777777" w:rsidR="00B613B6" w:rsidRPr="00B613B6" w:rsidRDefault="00B613B6" w:rsidP="00B613B6">
      <w:pPr>
        <w:widowControl w:val="0"/>
        <w:rPr>
          <w:rFonts w:asciiTheme="minorHAnsi" w:hAnsiTheme="minorHAnsi" w:cstheme="minorHAnsi"/>
          <w:b/>
          <w:bCs/>
          <w:sz w:val="22"/>
          <w:szCs w:val="22"/>
        </w:rPr>
      </w:pPr>
      <w:r w:rsidRPr="00B613B6">
        <w:rPr>
          <w:rFonts w:asciiTheme="minorHAnsi" w:hAnsiTheme="minorHAnsi" w:cstheme="minorHAnsi"/>
          <w:b/>
          <w:bCs/>
          <w:sz w:val="22"/>
          <w:szCs w:val="22"/>
        </w:rPr>
        <w:t> </w:t>
      </w:r>
    </w:p>
    <w:p w14:paraId="6E7A5E6F" w14:textId="77777777" w:rsidR="00B613B6" w:rsidRPr="00FB6139" w:rsidRDefault="00B613B6" w:rsidP="00B613B6">
      <w:pPr>
        <w:widowControl w:val="0"/>
        <w:rPr>
          <w:rFonts w:asciiTheme="minorHAnsi" w:hAnsiTheme="minorHAnsi" w:cstheme="minorHAnsi"/>
          <w:i/>
          <w:iCs/>
          <w:sz w:val="22"/>
          <w:szCs w:val="22"/>
        </w:rPr>
      </w:pPr>
      <w:r w:rsidRPr="00B613B6">
        <w:rPr>
          <w:rFonts w:asciiTheme="minorHAnsi" w:hAnsiTheme="minorHAnsi" w:cstheme="minorHAnsi"/>
          <w:sz w:val="22"/>
          <w:szCs w:val="22"/>
        </w:rPr>
        <w:t xml:space="preserve">This applies to all providers; those using paper forms and those online.  For online providers, you have the option to enter your meal counts and menus at the end of the week.  However, if you choose this option, </w:t>
      </w:r>
      <w:r w:rsidRPr="00B613B6">
        <w:rPr>
          <w:rFonts w:asciiTheme="minorHAnsi" w:hAnsiTheme="minorHAnsi" w:cstheme="minorHAnsi"/>
          <w:i/>
          <w:iCs/>
          <w:sz w:val="22"/>
          <w:szCs w:val="22"/>
        </w:rPr>
        <w:t>you must record your meal counts (and menus) d</w:t>
      </w:r>
      <w:r w:rsidR="00F55E02">
        <w:rPr>
          <w:rFonts w:asciiTheme="minorHAnsi" w:hAnsiTheme="minorHAnsi" w:cstheme="minorHAnsi"/>
          <w:i/>
          <w:iCs/>
          <w:sz w:val="22"/>
          <w:szCs w:val="22"/>
        </w:rPr>
        <w:t>aily on</w:t>
      </w:r>
      <w:r w:rsidR="00F55E02" w:rsidRPr="00CC1783">
        <w:rPr>
          <w:rFonts w:asciiTheme="minorHAnsi" w:hAnsiTheme="minorHAnsi" w:cstheme="minorHAnsi"/>
          <w:b/>
          <w:i/>
          <w:iCs/>
          <w:sz w:val="22"/>
          <w:szCs w:val="22"/>
        </w:rPr>
        <w:t xml:space="preserve"> </w:t>
      </w:r>
      <w:r w:rsidR="006125FE" w:rsidRPr="00CC1783">
        <w:rPr>
          <w:rFonts w:asciiTheme="minorHAnsi" w:hAnsiTheme="minorHAnsi" w:cstheme="minorHAnsi"/>
          <w:b/>
          <w:i/>
          <w:iCs/>
          <w:sz w:val="22"/>
          <w:szCs w:val="22"/>
        </w:rPr>
        <w:t>Nutrition for Children</w:t>
      </w:r>
      <w:r w:rsidR="00CC1783" w:rsidRPr="00CC1783">
        <w:rPr>
          <w:rFonts w:asciiTheme="minorHAnsi" w:hAnsiTheme="minorHAnsi" w:cstheme="minorHAnsi"/>
          <w:b/>
          <w:i/>
          <w:iCs/>
          <w:sz w:val="22"/>
          <w:szCs w:val="22"/>
        </w:rPr>
        <w:t xml:space="preserve"> Daily Meal Worksheet</w:t>
      </w:r>
      <w:r w:rsidR="00F55E02" w:rsidRPr="00CC1783">
        <w:rPr>
          <w:rFonts w:asciiTheme="minorHAnsi" w:hAnsiTheme="minorHAnsi" w:cstheme="minorHAnsi"/>
          <w:b/>
          <w:i/>
          <w:iCs/>
          <w:sz w:val="22"/>
          <w:szCs w:val="22"/>
        </w:rPr>
        <w:t xml:space="preserve"> forms</w:t>
      </w:r>
      <w:r w:rsidR="00F55E02">
        <w:rPr>
          <w:rFonts w:asciiTheme="minorHAnsi" w:hAnsiTheme="minorHAnsi" w:cstheme="minorHAnsi"/>
          <w:i/>
          <w:iCs/>
          <w:sz w:val="22"/>
          <w:szCs w:val="22"/>
        </w:rPr>
        <w:t xml:space="preserve"> and transfer your written menus and meal count to the online program by the end of 7 days</w:t>
      </w:r>
      <w:r w:rsidR="00F55E02" w:rsidRPr="00FB6139">
        <w:rPr>
          <w:rFonts w:asciiTheme="minorHAnsi" w:hAnsiTheme="minorHAnsi" w:cstheme="minorHAnsi"/>
          <w:i/>
          <w:iCs/>
          <w:sz w:val="22"/>
          <w:szCs w:val="22"/>
        </w:rPr>
        <w:t xml:space="preserve">.  If you do not </w:t>
      </w:r>
      <w:r w:rsidR="005B5A89" w:rsidRPr="00FB6139">
        <w:rPr>
          <w:rFonts w:asciiTheme="minorHAnsi" w:hAnsiTheme="minorHAnsi" w:cstheme="minorHAnsi"/>
          <w:i/>
          <w:iCs/>
          <w:sz w:val="22"/>
          <w:szCs w:val="22"/>
        </w:rPr>
        <w:t>transfer your written menus to the computer, you will be locked out of the system and unable to claim</w:t>
      </w:r>
      <w:r w:rsidR="00FB6139" w:rsidRPr="00FB6139">
        <w:rPr>
          <w:rFonts w:asciiTheme="minorHAnsi" w:hAnsiTheme="minorHAnsi" w:cstheme="minorHAnsi"/>
          <w:i/>
          <w:iCs/>
          <w:sz w:val="22"/>
          <w:szCs w:val="22"/>
        </w:rPr>
        <w:t xml:space="preserve"> reimbursement for those days</w:t>
      </w:r>
      <w:r w:rsidR="00F55E02" w:rsidRPr="00FB6139">
        <w:rPr>
          <w:rFonts w:asciiTheme="minorHAnsi" w:hAnsiTheme="minorHAnsi" w:cstheme="minorHAnsi"/>
          <w:i/>
          <w:iCs/>
          <w:sz w:val="22"/>
          <w:szCs w:val="22"/>
        </w:rPr>
        <w:t>.</w:t>
      </w:r>
    </w:p>
    <w:p w14:paraId="6785AC80" w14:textId="77777777" w:rsidR="00B613B6" w:rsidRPr="00B613B6" w:rsidRDefault="00B613B6" w:rsidP="00B613B6">
      <w:pPr>
        <w:widowControl w:val="0"/>
        <w:rPr>
          <w:rFonts w:asciiTheme="minorHAnsi" w:hAnsiTheme="minorHAnsi" w:cstheme="minorHAnsi"/>
          <w:sz w:val="22"/>
          <w:szCs w:val="22"/>
        </w:rPr>
      </w:pPr>
      <w:r w:rsidRPr="00B613B6">
        <w:rPr>
          <w:rFonts w:asciiTheme="minorHAnsi" w:hAnsiTheme="minorHAnsi" w:cstheme="minorHAnsi"/>
          <w:sz w:val="22"/>
          <w:szCs w:val="22"/>
        </w:rPr>
        <w:t> </w:t>
      </w:r>
    </w:p>
    <w:p w14:paraId="0E37A529" w14:textId="77777777" w:rsidR="00B613B6" w:rsidRPr="00B613B6" w:rsidRDefault="00B613B6" w:rsidP="00B613B6">
      <w:pPr>
        <w:widowControl w:val="0"/>
        <w:rPr>
          <w:rFonts w:asciiTheme="minorHAnsi" w:hAnsiTheme="minorHAnsi" w:cstheme="minorHAnsi"/>
          <w:sz w:val="22"/>
          <w:szCs w:val="22"/>
        </w:rPr>
      </w:pPr>
      <w:r w:rsidRPr="00B613B6">
        <w:rPr>
          <w:rFonts w:asciiTheme="minorHAnsi" w:hAnsiTheme="minorHAnsi" w:cstheme="minorHAnsi"/>
          <w:b/>
          <w:bCs/>
          <w:sz w:val="22"/>
          <w:szCs w:val="22"/>
          <w:u w:val="single"/>
        </w:rPr>
        <w:t>When can you count a child as having participated in the meal?</w:t>
      </w:r>
      <w:r w:rsidRPr="00B613B6">
        <w:rPr>
          <w:rFonts w:asciiTheme="minorHAnsi" w:hAnsiTheme="minorHAnsi" w:cstheme="minorHAnsi"/>
          <w:sz w:val="22"/>
          <w:szCs w:val="22"/>
        </w:rPr>
        <w:t xml:space="preserve">  </w:t>
      </w:r>
    </w:p>
    <w:p w14:paraId="07C7D6A3" w14:textId="77777777" w:rsidR="00B613B6" w:rsidRPr="00832748" w:rsidRDefault="00B613B6" w:rsidP="00B74568">
      <w:pPr>
        <w:pStyle w:val="ListParagraph"/>
        <w:widowControl w:val="0"/>
        <w:numPr>
          <w:ilvl w:val="0"/>
          <w:numId w:val="27"/>
        </w:numPr>
        <w:rPr>
          <w:rFonts w:asciiTheme="minorHAnsi" w:hAnsiTheme="minorHAnsi" w:cstheme="minorHAnsi"/>
          <w:sz w:val="22"/>
          <w:szCs w:val="22"/>
        </w:rPr>
      </w:pPr>
      <w:r w:rsidRPr="00832748">
        <w:rPr>
          <w:rFonts w:asciiTheme="minorHAnsi" w:hAnsiTheme="minorHAnsi" w:cstheme="minorHAnsi"/>
          <w:sz w:val="22"/>
          <w:szCs w:val="22"/>
        </w:rPr>
        <w:t>The child must be present during your approved time for a meal and participating in the meal service.</w:t>
      </w:r>
    </w:p>
    <w:p w14:paraId="1881DC4C" w14:textId="77777777" w:rsidR="00B613B6" w:rsidRPr="00B613B6" w:rsidRDefault="00B613B6" w:rsidP="00832748">
      <w:pPr>
        <w:widowControl w:val="0"/>
        <w:ind w:firstLine="36"/>
        <w:rPr>
          <w:rFonts w:asciiTheme="minorHAnsi" w:hAnsiTheme="minorHAnsi" w:cstheme="minorHAnsi"/>
          <w:sz w:val="22"/>
          <w:szCs w:val="22"/>
        </w:rPr>
      </w:pPr>
    </w:p>
    <w:p w14:paraId="48ED021C" w14:textId="77777777" w:rsidR="00B613B6" w:rsidRPr="00832748" w:rsidRDefault="00B613B6" w:rsidP="00B74568">
      <w:pPr>
        <w:pStyle w:val="ListParagraph"/>
        <w:widowControl w:val="0"/>
        <w:numPr>
          <w:ilvl w:val="0"/>
          <w:numId w:val="27"/>
        </w:numPr>
        <w:rPr>
          <w:rFonts w:asciiTheme="minorHAnsi" w:hAnsiTheme="minorHAnsi" w:cstheme="minorHAnsi"/>
          <w:sz w:val="22"/>
          <w:szCs w:val="22"/>
        </w:rPr>
      </w:pPr>
      <w:r w:rsidRPr="00832748">
        <w:rPr>
          <w:rFonts w:asciiTheme="minorHAnsi" w:hAnsiTheme="minorHAnsi" w:cstheme="minorHAnsi"/>
          <w:sz w:val="22"/>
          <w:szCs w:val="22"/>
        </w:rPr>
        <w:t xml:space="preserve">The hours </w:t>
      </w:r>
      <w:r w:rsidR="00E419EC">
        <w:rPr>
          <w:rFonts w:asciiTheme="minorHAnsi" w:hAnsiTheme="minorHAnsi" w:cstheme="minorHAnsi"/>
          <w:sz w:val="22"/>
          <w:szCs w:val="22"/>
        </w:rPr>
        <w:t xml:space="preserve">and days </w:t>
      </w:r>
      <w:r w:rsidRPr="00832748">
        <w:rPr>
          <w:rFonts w:asciiTheme="minorHAnsi" w:hAnsiTheme="minorHAnsi" w:cstheme="minorHAnsi"/>
          <w:sz w:val="22"/>
          <w:szCs w:val="22"/>
        </w:rPr>
        <w:t xml:space="preserve">in day care </w:t>
      </w:r>
      <w:r w:rsidR="00E419EC">
        <w:rPr>
          <w:rFonts w:asciiTheme="minorHAnsi" w:hAnsiTheme="minorHAnsi" w:cstheme="minorHAnsi"/>
          <w:sz w:val="22"/>
          <w:szCs w:val="22"/>
        </w:rPr>
        <w:t xml:space="preserve">on the </w:t>
      </w:r>
      <w:r w:rsidRPr="00832748">
        <w:rPr>
          <w:rFonts w:asciiTheme="minorHAnsi" w:hAnsiTheme="minorHAnsi" w:cstheme="minorHAnsi"/>
          <w:b/>
          <w:bCs/>
          <w:i/>
          <w:iCs/>
          <w:sz w:val="22"/>
          <w:szCs w:val="22"/>
        </w:rPr>
        <w:t>child’s registration form</w:t>
      </w:r>
      <w:r w:rsidRPr="00832748">
        <w:rPr>
          <w:rFonts w:asciiTheme="minorHAnsi" w:hAnsiTheme="minorHAnsi" w:cstheme="minorHAnsi"/>
          <w:sz w:val="22"/>
          <w:szCs w:val="22"/>
        </w:rPr>
        <w:t xml:space="preserve"> must reflect they are present for the meals for which they claimed.      </w:t>
      </w:r>
    </w:p>
    <w:p w14:paraId="4776D658" w14:textId="77777777" w:rsidR="00B613B6" w:rsidRPr="00B613B6" w:rsidRDefault="00B613B6" w:rsidP="00832748">
      <w:pPr>
        <w:widowControl w:val="0"/>
        <w:ind w:firstLine="84"/>
        <w:rPr>
          <w:rFonts w:asciiTheme="minorHAnsi" w:hAnsiTheme="minorHAnsi" w:cstheme="minorHAnsi"/>
          <w:sz w:val="22"/>
          <w:szCs w:val="22"/>
        </w:rPr>
      </w:pPr>
    </w:p>
    <w:p w14:paraId="3509D692" w14:textId="77777777" w:rsidR="00B613B6" w:rsidRPr="00B613B6" w:rsidRDefault="00B613B6" w:rsidP="00B74568">
      <w:pPr>
        <w:pStyle w:val="BodyText3"/>
        <w:widowControl w:val="0"/>
        <w:numPr>
          <w:ilvl w:val="0"/>
          <w:numId w:val="27"/>
        </w:numPr>
        <w:rPr>
          <w:rFonts w:asciiTheme="minorHAnsi" w:hAnsiTheme="minorHAnsi" w:cstheme="minorHAnsi"/>
        </w:rPr>
      </w:pPr>
      <w:r w:rsidRPr="00B613B6">
        <w:rPr>
          <w:rFonts w:asciiTheme="minorHAnsi" w:hAnsiTheme="minorHAnsi" w:cstheme="minorHAnsi"/>
        </w:rPr>
        <w:t xml:space="preserve">You cannot claim a meal that is </w:t>
      </w:r>
      <w:r w:rsidRPr="00B613B6">
        <w:rPr>
          <w:rFonts w:asciiTheme="minorHAnsi" w:hAnsiTheme="minorHAnsi" w:cstheme="minorHAnsi"/>
          <w:i/>
          <w:iCs/>
        </w:rPr>
        <w:t xml:space="preserve">sent home with a child </w:t>
      </w:r>
      <w:r w:rsidRPr="00B613B6">
        <w:rPr>
          <w:rFonts w:asciiTheme="minorHAnsi" w:hAnsiTheme="minorHAnsi" w:cstheme="minorHAnsi"/>
        </w:rPr>
        <w:t xml:space="preserve">nor can you claim a meal </w:t>
      </w:r>
      <w:r w:rsidRPr="00B613B6">
        <w:rPr>
          <w:rFonts w:asciiTheme="minorHAnsi" w:hAnsiTheme="minorHAnsi" w:cstheme="minorHAnsi"/>
          <w:i/>
          <w:iCs/>
        </w:rPr>
        <w:t>sent to school</w:t>
      </w:r>
      <w:r w:rsidRPr="00B613B6">
        <w:rPr>
          <w:rFonts w:asciiTheme="minorHAnsi" w:hAnsiTheme="minorHAnsi" w:cstheme="minorHAnsi"/>
        </w:rPr>
        <w:t xml:space="preserve"> with a child.  </w:t>
      </w:r>
    </w:p>
    <w:p w14:paraId="55796865" w14:textId="77777777" w:rsidR="00B613B6" w:rsidRPr="00B613B6" w:rsidRDefault="00B613B6" w:rsidP="00832748">
      <w:pPr>
        <w:pStyle w:val="BodyText3"/>
        <w:widowControl w:val="0"/>
        <w:ind w:firstLine="36"/>
        <w:rPr>
          <w:rFonts w:asciiTheme="minorHAnsi" w:hAnsiTheme="minorHAnsi" w:cstheme="minorHAnsi"/>
        </w:rPr>
      </w:pPr>
    </w:p>
    <w:p w14:paraId="2DA6BDDD" w14:textId="77777777" w:rsidR="00B613B6" w:rsidRPr="00B613B6" w:rsidRDefault="00B613B6" w:rsidP="00B74568">
      <w:pPr>
        <w:pStyle w:val="BodyText3"/>
        <w:widowControl w:val="0"/>
        <w:numPr>
          <w:ilvl w:val="0"/>
          <w:numId w:val="27"/>
        </w:numPr>
        <w:rPr>
          <w:rFonts w:asciiTheme="minorHAnsi" w:hAnsiTheme="minorHAnsi" w:cstheme="minorHAnsi"/>
        </w:rPr>
      </w:pPr>
      <w:r w:rsidRPr="00B613B6">
        <w:rPr>
          <w:rFonts w:asciiTheme="minorHAnsi" w:hAnsiTheme="minorHAnsi" w:cstheme="minorHAnsi"/>
        </w:rPr>
        <w:t>If you take your day care children to a summer feeding program, you can</w:t>
      </w:r>
      <w:r w:rsidR="005210A4">
        <w:rPr>
          <w:rFonts w:asciiTheme="minorHAnsi" w:hAnsiTheme="minorHAnsi" w:cstheme="minorHAnsi"/>
        </w:rPr>
        <w:t>no</w:t>
      </w:r>
      <w:r w:rsidRPr="00B613B6">
        <w:rPr>
          <w:rFonts w:asciiTheme="minorHAnsi" w:hAnsiTheme="minorHAnsi" w:cstheme="minorHAnsi"/>
        </w:rPr>
        <w:t xml:space="preserve">t claim those meals for reimbursement.   </w:t>
      </w:r>
    </w:p>
    <w:p w14:paraId="70CE9296" w14:textId="77777777" w:rsidR="00B613B6" w:rsidRPr="00B613B6" w:rsidRDefault="00B613B6" w:rsidP="00832748">
      <w:pPr>
        <w:pStyle w:val="BodyText3"/>
        <w:widowControl w:val="0"/>
        <w:ind w:firstLine="36"/>
        <w:rPr>
          <w:rFonts w:asciiTheme="minorHAnsi" w:hAnsiTheme="minorHAnsi" w:cstheme="minorHAnsi"/>
        </w:rPr>
      </w:pPr>
    </w:p>
    <w:p w14:paraId="3FDA7363" w14:textId="77777777" w:rsidR="00B613B6" w:rsidRPr="00832748" w:rsidRDefault="00B613B6" w:rsidP="00B74568">
      <w:pPr>
        <w:pStyle w:val="ListParagraph"/>
        <w:widowControl w:val="0"/>
        <w:numPr>
          <w:ilvl w:val="0"/>
          <w:numId w:val="27"/>
        </w:numPr>
        <w:rPr>
          <w:rFonts w:asciiTheme="minorHAnsi" w:hAnsiTheme="minorHAnsi" w:cstheme="minorHAnsi"/>
          <w:sz w:val="22"/>
          <w:szCs w:val="22"/>
        </w:rPr>
      </w:pPr>
      <w:r w:rsidRPr="00832748">
        <w:rPr>
          <w:rFonts w:asciiTheme="minorHAnsi" w:hAnsiTheme="minorHAnsi" w:cstheme="minorHAnsi"/>
          <w:sz w:val="22"/>
          <w:szCs w:val="22"/>
        </w:rPr>
        <w:t xml:space="preserve">Meals must be served </w:t>
      </w:r>
      <w:r w:rsidRPr="00832748">
        <w:rPr>
          <w:rFonts w:asciiTheme="minorHAnsi" w:hAnsiTheme="minorHAnsi" w:cstheme="minorHAnsi"/>
          <w:i/>
          <w:iCs/>
          <w:sz w:val="22"/>
          <w:szCs w:val="22"/>
        </w:rPr>
        <w:t>on site</w:t>
      </w:r>
      <w:r w:rsidRPr="00832748">
        <w:rPr>
          <w:rFonts w:asciiTheme="minorHAnsi" w:hAnsiTheme="minorHAnsi" w:cstheme="minorHAnsi"/>
          <w:sz w:val="22"/>
          <w:szCs w:val="22"/>
        </w:rPr>
        <w:t xml:space="preserve"> unless you have notified the office you are serving meals away from your day care, such as on a field trip.</w:t>
      </w:r>
    </w:p>
    <w:p w14:paraId="3A897036" w14:textId="5D001F35" w:rsidR="00B613B6" w:rsidRDefault="00B613B6" w:rsidP="00B613B6">
      <w:pPr>
        <w:widowControl w:val="0"/>
        <w:rPr>
          <w:rFonts w:asciiTheme="minorHAnsi" w:hAnsiTheme="minorHAnsi" w:cstheme="minorHAnsi"/>
          <w:sz w:val="22"/>
          <w:szCs w:val="22"/>
        </w:rPr>
      </w:pPr>
      <w:r w:rsidRPr="00B613B6">
        <w:rPr>
          <w:rFonts w:asciiTheme="minorHAnsi" w:hAnsiTheme="minorHAnsi" w:cstheme="minorHAnsi"/>
          <w:sz w:val="22"/>
          <w:szCs w:val="22"/>
        </w:rPr>
        <w:t> </w:t>
      </w:r>
    </w:p>
    <w:p w14:paraId="68BA2CA9" w14:textId="53D1EEA2" w:rsidR="00556FE9" w:rsidRDefault="00556FE9" w:rsidP="00B613B6">
      <w:pPr>
        <w:widowControl w:val="0"/>
        <w:rPr>
          <w:rFonts w:asciiTheme="minorHAnsi" w:hAnsiTheme="minorHAnsi" w:cstheme="minorHAnsi"/>
          <w:sz w:val="22"/>
          <w:szCs w:val="22"/>
        </w:rPr>
      </w:pPr>
    </w:p>
    <w:p w14:paraId="37BCAFCB" w14:textId="77777777" w:rsidR="00556FE9" w:rsidRDefault="00556FE9" w:rsidP="00B613B6">
      <w:pPr>
        <w:widowControl w:val="0"/>
        <w:rPr>
          <w:rFonts w:asciiTheme="minorHAnsi" w:hAnsiTheme="minorHAnsi" w:cstheme="minorHAnsi"/>
          <w:sz w:val="22"/>
          <w:szCs w:val="22"/>
        </w:rPr>
      </w:pPr>
    </w:p>
    <w:p w14:paraId="45A299E3" w14:textId="77777777" w:rsidR="00B613B6" w:rsidRPr="00B613B6" w:rsidRDefault="00B613B6" w:rsidP="00B613B6">
      <w:pPr>
        <w:widowControl w:val="0"/>
        <w:rPr>
          <w:rFonts w:asciiTheme="minorHAnsi" w:hAnsiTheme="minorHAnsi" w:cstheme="minorHAnsi"/>
          <w:sz w:val="22"/>
          <w:szCs w:val="22"/>
        </w:rPr>
      </w:pPr>
      <w:r w:rsidRPr="00B613B6">
        <w:rPr>
          <w:rFonts w:asciiTheme="minorHAnsi" w:hAnsiTheme="minorHAnsi" w:cstheme="minorHAnsi"/>
          <w:sz w:val="22"/>
          <w:szCs w:val="22"/>
          <w:u w:val="single"/>
        </w:rPr>
        <w:lastRenderedPageBreak/>
        <w:t xml:space="preserve"> </w:t>
      </w:r>
      <w:r w:rsidRPr="00B613B6">
        <w:rPr>
          <w:rFonts w:asciiTheme="minorHAnsi" w:hAnsiTheme="minorHAnsi" w:cstheme="minorHAnsi"/>
          <w:b/>
          <w:bCs/>
          <w:sz w:val="22"/>
          <w:szCs w:val="22"/>
          <w:u w:val="single"/>
        </w:rPr>
        <w:t>Who can you claim?  Who can’t you claim?</w:t>
      </w:r>
    </w:p>
    <w:p w14:paraId="09F6843E"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You may claim meals for children up </w:t>
      </w:r>
      <w:r w:rsidRPr="00832748">
        <w:rPr>
          <w:rFonts w:asciiTheme="minorHAnsi" w:hAnsiTheme="minorHAnsi" w:cstheme="minorHAnsi"/>
          <w:i/>
          <w:iCs/>
          <w:sz w:val="22"/>
          <w:szCs w:val="22"/>
        </w:rPr>
        <w:t xml:space="preserve">through </w:t>
      </w:r>
      <w:r w:rsidRPr="00832748">
        <w:rPr>
          <w:rFonts w:asciiTheme="minorHAnsi" w:hAnsiTheme="minorHAnsi" w:cstheme="minorHAnsi"/>
          <w:sz w:val="22"/>
          <w:szCs w:val="22"/>
        </w:rPr>
        <w:t xml:space="preserve">12 years of age.  You may also claim children of migrant workers up through age 15.  </w:t>
      </w:r>
    </w:p>
    <w:p w14:paraId="513BEBC8" w14:textId="77777777" w:rsidR="00B613B6" w:rsidRPr="00B613B6" w:rsidRDefault="00B613B6" w:rsidP="00832748">
      <w:pPr>
        <w:widowControl w:val="0"/>
        <w:ind w:firstLine="36"/>
        <w:rPr>
          <w:rFonts w:asciiTheme="minorHAnsi" w:hAnsiTheme="minorHAnsi" w:cstheme="minorHAnsi"/>
          <w:sz w:val="22"/>
          <w:szCs w:val="22"/>
        </w:rPr>
      </w:pPr>
    </w:p>
    <w:p w14:paraId="02D12669"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You may claim a special needs child under 18 years of age if you have </w:t>
      </w:r>
      <w:r w:rsidRPr="00FB6139">
        <w:rPr>
          <w:rFonts w:asciiTheme="minorHAnsi" w:hAnsiTheme="minorHAnsi" w:cstheme="minorHAnsi"/>
          <w:sz w:val="22"/>
          <w:szCs w:val="22"/>
        </w:rPr>
        <w:t xml:space="preserve">submitted </w:t>
      </w:r>
      <w:r w:rsidR="00F55E02" w:rsidRPr="00FB6139">
        <w:rPr>
          <w:rFonts w:asciiTheme="minorHAnsi" w:hAnsiTheme="minorHAnsi" w:cstheme="minorHAnsi"/>
          <w:sz w:val="22"/>
          <w:szCs w:val="22"/>
        </w:rPr>
        <w:t xml:space="preserve">a copy of the </w:t>
      </w:r>
      <w:r w:rsidR="00800E71" w:rsidRPr="00FB6139">
        <w:rPr>
          <w:rFonts w:asciiTheme="minorHAnsi" w:hAnsiTheme="minorHAnsi" w:cstheme="minorHAnsi"/>
          <w:sz w:val="22"/>
          <w:szCs w:val="22"/>
        </w:rPr>
        <w:t xml:space="preserve">front page of the </w:t>
      </w:r>
      <w:r w:rsidRPr="00FB6139">
        <w:rPr>
          <w:rFonts w:asciiTheme="minorHAnsi" w:hAnsiTheme="minorHAnsi" w:cstheme="minorHAnsi"/>
          <w:sz w:val="22"/>
          <w:szCs w:val="22"/>
        </w:rPr>
        <w:t>IEP for that child</w:t>
      </w:r>
      <w:r w:rsidR="00BD0BA9" w:rsidRPr="00FB6139">
        <w:rPr>
          <w:rFonts w:asciiTheme="minorHAnsi" w:hAnsiTheme="minorHAnsi" w:cstheme="minorHAnsi"/>
          <w:sz w:val="22"/>
          <w:szCs w:val="22"/>
        </w:rPr>
        <w:t>, along with a Child Registration Form</w:t>
      </w:r>
      <w:r w:rsidRPr="00FB6139">
        <w:rPr>
          <w:rFonts w:asciiTheme="minorHAnsi" w:hAnsiTheme="minorHAnsi" w:cstheme="minorHAnsi"/>
          <w:sz w:val="22"/>
          <w:szCs w:val="22"/>
        </w:rPr>
        <w:t>.  On the food program, that child will be</w:t>
      </w:r>
      <w:r w:rsidRPr="00832748">
        <w:rPr>
          <w:rFonts w:asciiTheme="minorHAnsi" w:hAnsiTheme="minorHAnsi" w:cstheme="minorHAnsi"/>
          <w:sz w:val="22"/>
          <w:szCs w:val="22"/>
        </w:rPr>
        <w:t xml:space="preserve"> counted as part of your license or license-exempt capacity for determining reimbursement.  </w:t>
      </w:r>
    </w:p>
    <w:p w14:paraId="2CBB39F3" w14:textId="77777777" w:rsidR="00B613B6" w:rsidRPr="00B613B6" w:rsidRDefault="00B613B6" w:rsidP="00832748">
      <w:pPr>
        <w:widowControl w:val="0"/>
        <w:ind w:firstLine="36"/>
        <w:rPr>
          <w:rFonts w:asciiTheme="minorHAnsi" w:hAnsiTheme="minorHAnsi" w:cstheme="minorHAnsi"/>
          <w:sz w:val="22"/>
          <w:szCs w:val="22"/>
        </w:rPr>
      </w:pPr>
    </w:p>
    <w:p w14:paraId="25AAF4C6"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You must be providing day care for the children you claim.   You cannot </w:t>
      </w:r>
      <w:r w:rsidR="00BD0BA9">
        <w:rPr>
          <w:rFonts w:asciiTheme="minorHAnsi" w:hAnsiTheme="minorHAnsi" w:cstheme="minorHAnsi"/>
          <w:sz w:val="22"/>
          <w:szCs w:val="22"/>
        </w:rPr>
        <w:t xml:space="preserve">claim meals for reimbursement </w:t>
      </w:r>
      <w:r w:rsidRPr="00832748">
        <w:rPr>
          <w:rFonts w:asciiTheme="minorHAnsi" w:hAnsiTheme="minorHAnsi" w:cstheme="minorHAnsi"/>
          <w:sz w:val="22"/>
          <w:szCs w:val="22"/>
        </w:rPr>
        <w:t xml:space="preserve">for meals served to children who are visiting with their parents.  </w:t>
      </w:r>
    </w:p>
    <w:p w14:paraId="2A7D2413" w14:textId="77777777" w:rsidR="00B613B6" w:rsidRPr="00B613B6" w:rsidRDefault="00B613B6" w:rsidP="00832748">
      <w:pPr>
        <w:widowControl w:val="0"/>
        <w:ind w:firstLine="36"/>
        <w:rPr>
          <w:rFonts w:asciiTheme="minorHAnsi" w:hAnsiTheme="minorHAnsi" w:cstheme="minorHAnsi"/>
          <w:sz w:val="22"/>
          <w:szCs w:val="22"/>
        </w:rPr>
      </w:pPr>
    </w:p>
    <w:p w14:paraId="1DDDC612"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You cannot claim meals for reimbursement for a child prior to the begin date on their child registration form.      </w:t>
      </w:r>
    </w:p>
    <w:p w14:paraId="600459DC" w14:textId="77777777" w:rsidR="00B613B6" w:rsidRPr="00B613B6" w:rsidRDefault="00B613B6" w:rsidP="00832748">
      <w:pPr>
        <w:widowControl w:val="0"/>
        <w:ind w:firstLine="36"/>
        <w:rPr>
          <w:rFonts w:asciiTheme="minorHAnsi" w:hAnsiTheme="minorHAnsi" w:cstheme="minorHAnsi"/>
          <w:sz w:val="22"/>
          <w:szCs w:val="22"/>
        </w:rPr>
      </w:pPr>
    </w:p>
    <w:p w14:paraId="21F8250A"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Follow your approved meal times when taking meal counts.   </w:t>
      </w:r>
      <w:r w:rsidRPr="00832748">
        <w:rPr>
          <w:rFonts w:asciiTheme="minorHAnsi" w:hAnsiTheme="minorHAnsi" w:cstheme="minorHAnsi"/>
          <w:b/>
          <w:bCs/>
          <w:sz w:val="22"/>
          <w:szCs w:val="22"/>
        </w:rPr>
        <w:t>A child’s registration form must reflect they are present during meals for which they are claimed</w:t>
      </w:r>
      <w:r w:rsidRPr="00832748">
        <w:rPr>
          <w:rFonts w:asciiTheme="minorHAnsi" w:hAnsiTheme="minorHAnsi" w:cstheme="minorHAnsi"/>
          <w:sz w:val="22"/>
          <w:szCs w:val="22"/>
        </w:rPr>
        <w:t>.   Contact the office if you need to change meal times.  Or, if meals or days change for a child, make sure the parent completes a new child registration form</w:t>
      </w:r>
      <w:r w:rsidR="00CC1783">
        <w:rPr>
          <w:rFonts w:asciiTheme="minorHAnsi" w:hAnsiTheme="minorHAnsi" w:cstheme="minorHAnsi"/>
          <w:sz w:val="22"/>
          <w:szCs w:val="22"/>
        </w:rPr>
        <w:t xml:space="preserve"> or print out a new copy of the current enrollment form and have the parent revise it and sign the form</w:t>
      </w:r>
      <w:r w:rsidR="00F55E02" w:rsidRPr="001E7A6C">
        <w:rPr>
          <w:rFonts w:asciiTheme="minorHAnsi" w:hAnsiTheme="minorHAnsi" w:cstheme="minorHAnsi"/>
          <w:color w:val="FF0000"/>
          <w:sz w:val="22"/>
          <w:szCs w:val="22"/>
        </w:rPr>
        <w:t>.</w:t>
      </w:r>
      <w:r w:rsidRPr="001E7A6C">
        <w:rPr>
          <w:rFonts w:asciiTheme="minorHAnsi" w:hAnsiTheme="minorHAnsi" w:cstheme="minorHAnsi"/>
          <w:sz w:val="22"/>
          <w:szCs w:val="22"/>
        </w:rPr>
        <w:t xml:space="preserve"> </w:t>
      </w:r>
      <w:r w:rsidR="00CC1783">
        <w:rPr>
          <w:rFonts w:asciiTheme="minorHAnsi" w:hAnsiTheme="minorHAnsi" w:cstheme="minorHAnsi"/>
          <w:sz w:val="22"/>
          <w:szCs w:val="22"/>
        </w:rPr>
        <w:t xml:space="preserve"> Send a copy to the office.</w:t>
      </w:r>
    </w:p>
    <w:p w14:paraId="47B1BB7C" w14:textId="77777777" w:rsidR="00B613B6" w:rsidRPr="00B613B6" w:rsidRDefault="00B613B6" w:rsidP="00832748">
      <w:pPr>
        <w:widowControl w:val="0"/>
        <w:ind w:firstLine="36"/>
        <w:rPr>
          <w:rFonts w:asciiTheme="minorHAnsi" w:hAnsiTheme="minorHAnsi" w:cstheme="minorHAnsi"/>
          <w:sz w:val="22"/>
          <w:szCs w:val="22"/>
        </w:rPr>
      </w:pPr>
    </w:p>
    <w:p w14:paraId="08726F7F" w14:textId="77777777" w:rsidR="00B613B6" w:rsidRPr="00FB6139"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b/>
          <w:bCs/>
          <w:sz w:val="22"/>
          <w:szCs w:val="22"/>
        </w:rPr>
        <w:t>You can only be reimbursed for a maximum of 1 major meal and 2 snacks or 2 major meals and 1 snack per child per day.</w:t>
      </w:r>
      <w:r w:rsidRPr="00832748">
        <w:rPr>
          <w:rFonts w:asciiTheme="minorHAnsi" w:hAnsiTheme="minorHAnsi" w:cstheme="minorHAnsi"/>
          <w:sz w:val="22"/>
          <w:szCs w:val="22"/>
        </w:rPr>
        <w:t xml:space="preserve">  Most of the time you feed children more than this but </w:t>
      </w:r>
      <w:r w:rsidRPr="00832748">
        <w:rPr>
          <w:rFonts w:asciiTheme="minorHAnsi" w:hAnsiTheme="minorHAnsi" w:cstheme="minorHAnsi"/>
          <w:b/>
          <w:bCs/>
          <w:sz w:val="22"/>
          <w:szCs w:val="22"/>
        </w:rPr>
        <w:t>DO NOT MARK ADDITIONAL MEALS ON THE ATTENDANCE</w:t>
      </w:r>
      <w:r w:rsidRPr="00832748">
        <w:rPr>
          <w:rFonts w:asciiTheme="minorHAnsi" w:hAnsiTheme="minorHAnsi" w:cstheme="minorHAnsi"/>
          <w:sz w:val="22"/>
          <w:szCs w:val="22"/>
        </w:rPr>
        <w:t>.</w:t>
      </w:r>
      <w:r w:rsidR="001E7A6C">
        <w:rPr>
          <w:rFonts w:asciiTheme="minorHAnsi" w:hAnsiTheme="minorHAnsi" w:cstheme="minorHAnsi"/>
          <w:sz w:val="22"/>
          <w:szCs w:val="22"/>
        </w:rPr>
        <w:t xml:space="preserve">  </w:t>
      </w:r>
      <w:r w:rsidR="001E7A6C" w:rsidRPr="00FB6139">
        <w:rPr>
          <w:rFonts w:asciiTheme="minorHAnsi" w:hAnsiTheme="minorHAnsi" w:cstheme="minorHAnsi"/>
          <w:sz w:val="22"/>
          <w:szCs w:val="22"/>
        </w:rPr>
        <w:t>We suggest you keep track of</w:t>
      </w:r>
      <w:r w:rsidR="00800E71" w:rsidRPr="00FB6139">
        <w:rPr>
          <w:rFonts w:asciiTheme="minorHAnsi" w:hAnsiTheme="minorHAnsi" w:cstheme="minorHAnsi"/>
          <w:sz w:val="22"/>
          <w:szCs w:val="22"/>
        </w:rPr>
        <w:t xml:space="preserve"> additional meals and snacks </w:t>
      </w:r>
      <w:r w:rsidR="001E7A6C" w:rsidRPr="00FB6139">
        <w:rPr>
          <w:rFonts w:asciiTheme="minorHAnsi" w:hAnsiTheme="minorHAnsi" w:cstheme="minorHAnsi"/>
          <w:sz w:val="22"/>
          <w:szCs w:val="22"/>
        </w:rPr>
        <w:t>on the recordkeeping calendar we provide for you</w:t>
      </w:r>
      <w:r w:rsidR="00800E71" w:rsidRPr="00FB6139">
        <w:rPr>
          <w:rFonts w:asciiTheme="minorHAnsi" w:hAnsiTheme="minorHAnsi" w:cstheme="minorHAnsi"/>
          <w:sz w:val="22"/>
          <w:szCs w:val="22"/>
        </w:rPr>
        <w:t xml:space="preserve"> each year </w:t>
      </w:r>
      <w:r w:rsidR="001E7A6C" w:rsidRPr="00FB6139">
        <w:rPr>
          <w:rFonts w:asciiTheme="minorHAnsi" w:hAnsiTheme="minorHAnsi" w:cstheme="minorHAnsi"/>
          <w:sz w:val="22"/>
          <w:szCs w:val="22"/>
        </w:rPr>
        <w:t>for tax purposes.</w:t>
      </w:r>
    </w:p>
    <w:p w14:paraId="292C20BF" w14:textId="77777777" w:rsidR="00B613B6" w:rsidRPr="00B613B6" w:rsidRDefault="00B613B6" w:rsidP="00832748">
      <w:pPr>
        <w:widowControl w:val="0"/>
        <w:ind w:firstLine="36"/>
        <w:rPr>
          <w:rFonts w:asciiTheme="minorHAnsi" w:hAnsiTheme="minorHAnsi" w:cstheme="minorHAnsi"/>
          <w:sz w:val="22"/>
          <w:szCs w:val="22"/>
        </w:rPr>
      </w:pPr>
    </w:p>
    <w:p w14:paraId="1CF10F6A"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You can claim meals for your own children or other children who live wit</w:t>
      </w:r>
      <w:r w:rsidR="005210A4">
        <w:rPr>
          <w:rFonts w:asciiTheme="minorHAnsi" w:hAnsiTheme="minorHAnsi" w:cstheme="minorHAnsi"/>
          <w:sz w:val="22"/>
          <w:szCs w:val="22"/>
        </w:rPr>
        <w:t xml:space="preserve">h you up through the age of 12 </w:t>
      </w:r>
      <w:r w:rsidR="00CC1783">
        <w:rPr>
          <w:rFonts w:asciiTheme="minorHAnsi" w:hAnsiTheme="minorHAnsi" w:cstheme="minorHAnsi"/>
          <w:sz w:val="22"/>
          <w:szCs w:val="22"/>
        </w:rPr>
        <w:t>i</w:t>
      </w:r>
      <w:r w:rsidRPr="00832748">
        <w:rPr>
          <w:rFonts w:asciiTheme="minorHAnsi" w:hAnsiTheme="minorHAnsi" w:cstheme="minorHAnsi"/>
          <w:sz w:val="22"/>
          <w:szCs w:val="22"/>
        </w:rPr>
        <w:t xml:space="preserve">f you have an approved household eligibility application, (HEA) and a child registration form on file, and day care children are present and being claimed for the same meal service.  </w:t>
      </w:r>
    </w:p>
    <w:p w14:paraId="66E908AF" w14:textId="77777777" w:rsidR="00B613B6" w:rsidRPr="00B613B6" w:rsidRDefault="00B613B6" w:rsidP="00832748">
      <w:pPr>
        <w:widowControl w:val="0"/>
        <w:ind w:firstLine="36"/>
        <w:rPr>
          <w:rFonts w:asciiTheme="minorHAnsi" w:hAnsiTheme="minorHAnsi" w:cstheme="minorHAnsi"/>
          <w:sz w:val="22"/>
          <w:szCs w:val="22"/>
        </w:rPr>
      </w:pPr>
    </w:p>
    <w:p w14:paraId="14FEFDBD"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You can claim meals for your own foster children up through the age of 12 when day care children are present and being claimed for the same meal service if you have a placement letter from the foster agency and a child registration form on file.  </w:t>
      </w:r>
    </w:p>
    <w:p w14:paraId="1558FF2C" w14:textId="77777777" w:rsidR="00B613B6" w:rsidRPr="00B613B6" w:rsidRDefault="00B613B6" w:rsidP="00832748">
      <w:pPr>
        <w:widowControl w:val="0"/>
        <w:ind w:firstLine="36"/>
        <w:rPr>
          <w:rFonts w:asciiTheme="minorHAnsi" w:hAnsiTheme="minorHAnsi" w:cstheme="minorHAnsi"/>
          <w:sz w:val="22"/>
          <w:szCs w:val="22"/>
        </w:rPr>
      </w:pPr>
    </w:p>
    <w:p w14:paraId="124207B7" w14:textId="77777777" w:rsidR="00B613B6" w:rsidRPr="00832748" w:rsidRDefault="00B613B6" w:rsidP="00B74568">
      <w:pPr>
        <w:pStyle w:val="ListParagraph"/>
        <w:widowControl w:val="0"/>
        <w:numPr>
          <w:ilvl w:val="0"/>
          <w:numId w:val="49"/>
        </w:numPr>
        <w:rPr>
          <w:rFonts w:asciiTheme="minorHAnsi" w:hAnsiTheme="minorHAnsi" w:cstheme="minorHAnsi"/>
          <w:sz w:val="22"/>
          <w:szCs w:val="22"/>
        </w:rPr>
      </w:pPr>
      <w:r w:rsidRPr="00832748">
        <w:rPr>
          <w:rFonts w:asciiTheme="minorHAnsi" w:hAnsiTheme="minorHAnsi" w:cstheme="minorHAnsi"/>
          <w:sz w:val="22"/>
          <w:szCs w:val="22"/>
        </w:rPr>
        <w:t xml:space="preserve">If you have a day care child who is receiving an approved milk-equivalent non-dairy substitute, you can claim reimbursement for that child if there is an approved Parent Request for Non-Dairy Milk Substitute on file.  </w:t>
      </w:r>
    </w:p>
    <w:p w14:paraId="0A2EAAF6" w14:textId="77777777" w:rsidR="00B613B6" w:rsidRPr="00B613B6" w:rsidRDefault="00B613B6" w:rsidP="00832748">
      <w:pPr>
        <w:widowControl w:val="0"/>
        <w:ind w:firstLine="36"/>
        <w:rPr>
          <w:rFonts w:asciiTheme="minorHAnsi" w:hAnsiTheme="minorHAnsi" w:cstheme="minorHAnsi"/>
          <w:sz w:val="22"/>
          <w:szCs w:val="22"/>
        </w:rPr>
      </w:pPr>
    </w:p>
    <w:p w14:paraId="3B614AAD" w14:textId="77777777" w:rsidR="00B613B6" w:rsidRPr="00832748" w:rsidRDefault="00B613B6" w:rsidP="00B74568">
      <w:pPr>
        <w:pStyle w:val="ListParagraph"/>
        <w:widowControl w:val="0"/>
        <w:numPr>
          <w:ilvl w:val="0"/>
          <w:numId w:val="49"/>
        </w:numPr>
        <w:rPr>
          <w:rFonts w:asciiTheme="minorHAnsi" w:hAnsiTheme="minorHAnsi" w:cstheme="minorHAnsi"/>
          <w:bCs/>
          <w:sz w:val="22"/>
          <w:szCs w:val="22"/>
        </w:rPr>
      </w:pPr>
      <w:r w:rsidRPr="00832748">
        <w:rPr>
          <w:rFonts w:asciiTheme="minorHAnsi" w:hAnsiTheme="minorHAnsi" w:cstheme="minorHAnsi"/>
          <w:sz w:val="22"/>
          <w:szCs w:val="22"/>
        </w:rPr>
        <w:t xml:space="preserve">If you have a day care child with a dietary restriction, you can claim reimbursement for meals served to that child if an approved Medical Exception Statement signed by a physician is on file and you serve the substitution the doctor has listed.   </w:t>
      </w:r>
    </w:p>
    <w:p w14:paraId="1E7AA83D" w14:textId="77777777" w:rsidR="00B613B6" w:rsidRPr="00B613B6" w:rsidRDefault="00B613B6" w:rsidP="00832748">
      <w:pPr>
        <w:widowControl w:val="0"/>
        <w:ind w:firstLine="36"/>
        <w:rPr>
          <w:rFonts w:asciiTheme="minorHAnsi" w:hAnsiTheme="minorHAnsi" w:cstheme="minorHAnsi"/>
          <w:sz w:val="22"/>
          <w:szCs w:val="22"/>
        </w:rPr>
      </w:pPr>
    </w:p>
    <w:p w14:paraId="6294FA62" w14:textId="77777777" w:rsidR="00B613B6" w:rsidRPr="00832748" w:rsidRDefault="00B613B6" w:rsidP="00B74568">
      <w:pPr>
        <w:pStyle w:val="ListParagraph"/>
        <w:widowControl w:val="0"/>
        <w:numPr>
          <w:ilvl w:val="0"/>
          <w:numId w:val="49"/>
        </w:numPr>
        <w:rPr>
          <w:rFonts w:asciiTheme="minorHAnsi" w:hAnsiTheme="minorHAnsi" w:cstheme="minorHAnsi"/>
          <w:bCs/>
          <w:sz w:val="22"/>
          <w:szCs w:val="22"/>
        </w:rPr>
      </w:pPr>
      <w:r w:rsidRPr="00832748">
        <w:rPr>
          <w:rFonts w:asciiTheme="minorHAnsi" w:hAnsiTheme="minorHAnsi" w:cstheme="minorHAnsi"/>
          <w:sz w:val="22"/>
          <w:szCs w:val="22"/>
        </w:rPr>
        <w:t xml:space="preserve">If you have any questions, contact the </w:t>
      </w:r>
      <w:r w:rsidR="006125FE">
        <w:rPr>
          <w:rFonts w:asciiTheme="minorHAnsi" w:hAnsiTheme="minorHAnsi" w:cstheme="minorHAnsi"/>
          <w:sz w:val="22"/>
          <w:szCs w:val="22"/>
        </w:rPr>
        <w:t>NFC</w:t>
      </w:r>
      <w:r w:rsidRPr="00832748">
        <w:rPr>
          <w:rFonts w:asciiTheme="minorHAnsi" w:hAnsiTheme="minorHAnsi" w:cstheme="minorHAnsi"/>
          <w:sz w:val="22"/>
          <w:szCs w:val="22"/>
        </w:rPr>
        <w:t xml:space="preserve"> office or your field rep.</w:t>
      </w:r>
    </w:p>
    <w:p w14:paraId="085673B9" w14:textId="77777777" w:rsidR="00B613B6" w:rsidRDefault="00B613B6" w:rsidP="00B613B6">
      <w:pPr>
        <w:widowControl w:val="0"/>
        <w:rPr>
          <w:sz w:val="20"/>
          <w:szCs w:val="20"/>
        </w:rPr>
      </w:pPr>
      <w:r>
        <w:t> </w:t>
      </w:r>
    </w:p>
    <w:p w14:paraId="77A225D1" w14:textId="77777777" w:rsidR="00FE06A6" w:rsidRDefault="00FE06A6" w:rsidP="00FE06A6"/>
    <w:p w14:paraId="2291CA2C" w14:textId="77777777" w:rsidR="00FE06A6" w:rsidRDefault="00FE06A6" w:rsidP="00FB6139"/>
    <w:p w14:paraId="4E05CE94" w14:textId="77777777" w:rsidR="00FE06A6" w:rsidRDefault="00FE06A6" w:rsidP="00FB6139"/>
    <w:p w14:paraId="4FD2E060" w14:textId="77777777" w:rsidR="00FB6139" w:rsidRDefault="00FB6139" w:rsidP="00FB6139">
      <w:pPr>
        <w:rPr>
          <w:color w:val="000000" w:themeColor="text1"/>
        </w:rPr>
      </w:pPr>
    </w:p>
    <w:p w14:paraId="67F6B031" w14:textId="77777777" w:rsidR="00FB6139" w:rsidRDefault="00FB6139" w:rsidP="00E411C9">
      <w:pPr>
        <w:pStyle w:val="Heading1"/>
        <w:rPr>
          <w:color w:val="000000" w:themeColor="text1"/>
        </w:rPr>
      </w:pPr>
    </w:p>
    <w:p w14:paraId="7DD24886" w14:textId="77777777" w:rsidR="00A456E9" w:rsidRPr="0081099E" w:rsidRDefault="00A456E9" w:rsidP="00E411C9">
      <w:pPr>
        <w:pStyle w:val="Heading1"/>
        <w:rPr>
          <w:color w:val="000000" w:themeColor="text1"/>
        </w:rPr>
      </w:pPr>
      <w:bookmarkStart w:id="31" w:name="_Toc33454904"/>
      <w:r w:rsidRPr="0081099E">
        <w:rPr>
          <w:color w:val="000000" w:themeColor="text1"/>
        </w:rPr>
        <w:t xml:space="preserve">SECTION </w:t>
      </w:r>
      <w:r w:rsidR="002C6B5C" w:rsidRPr="0081099E">
        <w:rPr>
          <w:color w:val="000000" w:themeColor="text1"/>
        </w:rPr>
        <w:t>I</w:t>
      </w:r>
      <w:r w:rsidR="00877629" w:rsidRPr="0081099E">
        <w:rPr>
          <w:color w:val="000000" w:themeColor="text1"/>
        </w:rPr>
        <w:t>V</w:t>
      </w:r>
      <w:r w:rsidRPr="0081099E">
        <w:rPr>
          <w:color w:val="000000" w:themeColor="text1"/>
        </w:rPr>
        <w:t>:  REIMBURSEMENT PROCESS &amp; SUBMISSION OF CLAIMS FOR REIMBURSEMENT</w:t>
      </w:r>
      <w:bookmarkEnd w:id="30"/>
      <w:bookmarkEnd w:id="31"/>
    </w:p>
    <w:p w14:paraId="07353F22" w14:textId="77777777" w:rsidR="00335806" w:rsidRDefault="00335806" w:rsidP="00A456E9"/>
    <w:p w14:paraId="20C3B7F9" w14:textId="77777777" w:rsidR="00A456E9" w:rsidRPr="00F53EA4" w:rsidRDefault="00A456E9" w:rsidP="00A456E9">
      <w:pPr>
        <w:widowControl w:val="0"/>
        <w:rPr>
          <w:rFonts w:asciiTheme="minorHAnsi" w:hAnsiTheme="minorHAnsi" w:cstheme="minorHAnsi"/>
          <w:bCs/>
          <w:sz w:val="22"/>
          <w:szCs w:val="22"/>
        </w:rPr>
      </w:pPr>
      <w:r w:rsidRPr="00F53EA4">
        <w:rPr>
          <w:rFonts w:asciiTheme="minorHAnsi" w:hAnsiTheme="minorHAnsi" w:cstheme="minorHAnsi"/>
          <w:bCs/>
          <w:sz w:val="22"/>
          <w:szCs w:val="22"/>
        </w:rPr>
        <w:t xml:space="preserve">As a provider, you record your meals and attendance </w:t>
      </w:r>
      <w:r w:rsidR="00F53EA4">
        <w:rPr>
          <w:rFonts w:asciiTheme="minorHAnsi" w:hAnsiTheme="minorHAnsi" w:cstheme="minorHAnsi"/>
          <w:bCs/>
          <w:sz w:val="22"/>
          <w:szCs w:val="22"/>
        </w:rPr>
        <w:t xml:space="preserve">(meal counts) </w:t>
      </w:r>
      <w:r w:rsidRPr="00F53EA4">
        <w:rPr>
          <w:rFonts w:asciiTheme="minorHAnsi" w:hAnsiTheme="minorHAnsi" w:cstheme="minorHAnsi"/>
          <w:bCs/>
          <w:i/>
          <w:iCs/>
          <w:sz w:val="22"/>
          <w:szCs w:val="22"/>
        </w:rPr>
        <w:t xml:space="preserve">daily </w:t>
      </w:r>
      <w:r w:rsidRPr="00F53EA4">
        <w:rPr>
          <w:rFonts w:asciiTheme="minorHAnsi" w:hAnsiTheme="minorHAnsi" w:cstheme="minorHAnsi"/>
          <w:bCs/>
          <w:sz w:val="22"/>
          <w:szCs w:val="22"/>
        </w:rPr>
        <w:t xml:space="preserve">for a calendar month either using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 paper records or </w:t>
      </w:r>
      <w:r w:rsidR="002523B8">
        <w:rPr>
          <w:rFonts w:asciiTheme="minorHAnsi" w:hAnsiTheme="minorHAnsi" w:cstheme="minorHAnsi"/>
          <w:bCs/>
          <w:sz w:val="22"/>
          <w:szCs w:val="22"/>
        </w:rPr>
        <w:t>KidKare</w:t>
      </w:r>
      <w:r w:rsidRPr="00F53EA4">
        <w:rPr>
          <w:rFonts w:asciiTheme="minorHAnsi" w:hAnsiTheme="minorHAnsi" w:cstheme="minorHAnsi"/>
          <w:bCs/>
          <w:sz w:val="22"/>
          <w:szCs w:val="22"/>
        </w:rPr>
        <w:t xml:space="preserve">,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’s online claiming program.  Because forms must be kept daily and you cannot mark children as being present prior to a meal service, you have to wait until after you serve the last meal of the month before you can mail your meal claim to us at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Inc</w:t>
      </w:r>
      <w:r w:rsidR="00C929B9">
        <w:rPr>
          <w:rFonts w:asciiTheme="minorHAnsi" w:hAnsiTheme="minorHAnsi" w:cstheme="minorHAnsi"/>
          <w:bCs/>
          <w:sz w:val="22"/>
          <w:szCs w:val="22"/>
        </w:rPr>
        <w:t>.</w:t>
      </w:r>
      <w:r w:rsidRPr="00F53EA4">
        <w:rPr>
          <w:rFonts w:asciiTheme="minorHAnsi" w:hAnsiTheme="minorHAnsi" w:cstheme="minorHAnsi"/>
          <w:bCs/>
          <w:sz w:val="22"/>
          <w:szCs w:val="22"/>
        </w:rPr>
        <w:t xml:space="preserve">, or submit your meal claim online.    </w:t>
      </w:r>
    </w:p>
    <w:p w14:paraId="0F757CEA" w14:textId="77777777" w:rsidR="00C9685E" w:rsidRDefault="00C9685E" w:rsidP="00A456E9">
      <w:pPr>
        <w:widowControl w:val="0"/>
        <w:rPr>
          <w:rFonts w:asciiTheme="minorHAnsi" w:hAnsiTheme="minorHAnsi" w:cstheme="minorHAnsi"/>
          <w:bCs/>
          <w:sz w:val="22"/>
          <w:szCs w:val="22"/>
        </w:rPr>
      </w:pPr>
    </w:p>
    <w:p w14:paraId="2945CBFD" w14:textId="77777777" w:rsidR="00A456E9" w:rsidRPr="00F53EA4" w:rsidRDefault="00A456E9" w:rsidP="00A456E9">
      <w:pPr>
        <w:widowControl w:val="0"/>
        <w:rPr>
          <w:rFonts w:asciiTheme="minorHAnsi" w:hAnsiTheme="minorHAnsi" w:cstheme="minorHAnsi"/>
          <w:bCs/>
          <w:sz w:val="22"/>
          <w:szCs w:val="22"/>
        </w:rPr>
      </w:pPr>
      <w:r w:rsidRPr="00F53EA4">
        <w:rPr>
          <w:rFonts w:asciiTheme="minorHAnsi" w:hAnsiTheme="minorHAnsi" w:cstheme="minorHAnsi"/>
          <w:bCs/>
          <w:sz w:val="22"/>
          <w:szCs w:val="22"/>
        </w:rPr>
        <w:t> </w:t>
      </w:r>
    </w:p>
    <w:p w14:paraId="75AF7E7A"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 xml:space="preserve">PROCESSING AT </w:t>
      </w:r>
      <w:r w:rsidR="006125FE">
        <w:rPr>
          <w:rFonts w:asciiTheme="minorHAnsi" w:hAnsiTheme="minorHAnsi" w:cstheme="minorHAnsi"/>
          <w:b/>
          <w:bCs/>
          <w:sz w:val="22"/>
          <w:szCs w:val="22"/>
        </w:rPr>
        <w:t>NUTRITION FOR CHILDREN</w:t>
      </w:r>
    </w:p>
    <w:p w14:paraId="6893F8CB" w14:textId="77777777" w:rsidR="00A456E9" w:rsidRPr="00F53EA4" w:rsidRDefault="00A456E9" w:rsidP="00B74568">
      <w:pPr>
        <w:pStyle w:val="ListParagraph"/>
        <w:widowControl w:val="0"/>
        <w:numPr>
          <w:ilvl w:val="0"/>
          <w:numId w:val="32"/>
        </w:numPr>
        <w:rPr>
          <w:rFonts w:asciiTheme="minorHAnsi" w:hAnsiTheme="minorHAnsi" w:cstheme="minorHAnsi"/>
          <w:bCs/>
          <w:sz w:val="22"/>
          <w:szCs w:val="22"/>
        </w:rPr>
      </w:pPr>
      <w:r w:rsidRPr="00F53EA4">
        <w:rPr>
          <w:rFonts w:asciiTheme="minorHAnsi" w:hAnsiTheme="minorHAnsi" w:cstheme="minorHAnsi"/>
          <w:bCs/>
          <w:sz w:val="22"/>
          <w:szCs w:val="22"/>
        </w:rPr>
        <w:t xml:space="preserve">You send/submit your meal claim to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 (</w:t>
      </w:r>
      <w:r w:rsidR="006125FE">
        <w:rPr>
          <w:rFonts w:asciiTheme="minorHAnsi" w:hAnsiTheme="minorHAnsi" w:cstheme="minorHAnsi"/>
          <w:bCs/>
          <w:sz w:val="22"/>
          <w:szCs w:val="22"/>
        </w:rPr>
        <w:t>NFC</w:t>
      </w:r>
      <w:r w:rsidRPr="00F53EA4">
        <w:rPr>
          <w:rFonts w:asciiTheme="minorHAnsi" w:hAnsiTheme="minorHAnsi" w:cstheme="minorHAnsi"/>
          <w:bCs/>
          <w:sz w:val="22"/>
          <w:szCs w:val="22"/>
        </w:rPr>
        <w:t xml:space="preserve">) by the 5th of the following month.   For example, you would send April’s meal claim to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 by May 5th.  By submitting your meal claim to us by the 5th of the following month it allows us time to process and submit the </w:t>
      </w:r>
      <w:r w:rsidRPr="00F53EA4">
        <w:rPr>
          <w:rFonts w:asciiTheme="minorHAnsi" w:hAnsiTheme="minorHAnsi" w:cstheme="minorHAnsi"/>
          <w:bCs/>
          <w:i/>
          <w:iCs/>
          <w:sz w:val="22"/>
          <w:szCs w:val="22"/>
        </w:rPr>
        <w:t>total</w:t>
      </w:r>
      <w:r w:rsidRPr="00F53EA4">
        <w:rPr>
          <w:rFonts w:asciiTheme="minorHAnsi" w:hAnsiTheme="minorHAnsi" w:cstheme="minorHAnsi"/>
          <w:bCs/>
          <w:sz w:val="22"/>
          <w:szCs w:val="22"/>
        </w:rPr>
        <w:t xml:space="preserve"> meal claim to Illinois State Board of Education (ISBE) </w:t>
      </w:r>
      <w:r w:rsidR="00832748">
        <w:rPr>
          <w:rFonts w:asciiTheme="minorHAnsi" w:hAnsiTheme="minorHAnsi" w:cstheme="minorHAnsi"/>
          <w:bCs/>
          <w:sz w:val="22"/>
          <w:szCs w:val="22"/>
        </w:rPr>
        <w:t xml:space="preserve">according to </w:t>
      </w:r>
      <w:r w:rsidRPr="00832748">
        <w:rPr>
          <w:rFonts w:asciiTheme="minorHAnsi" w:hAnsiTheme="minorHAnsi" w:cstheme="minorHAnsi"/>
          <w:bCs/>
          <w:iCs/>
          <w:sz w:val="22"/>
          <w:szCs w:val="22"/>
        </w:rPr>
        <w:t>their</w:t>
      </w:r>
      <w:r w:rsidRPr="00F53EA4">
        <w:rPr>
          <w:rFonts w:asciiTheme="minorHAnsi" w:hAnsiTheme="minorHAnsi" w:cstheme="minorHAnsi"/>
          <w:bCs/>
          <w:sz w:val="22"/>
          <w:szCs w:val="22"/>
        </w:rPr>
        <w:t xml:space="preserve"> deadline.     </w:t>
      </w:r>
    </w:p>
    <w:p w14:paraId="0FBC61EF" w14:textId="77777777" w:rsidR="00A456E9" w:rsidRPr="00F53EA4" w:rsidRDefault="00A456E9" w:rsidP="00A456E9">
      <w:pPr>
        <w:widowControl w:val="0"/>
        <w:rPr>
          <w:rFonts w:asciiTheme="minorHAnsi" w:hAnsiTheme="minorHAnsi" w:cstheme="minorHAnsi"/>
          <w:bCs/>
          <w:sz w:val="22"/>
          <w:szCs w:val="22"/>
        </w:rPr>
      </w:pPr>
      <w:r w:rsidRPr="00F53EA4">
        <w:rPr>
          <w:rFonts w:asciiTheme="minorHAnsi" w:hAnsiTheme="minorHAnsi" w:cstheme="minorHAnsi"/>
          <w:bCs/>
          <w:sz w:val="22"/>
          <w:szCs w:val="22"/>
        </w:rPr>
        <w:t xml:space="preserve"> </w:t>
      </w:r>
    </w:p>
    <w:p w14:paraId="4905CDAA" w14:textId="77777777" w:rsidR="00A456E9" w:rsidRPr="00F53EA4" w:rsidRDefault="006125FE" w:rsidP="00B74568">
      <w:pPr>
        <w:pStyle w:val="ListParagraph"/>
        <w:widowControl w:val="0"/>
        <w:numPr>
          <w:ilvl w:val="0"/>
          <w:numId w:val="32"/>
        </w:numPr>
        <w:rPr>
          <w:rFonts w:asciiTheme="minorHAnsi" w:hAnsiTheme="minorHAnsi" w:cstheme="minorHAnsi"/>
          <w:bCs/>
          <w:sz w:val="22"/>
          <w:szCs w:val="22"/>
        </w:rPr>
      </w:pPr>
      <w:r>
        <w:rPr>
          <w:rFonts w:asciiTheme="minorHAnsi" w:hAnsiTheme="minorHAnsi" w:cstheme="minorHAnsi"/>
          <w:bCs/>
          <w:sz w:val="22"/>
          <w:szCs w:val="22"/>
        </w:rPr>
        <w:t>NFC</w:t>
      </w:r>
      <w:r w:rsidR="00A456E9" w:rsidRPr="00F53EA4">
        <w:rPr>
          <w:rFonts w:asciiTheme="minorHAnsi" w:hAnsiTheme="minorHAnsi" w:cstheme="minorHAnsi"/>
          <w:bCs/>
          <w:sz w:val="22"/>
          <w:szCs w:val="22"/>
        </w:rPr>
        <w:t xml:space="preserve"> processes providers’ meal claims in the order in which they are received.   </w:t>
      </w:r>
    </w:p>
    <w:p w14:paraId="7EAFC34D" w14:textId="77777777" w:rsidR="00A456E9" w:rsidRPr="00F53EA4" w:rsidRDefault="00A456E9" w:rsidP="00F53EA4">
      <w:pPr>
        <w:widowControl w:val="0"/>
        <w:ind w:left="36"/>
        <w:rPr>
          <w:rFonts w:asciiTheme="minorHAnsi" w:hAnsiTheme="minorHAnsi" w:cstheme="minorHAnsi"/>
          <w:bCs/>
          <w:sz w:val="22"/>
          <w:szCs w:val="22"/>
        </w:rPr>
      </w:pPr>
    </w:p>
    <w:p w14:paraId="37E46B4B" w14:textId="651B5F0D" w:rsidR="00A456E9" w:rsidRPr="00FB6139" w:rsidRDefault="00A456E9" w:rsidP="00FB6139">
      <w:pPr>
        <w:pStyle w:val="ListParagraph"/>
        <w:widowControl w:val="0"/>
        <w:numPr>
          <w:ilvl w:val="0"/>
          <w:numId w:val="32"/>
        </w:numPr>
        <w:rPr>
          <w:rFonts w:asciiTheme="minorHAnsi" w:hAnsiTheme="minorHAnsi" w:cstheme="minorHAnsi"/>
          <w:bCs/>
          <w:color w:val="FF0000"/>
          <w:sz w:val="22"/>
          <w:szCs w:val="22"/>
        </w:rPr>
      </w:pPr>
      <w:r w:rsidRPr="00FB6139">
        <w:rPr>
          <w:rFonts w:asciiTheme="minorHAnsi" w:hAnsiTheme="minorHAnsi" w:cstheme="minorHAnsi"/>
          <w:bCs/>
          <w:sz w:val="22"/>
          <w:szCs w:val="22"/>
        </w:rPr>
        <w:t xml:space="preserve">After </w:t>
      </w:r>
      <w:r w:rsidR="006125FE">
        <w:rPr>
          <w:rFonts w:asciiTheme="minorHAnsi" w:hAnsiTheme="minorHAnsi" w:cstheme="minorHAnsi"/>
          <w:bCs/>
          <w:sz w:val="22"/>
          <w:szCs w:val="22"/>
        </w:rPr>
        <w:t>NFC</w:t>
      </w:r>
      <w:r w:rsidRPr="00FB6139">
        <w:rPr>
          <w:rFonts w:asciiTheme="minorHAnsi" w:hAnsiTheme="minorHAnsi" w:cstheme="minorHAnsi"/>
          <w:bCs/>
          <w:sz w:val="22"/>
          <w:szCs w:val="22"/>
        </w:rPr>
        <w:t xml:space="preserve"> processes each provider’s meal claim, we then submit a claim report for the total </w:t>
      </w:r>
      <w:r w:rsidR="00FB6139" w:rsidRPr="00FB6139">
        <w:rPr>
          <w:rFonts w:asciiTheme="minorHAnsi" w:hAnsiTheme="minorHAnsi" w:cstheme="minorHAnsi"/>
          <w:bCs/>
          <w:sz w:val="22"/>
          <w:szCs w:val="22"/>
        </w:rPr>
        <w:t xml:space="preserve">provider </w:t>
      </w:r>
      <w:r w:rsidRPr="00FB6139">
        <w:rPr>
          <w:rFonts w:asciiTheme="minorHAnsi" w:hAnsiTheme="minorHAnsi" w:cstheme="minorHAnsi"/>
          <w:bCs/>
          <w:sz w:val="22"/>
          <w:szCs w:val="22"/>
        </w:rPr>
        <w:t xml:space="preserve">claims to Illinois State Board of Education (ISBE), according to ISBE’s claim submission schedule.   For </w:t>
      </w:r>
      <w:r w:rsidRPr="00FB6139">
        <w:rPr>
          <w:rFonts w:asciiTheme="minorHAnsi" w:hAnsiTheme="minorHAnsi" w:cstheme="minorHAnsi"/>
          <w:bCs/>
          <w:i/>
          <w:iCs/>
          <w:sz w:val="22"/>
          <w:szCs w:val="22"/>
        </w:rPr>
        <w:t>most</w:t>
      </w:r>
      <w:r w:rsidRPr="00FB6139">
        <w:rPr>
          <w:rFonts w:asciiTheme="minorHAnsi" w:hAnsiTheme="minorHAnsi" w:cstheme="minorHAnsi"/>
          <w:bCs/>
          <w:sz w:val="22"/>
          <w:szCs w:val="22"/>
        </w:rPr>
        <w:t xml:space="preserve"> months, ISBE’s deadline for sponsors is the 3rd Monday of the month.  </w:t>
      </w:r>
      <w:r w:rsidR="00800E71" w:rsidRPr="00FB6139">
        <w:rPr>
          <w:rFonts w:asciiTheme="minorHAnsi" w:hAnsiTheme="minorHAnsi" w:cstheme="minorHAnsi"/>
          <w:bCs/>
          <w:sz w:val="22"/>
          <w:szCs w:val="22"/>
        </w:rPr>
        <w:t>However</w:t>
      </w:r>
      <w:r w:rsidR="00FB6139" w:rsidRPr="00FB6139">
        <w:rPr>
          <w:rFonts w:asciiTheme="minorHAnsi" w:hAnsiTheme="minorHAnsi" w:cstheme="minorHAnsi"/>
          <w:bCs/>
          <w:sz w:val="22"/>
          <w:szCs w:val="22"/>
        </w:rPr>
        <w:t xml:space="preserve">, when your meal claim is not received </w:t>
      </w:r>
      <w:r w:rsidR="00E312B4" w:rsidRPr="00FB6139">
        <w:rPr>
          <w:rFonts w:asciiTheme="minorHAnsi" w:hAnsiTheme="minorHAnsi" w:cstheme="minorHAnsi"/>
          <w:bCs/>
          <w:sz w:val="22"/>
          <w:szCs w:val="22"/>
        </w:rPr>
        <w:t>by the 5</w:t>
      </w:r>
      <w:r w:rsidR="00E312B4" w:rsidRPr="00FB6139">
        <w:rPr>
          <w:rFonts w:asciiTheme="minorHAnsi" w:hAnsiTheme="minorHAnsi" w:cstheme="minorHAnsi"/>
          <w:bCs/>
          <w:sz w:val="22"/>
          <w:szCs w:val="22"/>
          <w:vertAlign w:val="superscript"/>
        </w:rPr>
        <w:t>th</w:t>
      </w:r>
      <w:r w:rsidR="00E312B4" w:rsidRPr="00FB6139">
        <w:rPr>
          <w:rFonts w:asciiTheme="minorHAnsi" w:hAnsiTheme="minorHAnsi" w:cstheme="minorHAnsi"/>
          <w:bCs/>
          <w:sz w:val="22"/>
          <w:szCs w:val="22"/>
        </w:rPr>
        <w:t xml:space="preserve"> of the following month</w:t>
      </w:r>
      <w:r w:rsidR="00556FE9" w:rsidRPr="00FB6139">
        <w:rPr>
          <w:rFonts w:asciiTheme="minorHAnsi" w:hAnsiTheme="minorHAnsi" w:cstheme="minorHAnsi"/>
          <w:bCs/>
          <w:sz w:val="22"/>
          <w:szCs w:val="22"/>
        </w:rPr>
        <w:t>, you</w:t>
      </w:r>
      <w:r w:rsidR="00800E71" w:rsidRPr="00FB6139">
        <w:rPr>
          <w:rFonts w:asciiTheme="minorHAnsi" w:hAnsiTheme="minorHAnsi" w:cstheme="minorHAnsi"/>
          <w:bCs/>
          <w:sz w:val="22"/>
          <w:szCs w:val="22"/>
        </w:rPr>
        <w:t xml:space="preserve"> run the risk of receiving a late payment for the claim.</w:t>
      </w:r>
      <w:r w:rsidRPr="00FB6139">
        <w:rPr>
          <w:rFonts w:asciiTheme="minorHAnsi" w:hAnsiTheme="minorHAnsi" w:cstheme="minorHAnsi"/>
          <w:bCs/>
          <w:sz w:val="22"/>
          <w:szCs w:val="22"/>
        </w:rPr>
        <w:t xml:space="preserve"> </w:t>
      </w:r>
    </w:p>
    <w:p w14:paraId="50F4DBB6" w14:textId="77777777" w:rsidR="00A456E9" w:rsidRPr="00E312B4" w:rsidRDefault="00A456E9" w:rsidP="00A456E9">
      <w:pPr>
        <w:widowControl w:val="0"/>
        <w:rPr>
          <w:rFonts w:asciiTheme="minorHAnsi" w:hAnsiTheme="minorHAnsi" w:cstheme="minorHAnsi"/>
          <w:bCs/>
          <w:color w:val="FF0000"/>
          <w:sz w:val="22"/>
          <w:szCs w:val="22"/>
        </w:rPr>
      </w:pPr>
      <w:r w:rsidRPr="00E312B4">
        <w:rPr>
          <w:rFonts w:asciiTheme="minorHAnsi" w:hAnsiTheme="minorHAnsi" w:cstheme="minorHAnsi"/>
          <w:bCs/>
          <w:color w:val="FF0000"/>
          <w:sz w:val="22"/>
          <w:szCs w:val="22"/>
        </w:rPr>
        <w:t> </w:t>
      </w:r>
    </w:p>
    <w:p w14:paraId="5C9DA92F" w14:textId="77777777" w:rsidR="00A456E9" w:rsidRPr="00F53EA4" w:rsidRDefault="00A456E9" w:rsidP="00A456E9">
      <w:pPr>
        <w:widowControl w:val="0"/>
        <w:rPr>
          <w:rFonts w:asciiTheme="minorHAnsi" w:hAnsiTheme="minorHAnsi" w:cstheme="minorHAnsi"/>
          <w:bCs/>
          <w:sz w:val="22"/>
          <w:szCs w:val="22"/>
        </w:rPr>
      </w:pPr>
      <w:r w:rsidRPr="00F53EA4">
        <w:rPr>
          <w:rFonts w:asciiTheme="minorHAnsi" w:hAnsiTheme="minorHAnsi" w:cstheme="minorHAnsi"/>
          <w:bCs/>
          <w:sz w:val="22"/>
          <w:szCs w:val="22"/>
        </w:rPr>
        <w:t xml:space="preserve">NOTE:  Your meal claim is actually </w:t>
      </w:r>
      <w:r w:rsidRPr="00F53EA4">
        <w:rPr>
          <w:rFonts w:asciiTheme="minorHAnsi" w:hAnsiTheme="minorHAnsi" w:cstheme="minorHAnsi"/>
          <w:b/>
          <w:bCs/>
          <w:sz w:val="22"/>
          <w:szCs w:val="22"/>
        </w:rPr>
        <w:t>due</w:t>
      </w:r>
      <w:r w:rsidRPr="00F53EA4">
        <w:rPr>
          <w:rFonts w:asciiTheme="minorHAnsi" w:hAnsiTheme="minorHAnsi" w:cstheme="minorHAnsi"/>
          <w:bCs/>
          <w:sz w:val="22"/>
          <w:szCs w:val="22"/>
        </w:rPr>
        <w:t xml:space="preserve"> to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 by the 5th of the following month.  The USDA accepts late claims up to 60 days after the claim month (a federal regulation), but that will result in a much later payment to you.  We do not want claims submitted this late unless due to extenuating circumstances.    </w:t>
      </w:r>
    </w:p>
    <w:p w14:paraId="277068A3" w14:textId="77777777" w:rsidR="00A456E9" w:rsidRPr="00F53EA4" w:rsidRDefault="00A456E9" w:rsidP="00A456E9">
      <w:pPr>
        <w:widowControl w:val="0"/>
        <w:rPr>
          <w:rFonts w:asciiTheme="minorHAnsi" w:hAnsiTheme="minorHAnsi" w:cstheme="minorHAnsi"/>
          <w:bCs/>
          <w:sz w:val="22"/>
          <w:szCs w:val="22"/>
        </w:rPr>
      </w:pPr>
      <w:r w:rsidRPr="00F53EA4">
        <w:rPr>
          <w:rFonts w:asciiTheme="minorHAnsi" w:hAnsiTheme="minorHAnsi" w:cstheme="minorHAnsi"/>
          <w:bCs/>
          <w:sz w:val="22"/>
          <w:szCs w:val="22"/>
        </w:rPr>
        <w:t> </w:t>
      </w:r>
    </w:p>
    <w:p w14:paraId="1E6AF2A9" w14:textId="77777777" w:rsidR="00FE06A6" w:rsidRDefault="00FE06A6" w:rsidP="00A456E9">
      <w:pPr>
        <w:widowControl w:val="0"/>
        <w:rPr>
          <w:rFonts w:asciiTheme="minorHAnsi" w:hAnsiTheme="minorHAnsi" w:cstheme="minorHAnsi"/>
          <w:b/>
          <w:bCs/>
          <w:sz w:val="22"/>
          <w:szCs w:val="22"/>
        </w:rPr>
      </w:pPr>
    </w:p>
    <w:p w14:paraId="07EBEEC7"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ISBE</w:t>
      </w:r>
    </w:p>
    <w:p w14:paraId="0133F04F" w14:textId="77777777" w:rsidR="00A456E9" w:rsidRPr="00F53EA4" w:rsidRDefault="00A456E9" w:rsidP="00B74568">
      <w:pPr>
        <w:pStyle w:val="ListParagraph"/>
        <w:widowControl w:val="0"/>
        <w:numPr>
          <w:ilvl w:val="0"/>
          <w:numId w:val="33"/>
        </w:numPr>
        <w:rPr>
          <w:rFonts w:asciiTheme="minorHAnsi" w:hAnsiTheme="minorHAnsi" w:cstheme="minorHAnsi"/>
          <w:bCs/>
          <w:sz w:val="22"/>
          <w:szCs w:val="22"/>
        </w:rPr>
      </w:pPr>
      <w:r w:rsidRPr="00F53EA4">
        <w:rPr>
          <w:rFonts w:asciiTheme="minorHAnsi" w:hAnsiTheme="minorHAnsi" w:cstheme="minorHAnsi"/>
          <w:bCs/>
          <w:sz w:val="22"/>
          <w:szCs w:val="22"/>
        </w:rPr>
        <w:t xml:space="preserve">ISBE receives and processes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’s total meal claim.  </w:t>
      </w:r>
    </w:p>
    <w:p w14:paraId="4096BA07" w14:textId="77777777" w:rsidR="00A456E9" w:rsidRPr="00F53EA4" w:rsidRDefault="00A456E9" w:rsidP="00B74568">
      <w:pPr>
        <w:pStyle w:val="ListParagraph"/>
        <w:widowControl w:val="0"/>
        <w:numPr>
          <w:ilvl w:val="0"/>
          <w:numId w:val="33"/>
        </w:numPr>
        <w:rPr>
          <w:rFonts w:asciiTheme="minorHAnsi" w:hAnsiTheme="minorHAnsi" w:cstheme="minorHAnsi"/>
          <w:bCs/>
          <w:i/>
          <w:iCs/>
          <w:sz w:val="22"/>
          <w:szCs w:val="22"/>
        </w:rPr>
      </w:pPr>
      <w:r w:rsidRPr="00F53EA4">
        <w:rPr>
          <w:rFonts w:asciiTheme="minorHAnsi" w:hAnsiTheme="minorHAnsi" w:cstheme="minorHAnsi"/>
          <w:bCs/>
          <w:sz w:val="22"/>
          <w:szCs w:val="22"/>
        </w:rPr>
        <w:t xml:space="preserve">ISBE </w:t>
      </w:r>
      <w:r w:rsidRPr="00F53EA4">
        <w:rPr>
          <w:rFonts w:asciiTheme="minorHAnsi" w:hAnsiTheme="minorHAnsi" w:cstheme="minorHAnsi"/>
          <w:bCs/>
          <w:i/>
          <w:iCs/>
          <w:sz w:val="22"/>
          <w:szCs w:val="22"/>
        </w:rPr>
        <w:t>orders</w:t>
      </w:r>
      <w:r w:rsidRPr="00F53EA4">
        <w:rPr>
          <w:rFonts w:asciiTheme="minorHAnsi" w:hAnsiTheme="minorHAnsi" w:cstheme="minorHAnsi"/>
          <w:bCs/>
          <w:sz w:val="22"/>
          <w:szCs w:val="22"/>
        </w:rPr>
        <w:t xml:space="preserve"> the claim money from the comptroller.  </w:t>
      </w:r>
      <w:r w:rsidRPr="00F53EA4">
        <w:rPr>
          <w:rFonts w:asciiTheme="minorHAnsi" w:hAnsiTheme="minorHAnsi" w:cstheme="minorHAnsi"/>
          <w:bCs/>
          <w:i/>
          <w:iCs/>
          <w:sz w:val="22"/>
          <w:szCs w:val="22"/>
        </w:rPr>
        <w:t xml:space="preserve"> </w:t>
      </w:r>
    </w:p>
    <w:p w14:paraId="716B6247"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 </w:t>
      </w:r>
    </w:p>
    <w:p w14:paraId="3FA62AE4" w14:textId="77777777" w:rsidR="00C9685E" w:rsidRDefault="00C9685E" w:rsidP="00A456E9">
      <w:pPr>
        <w:widowControl w:val="0"/>
        <w:rPr>
          <w:rFonts w:asciiTheme="minorHAnsi" w:hAnsiTheme="minorHAnsi" w:cstheme="minorHAnsi"/>
          <w:b/>
          <w:bCs/>
          <w:sz w:val="22"/>
          <w:szCs w:val="22"/>
        </w:rPr>
      </w:pPr>
    </w:p>
    <w:p w14:paraId="64C83249" w14:textId="77777777" w:rsidR="00FE06A6" w:rsidRDefault="00FE06A6" w:rsidP="00A456E9">
      <w:pPr>
        <w:widowControl w:val="0"/>
        <w:rPr>
          <w:rFonts w:asciiTheme="minorHAnsi" w:hAnsiTheme="minorHAnsi" w:cstheme="minorHAnsi"/>
          <w:b/>
          <w:bCs/>
          <w:sz w:val="22"/>
          <w:szCs w:val="22"/>
        </w:rPr>
      </w:pPr>
    </w:p>
    <w:p w14:paraId="6F3E02F8"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STATE COMPTROLLER’S OFFICE</w:t>
      </w:r>
    </w:p>
    <w:p w14:paraId="3904C5E0" w14:textId="77777777" w:rsidR="00A456E9" w:rsidRPr="00F53EA4" w:rsidRDefault="00A456E9" w:rsidP="00B74568">
      <w:pPr>
        <w:pStyle w:val="ListParagraph"/>
        <w:widowControl w:val="0"/>
        <w:numPr>
          <w:ilvl w:val="0"/>
          <w:numId w:val="33"/>
        </w:numPr>
        <w:rPr>
          <w:rFonts w:asciiTheme="minorHAnsi" w:hAnsiTheme="minorHAnsi" w:cstheme="minorHAnsi"/>
          <w:b/>
          <w:bCs/>
          <w:sz w:val="22"/>
          <w:szCs w:val="22"/>
        </w:rPr>
      </w:pPr>
      <w:r w:rsidRPr="00F53EA4">
        <w:rPr>
          <w:rFonts w:asciiTheme="minorHAnsi" w:hAnsiTheme="minorHAnsi" w:cstheme="minorHAnsi"/>
          <w:bCs/>
          <w:sz w:val="22"/>
          <w:szCs w:val="22"/>
        </w:rPr>
        <w:t xml:space="preserve">The comptroller issues the meal money and it is wired to </w:t>
      </w:r>
      <w:r w:rsidR="006125FE">
        <w:rPr>
          <w:rFonts w:asciiTheme="minorHAnsi" w:hAnsiTheme="minorHAnsi" w:cstheme="minorHAnsi"/>
          <w:bCs/>
          <w:sz w:val="22"/>
          <w:szCs w:val="22"/>
        </w:rPr>
        <w:t>Nutrition for Children</w:t>
      </w:r>
      <w:r w:rsidRPr="00F53EA4">
        <w:rPr>
          <w:rFonts w:asciiTheme="minorHAnsi" w:hAnsiTheme="minorHAnsi" w:cstheme="minorHAnsi"/>
          <w:bCs/>
          <w:sz w:val="22"/>
          <w:szCs w:val="22"/>
        </w:rPr>
        <w:t xml:space="preserve">’s bank account.  This step </w:t>
      </w:r>
      <w:r w:rsidRPr="00F53EA4">
        <w:rPr>
          <w:rFonts w:asciiTheme="minorHAnsi" w:hAnsiTheme="minorHAnsi" w:cstheme="minorHAnsi"/>
          <w:bCs/>
          <w:i/>
          <w:iCs/>
          <w:sz w:val="22"/>
          <w:szCs w:val="22"/>
        </w:rPr>
        <w:t>normally</w:t>
      </w:r>
      <w:r w:rsidRPr="00F53EA4">
        <w:rPr>
          <w:rFonts w:asciiTheme="minorHAnsi" w:hAnsiTheme="minorHAnsi" w:cstheme="minorHAnsi"/>
          <w:bCs/>
          <w:sz w:val="22"/>
          <w:szCs w:val="22"/>
        </w:rPr>
        <w:t xml:space="preserve"> occurs within a week after ISBE has ordered the money.  However, the comptroller actually has 6 weeks to issue payment.    </w:t>
      </w:r>
    </w:p>
    <w:p w14:paraId="0727FDDE"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 </w:t>
      </w:r>
    </w:p>
    <w:p w14:paraId="2442D8CF" w14:textId="77777777" w:rsidR="00FE06A6" w:rsidRDefault="00FE06A6" w:rsidP="00A456E9">
      <w:pPr>
        <w:widowControl w:val="0"/>
        <w:rPr>
          <w:rFonts w:asciiTheme="minorHAnsi" w:hAnsiTheme="minorHAnsi" w:cstheme="minorHAnsi"/>
          <w:b/>
          <w:bCs/>
          <w:sz w:val="22"/>
          <w:szCs w:val="22"/>
        </w:rPr>
      </w:pPr>
    </w:p>
    <w:p w14:paraId="338448A7" w14:textId="77777777" w:rsidR="00FE06A6" w:rsidRDefault="00FE06A6" w:rsidP="00A456E9">
      <w:pPr>
        <w:widowControl w:val="0"/>
        <w:rPr>
          <w:rFonts w:asciiTheme="minorHAnsi" w:hAnsiTheme="minorHAnsi" w:cstheme="minorHAnsi"/>
          <w:b/>
          <w:bCs/>
          <w:sz w:val="22"/>
          <w:szCs w:val="22"/>
        </w:rPr>
      </w:pPr>
    </w:p>
    <w:p w14:paraId="74E40522" w14:textId="77777777" w:rsidR="00A456E9" w:rsidRPr="00F53EA4" w:rsidRDefault="006125FE" w:rsidP="00A456E9">
      <w:pPr>
        <w:widowControl w:val="0"/>
        <w:rPr>
          <w:rFonts w:asciiTheme="minorHAnsi" w:hAnsiTheme="minorHAnsi" w:cstheme="minorHAnsi"/>
          <w:b/>
          <w:bCs/>
          <w:sz w:val="22"/>
          <w:szCs w:val="22"/>
        </w:rPr>
      </w:pPr>
      <w:r>
        <w:rPr>
          <w:rFonts w:asciiTheme="minorHAnsi" w:hAnsiTheme="minorHAnsi" w:cstheme="minorHAnsi"/>
          <w:b/>
          <w:bCs/>
          <w:sz w:val="22"/>
          <w:szCs w:val="22"/>
        </w:rPr>
        <w:t>NUTRITION FOR CHILDREN</w:t>
      </w:r>
      <w:r w:rsidR="00A456E9" w:rsidRPr="00F53EA4">
        <w:rPr>
          <w:rFonts w:asciiTheme="minorHAnsi" w:hAnsiTheme="minorHAnsi" w:cstheme="minorHAnsi"/>
          <w:b/>
          <w:bCs/>
          <w:sz w:val="22"/>
          <w:szCs w:val="22"/>
        </w:rPr>
        <w:t xml:space="preserve"> ISSUES CHECKS/DIRECT DEPOSITS</w:t>
      </w:r>
    </w:p>
    <w:p w14:paraId="6AA5DAB7" w14:textId="77777777" w:rsidR="00A456E9" w:rsidRPr="00F53EA4" w:rsidRDefault="00A456E9" w:rsidP="00B74568">
      <w:pPr>
        <w:pStyle w:val="ListParagraph"/>
        <w:widowControl w:val="0"/>
        <w:numPr>
          <w:ilvl w:val="0"/>
          <w:numId w:val="33"/>
        </w:numPr>
        <w:rPr>
          <w:rFonts w:asciiTheme="minorHAnsi" w:hAnsiTheme="minorHAnsi" w:cstheme="minorHAnsi"/>
          <w:bCs/>
          <w:sz w:val="22"/>
          <w:szCs w:val="22"/>
        </w:rPr>
      </w:pPr>
      <w:r w:rsidRPr="00F53EA4">
        <w:rPr>
          <w:rFonts w:asciiTheme="minorHAnsi" w:hAnsiTheme="minorHAnsi" w:cstheme="minorHAnsi"/>
          <w:bCs/>
          <w:sz w:val="22"/>
          <w:szCs w:val="22"/>
        </w:rPr>
        <w:t xml:space="preserve">The day the money is received in </w:t>
      </w:r>
      <w:r w:rsidR="006125FE">
        <w:rPr>
          <w:rFonts w:asciiTheme="minorHAnsi" w:hAnsiTheme="minorHAnsi" w:cstheme="minorHAnsi"/>
          <w:bCs/>
          <w:sz w:val="22"/>
          <w:szCs w:val="22"/>
        </w:rPr>
        <w:t>NFC</w:t>
      </w:r>
      <w:r w:rsidRPr="00F53EA4">
        <w:rPr>
          <w:rFonts w:asciiTheme="minorHAnsi" w:hAnsiTheme="minorHAnsi" w:cstheme="minorHAnsi"/>
          <w:bCs/>
          <w:sz w:val="22"/>
          <w:szCs w:val="22"/>
        </w:rPr>
        <w:t xml:space="preserve">’s bank account, we issue your payment.  </w:t>
      </w:r>
    </w:p>
    <w:p w14:paraId="77C497F0" w14:textId="77777777" w:rsidR="00A456E9" w:rsidRPr="00FB6139" w:rsidRDefault="00A456E9" w:rsidP="00FB6139">
      <w:pPr>
        <w:pStyle w:val="ListParagraph"/>
        <w:widowControl w:val="0"/>
        <w:numPr>
          <w:ilvl w:val="0"/>
          <w:numId w:val="33"/>
        </w:numPr>
        <w:rPr>
          <w:rFonts w:asciiTheme="minorHAnsi" w:hAnsiTheme="minorHAnsi" w:cstheme="minorHAnsi"/>
          <w:bCs/>
          <w:color w:val="FF0000"/>
          <w:sz w:val="22"/>
          <w:szCs w:val="22"/>
        </w:rPr>
      </w:pPr>
      <w:r w:rsidRPr="00FB6139">
        <w:rPr>
          <w:rFonts w:asciiTheme="minorHAnsi" w:hAnsiTheme="minorHAnsi" w:cstheme="minorHAnsi"/>
          <w:bCs/>
          <w:sz w:val="22"/>
          <w:szCs w:val="22"/>
        </w:rPr>
        <w:t xml:space="preserve">If you receive your payment by direct deposit to your checking or savings account, your payment should be in your account the next day. </w:t>
      </w:r>
      <w:r w:rsidR="00E312B4" w:rsidRPr="00FB6139">
        <w:rPr>
          <w:rFonts w:asciiTheme="minorHAnsi" w:hAnsiTheme="minorHAnsi" w:cstheme="minorHAnsi"/>
          <w:bCs/>
          <w:sz w:val="22"/>
          <w:szCs w:val="22"/>
        </w:rPr>
        <w:t xml:space="preserve"> HOWEVER, do not spend the money b</w:t>
      </w:r>
      <w:r w:rsidR="00EA0838" w:rsidRPr="00FB6139">
        <w:rPr>
          <w:rFonts w:asciiTheme="minorHAnsi" w:hAnsiTheme="minorHAnsi" w:cstheme="minorHAnsi"/>
          <w:bCs/>
          <w:sz w:val="22"/>
          <w:szCs w:val="22"/>
        </w:rPr>
        <w:t>efore you see it in your account!</w:t>
      </w:r>
    </w:p>
    <w:p w14:paraId="4C05BCE3" w14:textId="77777777" w:rsidR="00FE06A6" w:rsidRDefault="00A456E9" w:rsidP="00B74568">
      <w:pPr>
        <w:pStyle w:val="ListParagraph"/>
        <w:widowControl w:val="0"/>
        <w:numPr>
          <w:ilvl w:val="0"/>
          <w:numId w:val="33"/>
        </w:numPr>
        <w:rPr>
          <w:rFonts w:asciiTheme="minorHAnsi" w:hAnsiTheme="minorHAnsi" w:cstheme="minorHAnsi"/>
          <w:bCs/>
          <w:sz w:val="22"/>
          <w:szCs w:val="22"/>
        </w:rPr>
      </w:pPr>
      <w:r w:rsidRPr="00F53EA4">
        <w:rPr>
          <w:rFonts w:asciiTheme="minorHAnsi" w:hAnsiTheme="minorHAnsi" w:cstheme="minorHAnsi"/>
          <w:bCs/>
          <w:sz w:val="22"/>
          <w:szCs w:val="22"/>
        </w:rPr>
        <w:t>If you receiv</w:t>
      </w:r>
      <w:r w:rsidR="00EA0838">
        <w:rPr>
          <w:rFonts w:asciiTheme="minorHAnsi" w:hAnsiTheme="minorHAnsi" w:cstheme="minorHAnsi"/>
          <w:bCs/>
          <w:sz w:val="22"/>
          <w:szCs w:val="22"/>
        </w:rPr>
        <w:t xml:space="preserve">e your payment by direct deposit, </w:t>
      </w:r>
      <w:r w:rsidRPr="00F53EA4">
        <w:rPr>
          <w:rFonts w:asciiTheme="minorHAnsi" w:hAnsiTheme="minorHAnsi" w:cstheme="minorHAnsi"/>
          <w:bCs/>
          <w:sz w:val="22"/>
          <w:szCs w:val="22"/>
        </w:rPr>
        <w:t xml:space="preserve">you will still receive an envelope in the mail containing the </w:t>
      </w:r>
    </w:p>
    <w:p w14:paraId="132C1D1F" w14:textId="77777777" w:rsidR="00FB6139" w:rsidRDefault="00A456E9" w:rsidP="00FE06A6">
      <w:pPr>
        <w:widowControl w:val="0"/>
        <w:ind w:left="720"/>
        <w:rPr>
          <w:rFonts w:asciiTheme="minorHAnsi" w:hAnsiTheme="minorHAnsi" w:cstheme="minorHAnsi"/>
          <w:bCs/>
          <w:sz w:val="22"/>
          <w:szCs w:val="22"/>
        </w:rPr>
      </w:pPr>
      <w:r w:rsidRPr="00FE06A6">
        <w:rPr>
          <w:rFonts w:asciiTheme="minorHAnsi" w:hAnsiTheme="minorHAnsi" w:cstheme="minorHAnsi"/>
          <w:bCs/>
          <w:sz w:val="22"/>
          <w:szCs w:val="22"/>
        </w:rPr>
        <w:t xml:space="preserve">current newsletter, a direct deposit stub and a menu review if applicable.  </w:t>
      </w:r>
    </w:p>
    <w:p w14:paraId="1E65DAC6" w14:textId="77777777" w:rsidR="00FB6139" w:rsidRDefault="00FB6139" w:rsidP="00FE06A6">
      <w:pPr>
        <w:widowControl w:val="0"/>
        <w:ind w:left="720"/>
        <w:rPr>
          <w:rFonts w:asciiTheme="minorHAnsi" w:hAnsiTheme="minorHAnsi" w:cstheme="minorHAnsi"/>
          <w:bCs/>
          <w:sz w:val="22"/>
          <w:szCs w:val="22"/>
        </w:rPr>
      </w:pPr>
    </w:p>
    <w:p w14:paraId="44868D5C" w14:textId="77777777" w:rsidR="00A456E9" w:rsidRPr="00FE06A6" w:rsidRDefault="00FB6139" w:rsidP="00FE06A6">
      <w:pPr>
        <w:widowControl w:val="0"/>
        <w:ind w:left="720"/>
        <w:rPr>
          <w:rFonts w:asciiTheme="minorHAnsi" w:hAnsiTheme="minorHAnsi" w:cstheme="minorHAnsi"/>
          <w:bCs/>
          <w:sz w:val="22"/>
          <w:szCs w:val="22"/>
        </w:rPr>
      </w:pPr>
      <w:r>
        <w:rPr>
          <w:rFonts w:asciiTheme="minorHAnsi" w:hAnsiTheme="minorHAnsi" w:cstheme="minorHAnsi"/>
          <w:bCs/>
          <w:sz w:val="22"/>
          <w:szCs w:val="22"/>
        </w:rPr>
        <w:lastRenderedPageBreak/>
        <w:t>T</w:t>
      </w:r>
      <w:r w:rsidR="00A456E9" w:rsidRPr="00FE06A6">
        <w:rPr>
          <w:rFonts w:asciiTheme="minorHAnsi" w:hAnsiTheme="minorHAnsi" w:cstheme="minorHAnsi"/>
          <w:bCs/>
          <w:sz w:val="22"/>
          <w:szCs w:val="22"/>
        </w:rPr>
        <w:t xml:space="preserve">he newsletter and menu review are ways we inform you of program information and errors you may have made on your meal claim.   Please read both!   </w:t>
      </w:r>
      <w:r w:rsidR="007A0132" w:rsidRPr="00FE06A6">
        <w:rPr>
          <w:rFonts w:asciiTheme="minorHAnsi" w:hAnsiTheme="minorHAnsi" w:cstheme="minorHAnsi"/>
          <w:bCs/>
          <w:sz w:val="22"/>
          <w:szCs w:val="22"/>
        </w:rPr>
        <w:t>Failure to read either is no excuse for not knowing pertinent information.</w:t>
      </w:r>
    </w:p>
    <w:p w14:paraId="78E9DB6F"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w:t>
      </w:r>
    </w:p>
    <w:p w14:paraId="3E94296F" w14:textId="77777777" w:rsidR="00FE06A6" w:rsidRDefault="00FE06A6" w:rsidP="00A456E9">
      <w:pPr>
        <w:widowControl w:val="0"/>
        <w:rPr>
          <w:rFonts w:asciiTheme="minorHAnsi" w:hAnsiTheme="minorHAnsi" w:cstheme="minorHAnsi"/>
          <w:b/>
          <w:bCs/>
          <w:sz w:val="22"/>
          <w:szCs w:val="22"/>
        </w:rPr>
      </w:pPr>
    </w:p>
    <w:p w14:paraId="550667C2" w14:textId="77777777" w:rsidR="00FE06A6" w:rsidRDefault="00FE06A6" w:rsidP="00A456E9">
      <w:pPr>
        <w:widowControl w:val="0"/>
        <w:rPr>
          <w:rFonts w:asciiTheme="minorHAnsi" w:hAnsiTheme="minorHAnsi" w:cstheme="minorHAnsi"/>
          <w:b/>
          <w:bCs/>
          <w:sz w:val="22"/>
          <w:szCs w:val="22"/>
        </w:rPr>
      </w:pPr>
    </w:p>
    <w:p w14:paraId="71C74E8C"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 xml:space="preserve">PROCESSING MEAL CLAIMS AT </w:t>
      </w:r>
      <w:r w:rsidR="006125FE">
        <w:rPr>
          <w:rFonts w:asciiTheme="minorHAnsi" w:hAnsiTheme="minorHAnsi" w:cstheme="minorHAnsi"/>
          <w:b/>
          <w:bCs/>
          <w:sz w:val="22"/>
          <w:szCs w:val="22"/>
        </w:rPr>
        <w:t>NUTRITION FOR CHILDREN</w:t>
      </w:r>
      <w:r w:rsidRPr="00F53EA4">
        <w:rPr>
          <w:rFonts w:asciiTheme="minorHAnsi" w:hAnsiTheme="minorHAnsi" w:cstheme="minorHAnsi"/>
          <w:b/>
          <w:bCs/>
          <w:sz w:val="22"/>
          <w:szCs w:val="22"/>
        </w:rPr>
        <w:t xml:space="preserve">   </w:t>
      </w:r>
    </w:p>
    <w:p w14:paraId="061D3F3C" w14:textId="77777777" w:rsidR="00A456E9" w:rsidRDefault="00A456E9" w:rsidP="00832748">
      <w:pPr>
        <w:widowControl w:val="0"/>
        <w:rPr>
          <w:rFonts w:asciiTheme="minorHAnsi" w:hAnsiTheme="minorHAnsi" w:cstheme="minorHAnsi"/>
          <w:bCs/>
          <w:sz w:val="22"/>
          <w:szCs w:val="22"/>
        </w:rPr>
      </w:pPr>
      <w:r w:rsidRPr="00832748">
        <w:rPr>
          <w:rFonts w:asciiTheme="minorHAnsi" w:hAnsiTheme="minorHAnsi" w:cstheme="minorHAnsi"/>
          <w:bCs/>
          <w:sz w:val="22"/>
          <w:szCs w:val="22"/>
        </w:rPr>
        <w:t>What do we look for on your meal claim?  These are the major edit checks made to both paper and online forms:</w:t>
      </w:r>
    </w:p>
    <w:p w14:paraId="2B0F8357" w14:textId="77777777" w:rsidR="00A84D2C" w:rsidRPr="00832748" w:rsidRDefault="00A84D2C" w:rsidP="00832748">
      <w:pPr>
        <w:widowControl w:val="0"/>
        <w:rPr>
          <w:rFonts w:asciiTheme="minorHAnsi" w:hAnsiTheme="minorHAnsi" w:cstheme="minorHAnsi"/>
          <w:bCs/>
          <w:sz w:val="22"/>
          <w:szCs w:val="22"/>
        </w:rPr>
      </w:pPr>
    </w:p>
    <w:p w14:paraId="0D2E7055" w14:textId="050B16A2" w:rsidR="00A456E9" w:rsidRPr="007A0132" w:rsidRDefault="00556FE9" w:rsidP="00B74568">
      <w:pPr>
        <w:pStyle w:val="ListParagraph"/>
        <w:widowControl w:val="0"/>
        <w:numPr>
          <w:ilvl w:val="0"/>
          <w:numId w:val="34"/>
        </w:numPr>
        <w:rPr>
          <w:rFonts w:asciiTheme="minorHAnsi" w:hAnsiTheme="minorHAnsi" w:cstheme="minorHAnsi"/>
          <w:bCs/>
          <w:sz w:val="22"/>
          <w:szCs w:val="22"/>
        </w:rPr>
      </w:pPr>
      <w:r>
        <w:rPr>
          <w:rFonts w:asciiTheme="minorHAnsi" w:hAnsiTheme="minorHAnsi" w:cstheme="minorHAnsi"/>
          <w:bCs/>
          <w:sz w:val="22"/>
          <w:szCs w:val="22"/>
        </w:rPr>
        <w:t>T</w:t>
      </w:r>
      <w:r w:rsidR="00A456E9" w:rsidRPr="007A0132">
        <w:rPr>
          <w:rFonts w:asciiTheme="minorHAnsi" w:hAnsiTheme="minorHAnsi" w:cstheme="minorHAnsi"/>
          <w:bCs/>
          <w:sz w:val="22"/>
          <w:szCs w:val="22"/>
        </w:rPr>
        <w:t xml:space="preserve">iering information </w:t>
      </w:r>
    </w:p>
    <w:p w14:paraId="49982A8B" w14:textId="77777777" w:rsidR="00A456E9" w:rsidRPr="007A0132" w:rsidRDefault="00A456E9" w:rsidP="00B74568">
      <w:pPr>
        <w:pStyle w:val="ListParagraph"/>
        <w:widowControl w:val="0"/>
        <w:numPr>
          <w:ilvl w:val="0"/>
          <w:numId w:val="34"/>
        </w:numPr>
        <w:rPr>
          <w:rFonts w:asciiTheme="minorHAnsi" w:hAnsiTheme="minorHAnsi" w:cstheme="minorHAnsi"/>
          <w:bCs/>
          <w:sz w:val="22"/>
          <w:szCs w:val="22"/>
        </w:rPr>
      </w:pPr>
      <w:r w:rsidRPr="007A0132">
        <w:rPr>
          <w:rFonts w:asciiTheme="minorHAnsi" w:hAnsiTheme="minorHAnsi" w:cstheme="minorHAnsi"/>
          <w:bCs/>
          <w:sz w:val="22"/>
          <w:szCs w:val="22"/>
        </w:rPr>
        <w:t>children are enrolled on a Child Registration form and the hours and days on the Child Registration form reflect how you have claimed each child for the month</w:t>
      </w:r>
    </w:p>
    <w:p w14:paraId="6DA50324" w14:textId="77777777" w:rsidR="00A456E9" w:rsidRPr="007A0132" w:rsidRDefault="00A456E9" w:rsidP="00B74568">
      <w:pPr>
        <w:pStyle w:val="ListParagraph"/>
        <w:widowControl w:val="0"/>
        <w:numPr>
          <w:ilvl w:val="0"/>
          <w:numId w:val="34"/>
        </w:numPr>
        <w:rPr>
          <w:rFonts w:asciiTheme="minorHAnsi" w:hAnsiTheme="minorHAnsi" w:cstheme="minorHAnsi"/>
          <w:bCs/>
          <w:sz w:val="22"/>
          <w:szCs w:val="22"/>
        </w:rPr>
      </w:pPr>
      <w:r w:rsidRPr="007A0132">
        <w:rPr>
          <w:rFonts w:asciiTheme="minorHAnsi" w:hAnsiTheme="minorHAnsi" w:cstheme="minorHAnsi"/>
          <w:bCs/>
          <w:sz w:val="22"/>
          <w:szCs w:val="22"/>
        </w:rPr>
        <w:t>an approved household eligibility application (HEA) is on file for your own children if you are claiming your own children</w:t>
      </w:r>
    </w:p>
    <w:p w14:paraId="6E766473" w14:textId="77777777" w:rsidR="00A456E9" w:rsidRPr="007A0132" w:rsidRDefault="00A456E9" w:rsidP="00B74568">
      <w:pPr>
        <w:pStyle w:val="ListParagraph"/>
        <w:widowControl w:val="0"/>
        <w:numPr>
          <w:ilvl w:val="0"/>
          <w:numId w:val="34"/>
        </w:numPr>
        <w:rPr>
          <w:rFonts w:asciiTheme="minorHAnsi" w:hAnsiTheme="minorHAnsi" w:cstheme="minorHAnsi"/>
          <w:bCs/>
          <w:sz w:val="22"/>
          <w:szCs w:val="22"/>
        </w:rPr>
      </w:pPr>
      <w:r w:rsidRPr="007A0132">
        <w:rPr>
          <w:rFonts w:asciiTheme="minorHAnsi" w:hAnsiTheme="minorHAnsi" w:cstheme="minorHAnsi"/>
          <w:bCs/>
          <w:sz w:val="22"/>
          <w:szCs w:val="22"/>
        </w:rPr>
        <w:t>your license capacity or license-exempt capacity</w:t>
      </w:r>
    </w:p>
    <w:p w14:paraId="4EF89107"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bCs/>
          <w:sz w:val="22"/>
          <w:szCs w:val="22"/>
        </w:rPr>
        <w:t xml:space="preserve">approved operating days on your site sheet  </w:t>
      </w:r>
    </w:p>
    <w:p w14:paraId="30E0A01F"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bCs/>
          <w:sz w:val="22"/>
          <w:szCs w:val="22"/>
        </w:rPr>
        <w:t xml:space="preserve">approved meal times on your site sheet </w:t>
      </w:r>
    </w:p>
    <w:p w14:paraId="346B924A"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bCs/>
          <w:sz w:val="22"/>
          <w:szCs w:val="22"/>
        </w:rPr>
        <w:t>there is a menu for every meal and snack claimed</w:t>
      </w:r>
    </w:p>
    <w:p w14:paraId="1DD7F03C"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bCs/>
          <w:sz w:val="22"/>
          <w:szCs w:val="22"/>
        </w:rPr>
        <w:t>documentation in the “call-in” log of closures or meals served away from day care reflect how you have claimed meals</w:t>
      </w:r>
    </w:p>
    <w:p w14:paraId="0027EEFD"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sz w:val="22"/>
          <w:szCs w:val="22"/>
        </w:rPr>
        <w:t>the meal/snack menu observed and recorded on the home visit review form is the same meal/snack you recorded on your menu (if seen for a home visit during the month)</w:t>
      </w:r>
    </w:p>
    <w:p w14:paraId="17081470"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sz w:val="22"/>
          <w:szCs w:val="22"/>
        </w:rPr>
        <w:t>the children observed participating in a meal/snack service and recorded on the home visit review form are the same as the children you claimed for the meal/snack (if seen for a home visit during the month),</w:t>
      </w:r>
    </w:p>
    <w:p w14:paraId="2C04CCD4" w14:textId="77777777" w:rsidR="00A456E9" w:rsidRPr="007A0132" w:rsidRDefault="00A456E9" w:rsidP="00B74568">
      <w:pPr>
        <w:pStyle w:val="ListParagraph"/>
        <w:widowControl w:val="0"/>
        <w:numPr>
          <w:ilvl w:val="0"/>
          <w:numId w:val="34"/>
        </w:numPr>
        <w:rPr>
          <w:rFonts w:asciiTheme="minorHAnsi" w:hAnsiTheme="minorHAnsi" w:cstheme="minorHAnsi"/>
          <w:sz w:val="22"/>
          <w:szCs w:val="22"/>
        </w:rPr>
      </w:pPr>
      <w:r w:rsidRPr="007A0132">
        <w:rPr>
          <w:rFonts w:asciiTheme="minorHAnsi" w:hAnsiTheme="minorHAnsi" w:cstheme="minorHAnsi"/>
          <w:sz w:val="22"/>
          <w:szCs w:val="22"/>
        </w:rPr>
        <w:t xml:space="preserve">maximum number of meals and snacks allowed per child per day (2 major meals and 1 snack </w:t>
      </w:r>
      <w:r w:rsidRPr="007A0132">
        <w:rPr>
          <w:rFonts w:asciiTheme="minorHAnsi" w:hAnsiTheme="minorHAnsi" w:cstheme="minorHAnsi"/>
          <w:b/>
          <w:bCs/>
          <w:sz w:val="22"/>
          <w:szCs w:val="22"/>
        </w:rPr>
        <w:t xml:space="preserve">OR </w:t>
      </w:r>
      <w:r w:rsidRPr="007A0132">
        <w:rPr>
          <w:rFonts w:asciiTheme="minorHAnsi" w:hAnsiTheme="minorHAnsi" w:cstheme="minorHAnsi"/>
          <w:sz w:val="22"/>
          <w:szCs w:val="22"/>
        </w:rPr>
        <w:t xml:space="preserve">2 snacks and 1 major meal) </w:t>
      </w:r>
    </w:p>
    <w:p w14:paraId="4F32B571" w14:textId="77777777" w:rsidR="00A456E9" w:rsidRPr="007A0132" w:rsidRDefault="00A456E9" w:rsidP="00B74568">
      <w:pPr>
        <w:pStyle w:val="ListParagraph"/>
        <w:widowControl w:val="0"/>
        <w:numPr>
          <w:ilvl w:val="0"/>
          <w:numId w:val="34"/>
        </w:numPr>
        <w:rPr>
          <w:rFonts w:asciiTheme="minorHAnsi" w:hAnsiTheme="minorHAnsi" w:cstheme="minorHAnsi"/>
          <w:bCs/>
          <w:sz w:val="22"/>
          <w:szCs w:val="22"/>
        </w:rPr>
      </w:pPr>
      <w:r w:rsidRPr="007A0132">
        <w:rPr>
          <w:rFonts w:asciiTheme="minorHAnsi" w:hAnsiTheme="minorHAnsi" w:cstheme="minorHAnsi"/>
          <w:bCs/>
          <w:sz w:val="22"/>
          <w:szCs w:val="22"/>
        </w:rPr>
        <w:t xml:space="preserve">a </w:t>
      </w:r>
      <w:r w:rsidR="007A0132">
        <w:rPr>
          <w:rFonts w:asciiTheme="minorHAnsi" w:hAnsiTheme="minorHAnsi" w:cstheme="minorHAnsi"/>
          <w:bCs/>
          <w:sz w:val="22"/>
          <w:szCs w:val="22"/>
        </w:rPr>
        <w:t>Physician Statement for Meal Accommodations</w:t>
      </w:r>
      <w:r w:rsidRPr="007A0132">
        <w:rPr>
          <w:rFonts w:asciiTheme="minorHAnsi" w:hAnsiTheme="minorHAnsi" w:cstheme="minorHAnsi"/>
          <w:bCs/>
          <w:sz w:val="22"/>
          <w:szCs w:val="22"/>
        </w:rPr>
        <w:t xml:space="preserve"> or</w:t>
      </w:r>
      <w:r w:rsidR="007A0132">
        <w:rPr>
          <w:rFonts w:asciiTheme="minorHAnsi" w:hAnsiTheme="minorHAnsi" w:cstheme="minorHAnsi"/>
          <w:bCs/>
          <w:sz w:val="22"/>
          <w:szCs w:val="22"/>
        </w:rPr>
        <w:t xml:space="preserve"> an</w:t>
      </w:r>
      <w:r w:rsidRPr="007A0132">
        <w:rPr>
          <w:rFonts w:asciiTheme="minorHAnsi" w:hAnsiTheme="minorHAnsi" w:cstheme="minorHAnsi"/>
          <w:bCs/>
          <w:sz w:val="22"/>
          <w:szCs w:val="22"/>
        </w:rPr>
        <w:t xml:space="preserve"> IEP is on file, if applicable</w:t>
      </w:r>
    </w:p>
    <w:p w14:paraId="67678697"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w:t>
      </w:r>
    </w:p>
    <w:p w14:paraId="09A34732"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b/>
          <w:bCs/>
          <w:sz w:val="22"/>
          <w:szCs w:val="22"/>
        </w:rPr>
        <w:t xml:space="preserve">Closed or gone during a meal service: </w:t>
      </w:r>
      <w:r w:rsidRPr="00F53EA4">
        <w:rPr>
          <w:rFonts w:asciiTheme="minorHAnsi" w:hAnsiTheme="minorHAnsi" w:cstheme="minorHAnsi"/>
          <w:sz w:val="22"/>
          <w:szCs w:val="22"/>
        </w:rPr>
        <w:t xml:space="preserve"> If you are going to be closed on a particular day (or even for a particular meal service) or serving a meal/snack away from your home, you are </w:t>
      </w:r>
      <w:r w:rsidRPr="00F53EA4">
        <w:rPr>
          <w:rFonts w:asciiTheme="minorHAnsi" w:hAnsiTheme="minorHAnsi" w:cstheme="minorHAnsi"/>
          <w:b/>
          <w:bCs/>
          <w:i/>
          <w:iCs/>
          <w:sz w:val="22"/>
          <w:szCs w:val="22"/>
        </w:rPr>
        <w:t xml:space="preserve">required </w:t>
      </w:r>
      <w:r w:rsidRPr="00F53EA4">
        <w:rPr>
          <w:rFonts w:asciiTheme="minorHAnsi" w:hAnsiTheme="minorHAnsi" w:cstheme="minorHAnsi"/>
          <w:sz w:val="22"/>
          <w:szCs w:val="22"/>
        </w:rPr>
        <w:t xml:space="preserve">to contact the </w:t>
      </w:r>
      <w:r w:rsidR="006125FE">
        <w:rPr>
          <w:rFonts w:asciiTheme="minorHAnsi" w:hAnsiTheme="minorHAnsi" w:cstheme="minorHAnsi"/>
          <w:sz w:val="22"/>
          <w:szCs w:val="22"/>
        </w:rPr>
        <w:t>NFC</w:t>
      </w:r>
      <w:r w:rsidRPr="00F53EA4">
        <w:rPr>
          <w:rFonts w:asciiTheme="minorHAnsi" w:hAnsiTheme="minorHAnsi" w:cstheme="minorHAnsi"/>
          <w:sz w:val="22"/>
          <w:szCs w:val="22"/>
        </w:rPr>
        <w:t xml:space="preserve"> office or your field rep </w:t>
      </w:r>
      <w:r w:rsidRPr="00F53EA4">
        <w:rPr>
          <w:rFonts w:asciiTheme="minorHAnsi" w:hAnsiTheme="minorHAnsi" w:cstheme="minorHAnsi"/>
          <w:b/>
          <w:bCs/>
          <w:i/>
          <w:iCs/>
          <w:sz w:val="22"/>
          <w:szCs w:val="22"/>
        </w:rPr>
        <w:t xml:space="preserve">in advance </w:t>
      </w:r>
      <w:r w:rsidRPr="00F53EA4">
        <w:rPr>
          <w:rFonts w:asciiTheme="minorHAnsi" w:hAnsiTheme="minorHAnsi" w:cstheme="minorHAnsi"/>
          <w:sz w:val="22"/>
          <w:szCs w:val="22"/>
        </w:rPr>
        <w:t xml:space="preserve">of the event.  </w:t>
      </w:r>
    </w:p>
    <w:p w14:paraId="57EEF1B3"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w:t>
      </w:r>
    </w:p>
    <w:p w14:paraId="04BB4423" w14:textId="37921482"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b/>
          <w:bCs/>
          <w:sz w:val="22"/>
          <w:szCs w:val="22"/>
        </w:rPr>
        <w:t xml:space="preserve">Change or add days or meal times: </w:t>
      </w:r>
      <w:r w:rsidRPr="00F53EA4">
        <w:rPr>
          <w:rFonts w:asciiTheme="minorHAnsi" w:hAnsiTheme="minorHAnsi" w:cstheme="minorHAnsi"/>
          <w:sz w:val="22"/>
          <w:szCs w:val="22"/>
        </w:rPr>
        <w:t xml:space="preserve"> Your approved operating days of the week and your approved meal times must be current.  This means if you are no longer using an approved meal or snack, or changing a time or day you will be serving, you need to contact us as soon as the change is needed.  Once </w:t>
      </w:r>
      <w:r w:rsidR="00556FE9" w:rsidRPr="00F53EA4">
        <w:rPr>
          <w:rFonts w:asciiTheme="minorHAnsi" w:hAnsiTheme="minorHAnsi" w:cstheme="minorHAnsi"/>
          <w:sz w:val="22"/>
          <w:szCs w:val="22"/>
        </w:rPr>
        <w:t>we are</w:t>
      </w:r>
      <w:r w:rsidRPr="00F53EA4">
        <w:rPr>
          <w:rFonts w:asciiTheme="minorHAnsi" w:hAnsiTheme="minorHAnsi" w:cstheme="minorHAnsi"/>
          <w:sz w:val="22"/>
          <w:szCs w:val="22"/>
        </w:rPr>
        <w:t xml:space="preserve"> in a new month, we </w:t>
      </w:r>
      <w:r w:rsidR="00556FE9" w:rsidRPr="00F53EA4">
        <w:rPr>
          <w:rFonts w:asciiTheme="minorHAnsi" w:hAnsiTheme="minorHAnsi" w:cstheme="minorHAnsi"/>
          <w:sz w:val="22"/>
          <w:szCs w:val="22"/>
        </w:rPr>
        <w:t>cannot</w:t>
      </w:r>
      <w:r w:rsidRPr="00F53EA4">
        <w:rPr>
          <w:rFonts w:asciiTheme="minorHAnsi" w:hAnsiTheme="minorHAnsi" w:cstheme="minorHAnsi"/>
          <w:sz w:val="22"/>
          <w:szCs w:val="22"/>
        </w:rPr>
        <w:t xml:space="preserve"> go back and change meal times, add a meal, or add an operating day for the previous month.  </w:t>
      </w:r>
    </w:p>
    <w:p w14:paraId="1F31999B" w14:textId="77777777" w:rsidR="00703293" w:rsidRDefault="00A456E9" w:rsidP="00A456E9">
      <w:pPr>
        <w:widowControl w:val="0"/>
        <w:rPr>
          <w:rFonts w:asciiTheme="minorHAnsi" w:hAnsiTheme="minorHAnsi" w:cstheme="minorHAnsi"/>
          <w:b/>
          <w:bCs/>
          <w:sz w:val="22"/>
          <w:szCs w:val="22"/>
        </w:rPr>
      </w:pPr>
      <w:r w:rsidRPr="00F53EA4">
        <w:rPr>
          <w:rFonts w:asciiTheme="minorHAnsi" w:hAnsiTheme="minorHAnsi" w:cstheme="minorHAnsi"/>
          <w:sz w:val="22"/>
          <w:szCs w:val="22"/>
        </w:rPr>
        <w:t> </w:t>
      </w:r>
    </w:p>
    <w:p w14:paraId="4CDE8D33" w14:textId="77777777" w:rsidR="00A456E9" w:rsidRPr="00F53EA4" w:rsidRDefault="00A456E9" w:rsidP="00A456E9">
      <w:pPr>
        <w:widowControl w:val="0"/>
        <w:rPr>
          <w:rFonts w:asciiTheme="minorHAnsi" w:hAnsiTheme="minorHAnsi" w:cstheme="minorHAnsi"/>
          <w:b/>
          <w:bCs/>
          <w:sz w:val="22"/>
          <w:szCs w:val="22"/>
        </w:rPr>
      </w:pPr>
      <w:r w:rsidRPr="00F53EA4">
        <w:rPr>
          <w:rFonts w:asciiTheme="minorHAnsi" w:hAnsiTheme="minorHAnsi" w:cstheme="minorHAnsi"/>
          <w:b/>
          <w:bCs/>
          <w:sz w:val="22"/>
          <w:szCs w:val="22"/>
        </w:rPr>
        <w:t xml:space="preserve">Where do you find your operating days and current approved meals and times?  </w:t>
      </w:r>
    </w:p>
    <w:p w14:paraId="10DBB8B8"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xml:space="preserve">When you first join the food program, you and your field rep discuss days and meals you want approved on your site sheet and set an allotted timeframe for your meals.  Those are the days, meals and meal times you will be approved to claim meals for reimbursement on the food program.  </w:t>
      </w:r>
    </w:p>
    <w:p w14:paraId="584A207E" w14:textId="77777777"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w:t>
      </w:r>
    </w:p>
    <w:p w14:paraId="2ECD5DB6" w14:textId="77777777" w:rsidR="00A21041" w:rsidRDefault="00A21041" w:rsidP="00A456E9">
      <w:pPr>
        <w:widowControl w:val="0"/>
        <w:rPr>
          <w:rFonts w:asciiTheme="minorHAnsi" w:hAnsiTheme="minorHAnsi" w:cstheme="minorHAnsi"/>
          <w:sz w:val="22"/>
          <w:szCs w:val="22"/>
        </w:rPr>
      </w:pPr>
    </w:p>
    <w:p w14:paraId="1790E417" w14:textId="77777777" w:rsidR="00FE06A6" w:rsidRDefault="00FE06A6" w:rsidP="00A456E9">
      <w:pPr>
        <w:widowControl w:val="0"/>
        <w:rPr>
          <w:rFonts w:asciiTheme="minorHAnsi" w:hAnsiTheme="minorHAnsi" w:cstheme="minorHAnsi"/>
          <w:sz w:val="22"/>
          <w:szCs w:val="22"/>
        </w:rPr>
      </w:pPr>
    </w:p>
    <w:p w14:paraId="2C8AF915" w14:textId="77777777" w:rsidR="00FE06A6" w:rsidRDefault="00FE06A6" w:rsidP="00A456E9">
      <w:pPr>
        <w:widowControl w:val="0"/>
        <w:rPr>
          <w:rFonts w:asciiTheme="minorHAnsi" w:hAnsiTheme="minorHAnsi" w:cstheme="minorHAnsi"/>
          <w:sz w:val="22"/>
          <w:szCs w:val="22"/>
        </w:rPr>
      </w:pPr>
    </w:p>
    <w:p w14:paraId="6A827357" w14:textId="77777777" w:rsidR="00FE06A6" w:rsidRDefault="00FE06A6" w:rsidP="00A456E9">
      <w:pPr>
        <w:widowControl w:val="0"/>
        <w:rPr>
          <w:rFonts w:asciiTheme="minorHAnsi" w:hAnsiTheme="minorHAnsi" w:cstheme="minorHAnsi"/>
          <w:sz w:val="22"/>
          <w:szCs w:val="22"/>
        </w:rPr>
      </w:pPr>
    </w:p>
    <w:p w14:paraId="298FD335" w14:textId="77777777" w:rsidR="00FE06A6" w:rsidRDefault="00FE06A6" w:rsidP="00A456E9">
      <w:pPr>
        <w:widowControl w:val="0"/>
        <w:rPr>
          <w:rFonts w:asciiTheme="minorHAnsi" w:hAnsiTheme="minorHAnsi" w:cstheme="minorHAnsi"/>
          <w:sz w:val="22"/>
          <w:szCs w:val="22"/>
        </w:rPr>
      </w:pPr>
    </w:p>
    <w:p w14:paraId="0DA662BC" w14:textId="77777777" w:rsidR="00FE06A6" w:rsidRDefault="00FE06A6" w:rsidP="00A456E9">
      <w:pPr>
        <w:widowControl w:val="0"/>
        <w:rPr>
          <w:rFonts w:asciiTheme="minorHAnsi" w:hAnsiTheme="minorHAnsi" w:cstheme="minorHAnsi"/>
          <w:sz w:val="22"/>
          <w:szCs w:val="22"/>
        </w:rPr>
      </w:pPr>
    </w:p>
    <w:p w14:paraId="43268EE7" w14:textId="77777777" w:rsidR="00FE06A6" w:rsidRDefault="00FE06A6" w:rsidP="00A456E9">
      <w:pPr>
        <w:widowControl w:val="0"/>
        <w:rPr>
          <w:rFonts w:asciiTheme="minorHAnsi" w:hAnsiTheme="minorHAnsi" w:cstheme="minorHAnsi"/>
          <w:sz w:val="22"/>
          <w:szCs w:val="22"/>
        </w:rPr>
      </w:pPr>
    </w:p>
    <w:p w14:paraId="39450E22" w14:textId="77777777" w:rsidR="00FE06A6" w:rsidRDefault="00FE06A6" w:rsidP="00A456E9">
      <w:pPr>
        <w:widowControl w:val="0"/>
        <w:rPr>
          <w:rFonts w:asciiTheme="minorHAnsi" w:hAnsiTheme="minorHAnsi" w:cstheme="minorHAnsi"/>
          <w:sz w:val="22"/>
          <w:szCs w:val="22"/>
        </w:rPr>
      </w:pPr>
    </w:p>
    <w:p w14:paraId="293BFC81" w14:textId="77777777" w:rsidR="00FE06A6" w:rsidRDefault="00FE06A6" w:rsidP="00A456E9">
      <w:pPr>
        <w:widowControl w:val="0"/>
        <w:rPr>
          <w:rFonts w:asciiTheme="minorHAnsi" w:hAnsiTheme="minorHAnsi" w:cstheme="minorHAnsi"/>
          <w:sz w:val="22"/>
          <w:szCs w:val="22"/>
        </w:rPr>
      </w:pPr>
    </w:p>
    <w:p w14:paraId="7D52A5A5" w14:textId="77777777" w:rsidR="00FE06A6" w:rsidRDefault="00FE06A6" w:rsidP="00A456E9">
      <w:pPr>
        <w:widowControl w:val="0"/>
        <w:rPr>
          <w:rFonts w:asciiTheme="minorHAnsi" w:hAnsiTheme="minorHAnsi" w:cstheme="minorHAnsi"/>
          <w:sz w:val="22"/>
          <w:szCs w:val="22"/>
        </w:rPr>
      </w:pPr>
    </w:p>
    <w:p w14:paraId="66A9A167" w14:textId="32E26DFD" w:rsidR="00FE06A6" w:rsidRDefault="00FE06A6" w:rsidP="00A456E9">
      <w:pPr>
        <w:widowControl w:val="0"/>
        <w:rPr>
          <w:rFonts w:asciiTheme="minorHAnsi" w:hAnsiTheme="minorHAnsi" w:cstheme="minorHAnsi"/>
          <w:sz w:val="22"/>
          <w:szCs w:val="22"/>
        </w:rPr>
      </w:pPr>
    </w:p>
    <w:p w14:paraId="14A1CD01" w14:textId="4362918B"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Once you are approved to claim on the food program, you will receive what we call a Provider Info Sheet</w:t>
      </w:r>
      <w:r w:rsidR="00556FE9">
        <w:rPr>
          <w:rFonts w:asciiTheme="minorHAnsi" w:hAnsiTheme="minorHAnsi" w:cstheme="minorHAnsi"/>
          <w:sz w:val="22"/>
          <w:szCs w:val="22"/>
        </w:rPr>
        <w:t xml:space="preserve"> or Review Worksheet that we use at your reviews. </w:t>
      </w:r>
      <w:r w:rsidRPr="00F53EA4">
        <w:rPr>
          <w:rFonts w:asciiTheme="minorHAnsi" w:hAnsiTheme="minorHAnsi" w:cstheme="minorHAnsi"/>
          <w:sz w:val="22"/>
          <w:szCs w:val="22"/>
        </w:rPr>
        <w:t xml:space="preserve"> (Refer to the partial sample </w:t>
      </w:r>
      <w:r w:rsidR="007D56A4" w:rsidRPr="00F53EA4">
        <w:rPr>
          <w:rFonts w:asciiTheme="minorHAnsi" w:hAnsiTheme="minorHAnsi" w:cstheme="minorHAnsi"/>
          <w:sz w:val="22"/>
          <w:szCs w:val="22"/>
        </w:rPr>
        <w:t>below</w:t>
      </w:r>
      <w:r w:rsidRPr="00F53EA4">
        <w:rPr>
          <w:rFonts w:asciiTheme="minorHAnsi" w:hAnsiTheme="minorHAnsi" w:cstheme="minorHAnsi"/>
          <w:sz w:val="22"/>
          <w:szCs w:val="22"/>
        </w:rPr>
        <w:t xml:space="preserve"> to locate days of the week and approved meals and meal times.      </w:t>
      </w:r>
    </w:p>
    <w:p w14:paraId="4973DD23" w14:textId="59D2EC51"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 xml:space="preserve"> You are required to keep days and meal times current.  You can either notify your field rep or our office to make changes </w:t>
      </w:r>
      <w:r w:rsidR="00556FE9">
        <w:rPr>
          <w:rFonts w:asciiTheme="minorHAnsi" w:hAnsiTheme="minorHAnsi" w:cstheme="minorHAnsi"/>
          <w:sz w:val="22"/>
          <w:szCs w:val="22"/>
        </w:rPr>
        <w:t>the days or times you wish to modify.</w:t>
      </w:r>
      <w:r w:rsidRPr="00F53EA4">
        <w:rPr>
          <w:rFonts w:asciiTheme="minorHAnsi" w:hAnsiTheme="minorHAnsi" w:cstheme="minorHAnsi"/>
          <w:sz w:val="22"/>
          <w:szCs w:val="22"/>
        </w:rPr>
        <w:t xml:space="preserve">     </w:t>
      </w:r>
    </w:p>
    <w:p w14:paraId="7CF76FF0" w14:textId="4519E159" w:rsidR="00A456E9" w:rsidRPr="00F53EA4" w:rsidRDefault="00252FC2" w:rsidP="00A456E9">
      <w:pPr>
        <w:widowControl w:val="0"/>
        <w:rPr>
          <w:rFonts w:asciiTheme="minorHAnsi" w:hAnsiTheme="minorHAnsi" w:cstheme="minorHAnsi"/>
          <w:sz w:val="22"/>
          <w:szCs w:val="22"/>
        </w:rPr>
      </w:pPr>
      <w:r>
        <w:rPr>
          <w:noProof/>
        </w:rPr>
        <mc:AlternateContent>
          <mc:Choice Requires="wpg">
            <w:drawing>
              <wp:anchor distT="0" distB="0" distL="114300" distR="114300" simplePos="0" relativeHeight="251655680" behindDoc="0" locked="0" layoutInCell="1" allowOverlap="1" wp14:anchorId="237695EB" wp14:editId="1302D8B4">
                <wp:simplePos x="0" y="0"/>
                <wp:positionH relativeFrom="column">
                  <wp:posOffset>-1097280</wp:posOffset>
                </wp:positionH>
                <wp:positionV relativeFrom="paragraph">
                  <wp:posOffset>796925</wp:posOffset>
                </wp:positionV>
                <wp:extent cx="7204710" cy="5873750"/>
                <wp:effectExtent l="76200" t="0" r="15240" b="12700"/>
                <wp:wrapNone/>
                <wp:docPr id="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710" cy="5873750"/>
                          <a:chOff x="1092" y="7961"/>
                          <a:chExt cx="11346" cy="9250"/>
                        </a:xfrm>
                      </wpg:grpSpPr>
                      <wps:wsp>
                        <wps:cNvPr id="1" name="Oval 103"/>
                        <wps:cNvSpPr>
                          <a:spLocks noChangeArrowheads="1"/>
                        </wps:cNvSpPr>
                        <wps:spPr bwMode="auto">
                          <a:xfrm flipV="1">
                            <a:off x="3807" y="10062"/>
                            <a:ext cx="4230" cy="33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20" name="Oval 104"/>
                        <wps:cNvSpPr>
                          <a:spLocks noChangeArrowheads="1"/>
                        </wps:cNvSpPr>
                        <wps:spPr bwMode="auto">
                          <a:xfrm>
                            <a:off x="9267" y="10812"/>
                            <a:ext cx="2394" cy="239"/>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21" name="Oval 105"/>
                        <wps:cNvSpPr>
                          <a:spLocks noChangeArrowheads="1"/>
                        </wps:cNvSpPr>
                        <wps:spPr bwMode="auto">
                          <a:xfrm>
                            <a:off x="9252" y="11592"/>
                            <a:ext cx="2595" cy="269"/>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24" name="Text Box 106"/>
                        <wps:cNvSpPr txBox="1">
                          <a:spLocks noChangeArrowheads="1"/>
                        </wps:cNvSpPr>
                        <wps:spPr bwMode="auto">
                          <a:xfrm>
                            <a:off x="9186" y="12315"/>
                            <a:ext cx="3252" cy="4368"/>
                          </a:xfrm>
                          <a:prstGeom prst="rect">
                            <a:avLst/>
                          </a:prstGeom>
                          <a:solidFill>
                            <a:srgbClr val="FFFFFF"/>
                          </a:solidFill>
                          <a:ln w="15875">
                            <a:solidFill>
                              <a:srgbClr val="000000"/>
                            </a:solidFill>
                            <a:miter lim="800000"/>
                            <a:headEnd/>
                            <a:tailEnd/>
                          </a:ln>
                        </wps:spPr>
                        <wps:txbx>
                          <w:txbxContent>
                            <w:p w14:paraId="6EF4C5FF" w14:textId="77777777" w:rsidR="004547D6" w:rsidRDefault="004547D6" w:rsidP="002C6B5C">
                              <w:pPr>
                                <w:jc w:val="center"/>
                                <w:rPr>
                                  <w:b/>
                                  <w:sz w:val="20"/>
                                  <w:szCs w:val="20"/>
                                </w:rPr>
                              </w:pPr>
                              <w:r>
                                <w:rPr>
                                  <w:b/>
                                  <w:sz w:val="20"/>
                                  <w:szCs w:val="20"/>
                                </w:rPr>
                                <w:t>Meals must be served within the meal times.</w:t>
                              </w:r>
                            </w:p>
                            <w:p w14:paraId="3F5CC358" w14:textId="77777777" w:rsidR="004547D6" w:rsidRDefault="004547D6" w:rsidP="002C6B5C">
                              <w:pPr>
                                <w:jc w:val="center"/>
                                <w:rPr>
                                  <w:sz w:val="20"/>
                                  <w:szCs w:val="20"/>
                                </w:rPr>
                              </w:pPr>
                            </w:p>
                            <w:p w14:paraId="64BEDC9C" w14:textId="77777777" w:rsidR="004547D6" w:rsidRDefault="004547D6" w:rsidP="002C6B5C">
                              <w:pPr>
                                <w:jc w:val="center"/>
                                <w:rPr>
                                  <w:sz w:val="20"/>
                                  <w:szCs w:val="20"/>
                                </w:rPr>
                              </w:pPr>
                              <w:r>
                                <w:rPr>
                                  <w:sz w:val="20"/>
                                  <w:szCs w:val="20"/>
                                </w:rPr>
                                <w:t xml:space="preserve">Breakfast is an approved meal for this provider because there are approved meal times.   </w:t>
                              </w:r>
                            </w:p>
                            <w:p w14:paraId="09223E1E" w14:textId="77777777" w:rsidR="004547D6" w:rsidRDefault="004547D6" w:rsidP="002C6B5C">
                              <w:pPr>
                                <w:jc w:val="center"/>
                                <w:rPr>
                                  <w:sz w:val="20"/>
                                  <w:szCs w:val="20"/>
                                </w:rPr>
                              </w:pPr>
                            </w:p>
                            <w:p w14:paraId="01B5B887" w14:textId="77777777" w:rsidR="004547D6" w:rsidRDefault="004547D6" w:rsidP="002C6B5C">
                              <w:pPr>
                                <w:jc w:val="center"/>
                                <w:rPr>
                                  <w:sz w:val="20"/>
                                  <w:szCs w:val="20"/>
                                </w:rPr>
                              </w:pPr>
                              <w:r>
                                <w:rPr>
                                  <w:sz w:val="20"/>
                                  <w:szCs w:val="20"/>
                                </w:rPr>
                                <w:t>If a child arrives at 8 and is served breakfast, this provider would need to contact the NFC office to change her breakfast times because her breakfast ends at 8.</w:t>
                              </w:r>
                            </w:p>
                            <w:p w14:paraId="3374CC4A" w14:textId="77777777" w:rsidR="004547D6" w:rsidRDefault="004547D6" w:rsidP="002C6B5C">
                              <w:pPr>
                                <w:jc w:val="center"/>
                                <w:rPr>
                                  <w:sz w:val="20"/>
                                  <w:szCs w:val="20"/>
                                </w:rPr>
                              </w:pPr>
                            </w:p>
                            <w:p w14:paraId="22CE0409" w14:textId="77777777" w:rsidR="004547D6" w:rsidRPr="00CC08EF" w:rsidRDefault="004547D6" w:rsidP="002C6B5C">
                              <w:pPr>
                                <w:jc w:val="center"/>
                              </w:pPr>
                              <w:r>
                                <w:rPr>
                                  <w:sz w:val="20"/>
                                  <w:szCs w:val="20"/>
                                </w:rPr>
                                <w:t xml:space="preserve">The request to NFC must be made in the month the provider wants to begin claiming these meals or prior to the month.  </w:t>
                              </w:r>
                            </w:p>
                            <w:p w14:paraId="547D8CE2" w14:textId="77777777" w:rsidR="004547D6" w:rsidRPr="00CC08EF" w:rsidRDefault="004547D6" w:rsidP="002C6B5C">
                              <w:pPr>
                                <w:jc w:val="center"/>
                                <w:rPr>
                                  <w:sz w:val="20"/>
                                  <w:szCs w:val="20"/>
                                </w:rPr>
                              </w:pPr>
                            </w:p>
                          </w:txbxContent>
                        </wps:txbx>
                        <wps:bodyPr rot="0" vert="horz" wrap="square" lIns="91440" tIns="45720" rIns="91440" bIns="45720" anchor="t" anchorCtr="0" upright="1">
                          <a:noAutofit/>
                        </wps:bodyPr>
                      </wps:wsp>
                      <wps:wsp>
                        <wps:cNvPr id="25" name="Text Box 107"/>
                        <wps:cNvSpPr txBox="1">
                          <a:spLocks noChangeArrowheads="1"/>
                        </wps:cNvSpPr>
                        <wps:spPr bwMode="auto">
                          <a:xfrm>
                            <a:off x="2595" y="12156"/>
                            <a:ext cx="2988" cy="4620"/>
                          </a:xfrm>
                          <a:prstGeom prst="rect">
                            <a:avLst/>
                          </a:prstGeom>
                          <a:solidFill>
                            <a:srgbClr val="FFFFFF"/>
                          </a:solidFill>
                          <a:ln w="15875">
                            <a:solidFill>
                              <a:srgbClr val="000000"/>
                            </a:solidFill>
                            <a:miter lim="800000"/>
                            <a:headEnd/>
                            <a:tailEnd/>
                          </a:ln>
                        </wps:spPr>
                        <wps:txbx>
                          <w:txbxContent>
                            <w:p w14:paraId="667BA820" w14:textId="77777777" w:rsidR="004547D6" w:rsidRDefault="004547D6" w:rsidP="002C6B5C">
                              <w:pPr>
                                <w:jc w:val="center"/>
                                <w:rPr>
                                  <w:b/>
                                  <w:sz w:val="20"/>
                                  <w:szCs w:val="20"/>
                                </w:rPr>
                              </w:pPr>
                              <w:r>
                                <w:rPr>
                                  <w:b/>
                                  <w:sz w:val="20"/>
                                  <w:szCs w:val="20"/>
                                </w:rPr>
                                <w:t>Approved Operating Days of the Week</w:t>
                              </w:r>
                            </w:p>
                            <w:p w14:paraId="2B943B44" w14:textId="77777777" w:rsidR="004547D6" w:rsidRDefault="004547D6" w:rsidP="002C6B5C">
                              <w:pPr>
                                <w:jc w:val="center"/>
                                <w:rPr>
                                  <w:sz w:val="20"/>
                                  <w:szCs w:val="20"/>
                                </w:rPr>
                              </w:pPr>
                              <w:r>
                                <w:rPr>
                                  <w:sz w:val="20"/>
                                  <w:szCs w:val="20"/>
                                </w:rPr>
                                <w:t>This provider is approved to claim meals Monday through Friday.</w:t>
                              </w:r>
                            </w:p>
                            <w:p w14:paraId="70B27651" w14:textId="77777777" w:rsidR="004547D6" w:rsidRPr="00CC08EF" w:rsidRDefault="004547D6" w:rsidP="002C6B5C">
                              <w:pPr>
                                <w:jc w:val="center"/>
                              </w:pPr>
                              <w:r>
                                <w:rPr>
                                  <w:sz w:val="20"/>
                                  <w:szCs w:val="20"/>
                                </w:rPr>
                                <w:t xml:space="preserve">The request to add a day must be made to NFC in the month she knows she will be doing day care wants to begin claiming these meals on these days or prior to the month.  </w:t>
                              </w:r>
                            </w:p>
                            <w:p w14:paraId="097200BC" w14:textId="77777777" w:rsidR="004547D6" w:rsidRDefault="004547D6" w:rsidP="002C6B5C"/>
                          </w:txbxContent>
                        </wps:txbx>
                        <wps:bodyPr rot="0" vert="horz" wrap="square" lIns="91440" tIns="45720" rIns="91440" bIns="45720" anchor="t" anchorCtr="0" upright="1">
                          <a:noAutofit/>
                        </wps:bodyPr>
                      </wps:wsp>
                      <wps:wsp>
                        <wps:cNvPr id="27" name="Text Box 108"/>
                        <wps:cNvSpPr txBox="1">
                          <a:spLocks noChangeArrowheads="1"/>
                        </wps:cNvSpPr>
                        <wps:spPr bwMode="auto">
                          <a:xfrm>
                            <a:off x="5880" y="12195"/>
                            <a:ext cx="2424" cy="5016"/>
                          </a:xfrm>
                          <a:prstGeom prst="rect">
                            <a:avLst/>
                          </a:prstGeom>
                          <a:solidFill>
                            <a:srgbClr val="FFFFFF"/>
                          </a:solidFill>
                          <a:ln w="15875">
                            <a:solidFill>
                              <a:srgbClr val="000000"/>
                            </a:solidFill>
                            <a:miter lim="800000"/>
                            <a:headEnd/>
                            <a:tailEnd/>
                          </a:ln>
                        </wps:spPr>
                        <wps:txbx>
                          <w:txbxContent>
                            <w:p w14:paraId="1C609A78" w14:textId="77777777" w:rsidR="004547D6" w:rsidRDefault="004547D6" w:rsidP="002C6B5C">
                              <w:pPr>
                                <w:jc w:val="center"/>
                                <w:rPr>
                                  <w:b/>
                                  <w:sz w:val="20"/>
                                  <w:szCs w:val="20"/>
                                </w:rPr>
                              </w:pPr>
                              <w:r>
                                <w:rPr>
                                  <w:b/>
                                  <w:sz w:val="20"/>
                                  <w:szCs w:val="20"/>
                                </w:rPr>
                                <w:t>Meals not approved.</w:t>
                              </w:r>
                            </w:p>
                            <w:p w14:paraId="4112B35A" w14:textId="77777777" w:rsidR="004547D6" w:rsidRDefault="004547D6" w:rsidP="002C6B5C">
                              <w:pPr>
                                <w:jc w:val="center"/>
                                <w:rPr>
                                  <w:b/>
                                  <w:sz w:val="20"/>
                                  <w:szCs w:val="20"/>
                                </w:rPr>
                              </w:pPr>
                            </w:p>
                            <w:p w14:paraId="057761A9" w14:textId="34FEECA2" w:rsidR="004547D6" w:rsidRDefault="004547D6" w:rsidP="002C6B5C">
                              <w:pPr>
                                <w:jc w:val="center"/>
                                <w:rPr>
                                  <w:sz w:val="20"/>
                                  <w:szCs w:val="20"/>
                                </w:rPr>
                              </w:pPr>
                              <w:r>
                                <w:rPr>
                                  <w:sz w:val="20"/>
                                  <w:szCs w:val="20"/>
                                </w:rPr>
                                <w:t xml:space="preserve">You can tell this provider doesn’t have AMS (morning snack) or EV (evening snack) approved because she has no meal times for them.   That means she can’t claim these snacks for reimbursement unless she notifies the </w:t>
                              </w:r>
                            </w:p>
                            <w:p w14:paraId="4FEA3B54" w14:textId="77777777" w:rsidR="004547D6" w:rsidRDefault="004547D6" w:rsidP="002C6B5C">
                              <w:pPr>
                                <w:jc w:val="center"/>
                                <w:rPr>
                                  <w:sz w:val="20"/>
                                  <w:szCs w:val="20"/>
                                </w:rPr>
                              </w:pPr>
                              <w:r>
                                <w:rPr>
                                  <w:sz w:val="20"/>
                                  <w:szCs w:val="20"/>
                                </w:rPr>
                                <w:t xml:space="preserve">NFC office with times she wants to serve these snacks.   </w:t>
                              </w:r>
                            </w:p>
                            <w:p w14:paraId="67F2E26D" w14:textId="77777777" w:rsidR="004547D6" w:rsidRDefault="004547D6" w:rsidP="002C6B5C">
                              <w:pPr>
                                <w:jc w:val="center"/>
                                <w:rPr>
                                  <w:sz w:val="20"/>
                                  <w:szCs w:val="20"/>
                                </w:rPr>
                              </w:pPr>
                            </w:p>
                            <w:p w14:paraId="6BE5526D" w14:textId="77777777" w:rsidR="004547D6" w:rsidRPr="00CC08EF" w:rsidRDefault="004547D6" w:rsidP="002C6B5C">
                              <w:pPr>
                                <w:jc w:val="center"/>
                              </w:pPr>
                              <w:r>
                                <w:rPr>
                                  <w:sz w:val="20"/>
                                  <w:szCs w:val="20"/>
                                </w:rPr>
                                <w:t xml:space="preserve">The request to NFC must be made in the month the provider wants to begin claiming these meals or prior to the month.  </w:t>
                              </w:r>
                            </w:p>
                          </w:txbxContent>
                        </wps:txbx>
                        <wps:bodyPr rot="0" vert="horz" wrap="square" lIns="91440" tIns="45720" rIns="91440" bIns="45720" anchor="t" anchorCtr="0" upright="1">
                          <a:noAutofit/>
                        </wps:bodyPr>
                      </wps:wsp>
                      <wps:wsp>
                        <wps:cNvPr id="28" name="AutoShape 109"/>
                        <wps:cNvCnPr>
                          <a:cxnSpLocks noChangeShapeType="1"/>
                        </wps:cNvCnPr>
                        <wps:spPr bwMode="auto">
                          <a:xfrm flipH="1">
                            <a:off x="2892" y="10347"/>
                            <a:ext cx="1305" cy="1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10"/>
                        <wps:cNvCnPr>
                          <a:cxnSpLocks noChangeShapeType="1"/>
                        </wps:cNvCnPr>
                        <wps:spPr bwMode="auto">
                          <a:xfrm>
                            <a:off x="1092" y="7961"/>
                            <a:ext cx="0" cy="18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11"/>
                        <wps:cNvCnPr>
                          <a:cxnSpLocks noChangeShapeType="1"/>
                          <a:stCxn id="20" idx="2"/>
                        </wps:cNvCnPr>
                        <wps:spPr bwMode="auto">
                          <a:xfrm flipH="1">
                            <a:off x="7782" y="10932"/>
                            <a:ext cx="1485" cy="2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12"/>
                        <wps:cNvCnPr>
                          <a:cxnSpLocks noChangeShapeType="1"/>
                          <a:stCxn id="32" idx="6"/>
                        </wps:cNvCnPr>
                        <wps:spPr bwMode="auto">
                          <a:xfrm flipH="1">
                            <a:off x="11718" y="10703"/>
                            <a:ext cx="198" cy="2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Oval 113"/>
                        <wps:cNvSpPr>
                          <a:spLocks noChangeArrowheads="1"/>
                        </wps:cNvSpPr>
                        <wps:spPr bwMode="auto">
                          <a:xfrm>
                            <a:off x="9312" y="10593"/>
                            <a:ext cx="2604" cy="219"/>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695EB" id="Group 102" o:spid="_x0000_s1044" style="position:absolute;margin-left:-86.4pt;margin-top:62.75pt;width:567.3pt;height:462.5pt;z-index:251655680" coordorigin="1092,7961" coordsize="11346,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">
                <v:oval id="Oval 103" o:spid="_x0000_s1045" style="position:absolute;left:3807;top:10062;width:4230;height:3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">
                  <v:fill opacity="0"/>
                </v:oval>
                <v:oval id="Oval 104" o:spid="_x0000_s1046" style="position:absolute;left:9267;top:10812;width:239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">
                  <v:fill opacity="0"/>
                </v:oval>
                <v:oval id="Oval 105" o:spid="_x0000_s1047" style="position:absolute;left:9252;top:11592;width:259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">
                  <v:fill opacity="0"/>
                </v:oval>
                <v:shape id="Text Box 106" o:spid="_x0000_s1048" type="#_x0000_t202" style="position:absolute;left:9186;top:12315;width:3252;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" strokeweight="1.25pt">
                  <v:textbox>
                    <w:txbxContent>
                      <w:p w14:paraId="6EF4C5FF" w14:textId="77777777" w:rsidR="004547D6" w:rsidRDefault="004547D6" w:rsidP="002C6B5C">
                        <w:pPr>
                          <w:jc w:val="center"/>
                          <w:rPr>
                            <w:b/>
                            <w:sz w:val="20"/>
                            <w:szCs w:val="20"/>
                          </w:rPr>
                        </w:pPr>
                        <w:r>
                          <w:rPr>
                            <w:b/>
                            <w:sz w:val="20"/>
                            <w:szCs w:val="20"/>
                          </w:rPr>
                          <w:t>Meals must be served within the meal times.</w:t>
                        </w:r>
                      </w:p>
                      <w:p w14:paraId="3F5CC358" w14:textId="77777777" w:rsidR="004547D6" w:rsidRDefault="004547D6" w:rsidP="002C6B5C">
                        <w:pPr>
                          <w:jc w:val="center"/>
                          <w:rPr>
                            <w:sz w:val="20"/>
                            <w:szCs w:val="20"/>
                          </w:rPr>
                        </w:pPr>
                      </w:p>
                      <w:p w14:paraId="64BEDC9C" w14:textId="77777777" w:rsidR="004547D6" w:rsidRDefault="004547D6" w:rsidP="002C6B5C">
                        <w:pPr>
                          <w:jc w:val="center"/>
                          <w:rPr>
                            <w:sz w:val="20"/>
                            <w:szCs w:val="20"/>
                          </w:rPr>
                        </w:pPr>
                        <w:r>
                          <w:rPr>
                            <w:sz w:val="20"/>
                            <w:szCs w:val="20"/>
                          </w:rPr>
                          <w:t xml:space="preserve">Breakfast is an approved meal for this provider because there are approved meal times.   </w:t>
                        </w:r>
                      </w:p>
                      <w:p w14:paraId="09223E1E" w14:textId="77777777" w:rsidR="004547D6" w:rsidRDefault="004547D6" w:rsidP="002C6B5C">
                        <w:pPr>
                          <w:jc w:val="center"/>
                          <w:rPr>
                            <w:sz w:val="20"/>
                            <w:szCs w:val="20"/>
                          </w:rPr>
                        </w:pPr>
                      </w:p>
                      <w:p w14:paraId="01B5B887" w14:textId="77777777" w:rsidR="004547D6" w:rsidRDefault="004547D6" w:rsidP="002C6B5C">
                        <w:pPr>
                          <w:jc w:val="center"/>
                          <w:rPr>
                            <w:sz w:val="20"/>
                            <w:szCs w:val="20"/>
                          </w:rPr>
                        </w:pPr>
                        <w:r>
                          <w:rPr>
                            <w:sz w:val="20"/>
                            <w:szCs w:val="20"/>
                          </w:rPr>
                          <w:t>If a child arrives at 8 and is served breakfast, this provider would need to contact the NFC office to change her breakfast times because her breakfast ends at 8.</w:t>
                        </w:r>
                      </w:p>
                      <w:p w14:paraId="3374CC4A" w14:textId="77777777" w:rsidR="004547D6" w:rsidRDefault="004547D6" w:rsidP="002C6B5C">
                        <w:pPr>
                          <w:jc w:val="center"/>
                          <w:rPr>
                            <w:sz w:val="20"/>
                            <w:szCs w:val="20"/>
                          </w:rPr>
                        </w:pPr>
                      </w:p>
                      <w:p w14:paraId="22CE0409" w14:textId="77777777" w:rsidR="004547D6" w:rsidRPr="00CC08EF" w:rsidRDefault="004547D6" w:rsidP="002C6B5C">
                        <w:pPr>
                          <w:jc w:val="center"/>
                        </w:pPr>
                        <w:r>
                          <w:rPr>
                            <w:sz w:val="20"/>
                            <w:szCs w:val="20"/>
                          </w:rPr>
                          <w:t xml:space="preserve">The request to NFC must be made in the month the provider wants to begin claiming these meals or prior to the month.  </w:t>
                        </w:r>
                      </w:p>
                      <w:p w14:paraId="547D8CE2" w14:textId="77777777" w:rsidR="004547D6" w:rsidRPr="00CC08EF" w:rsidRDefault="004547D6" w:rsidP="002C6B5C">
                        <w:pPr>
                          <w:jc w:val="center"/>
                          <w:rPr>
                            <w:sz w:val="20"/>
                            <w:szCs w:val="20"/>
                          </w:rPr>
                        </w:pPr>
                      </w:p>
                    </w:txbxContent>
                  </v:textbox>
                </v:shape>
                <v:shape id="Text Box 107" o:spid="_x0000_s1049" type="#_x0000_t202" style="position:absolute;left:2595;top:12156;width:2988;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" strokeweight="1.25pt">
                  <v:textbox>
                    <w:txbxContent>
                      <w:p w14:paraId="667BA820" w14:textId="77777777" w:rsidR="004547D6" w:rsidRDefault="004547D6" w:rsidP="002C6B5C">
                        <w:pPr>
                          <w:jc w:val="center"/>
                          <w:rPr>
                            <w:b/>
                            <w:sz w:val="20"/>
                            <w:szCs w:val="20"/>
                          </w:rPr>
                        </w:pPr>
                        <w:r>
                          <w:rPr>
                            <w:b/>
                            <w:sz w:val="20"/>
                            <w:szCs w:val="20"/>
                          </w:rPr>
                          <w:t>Approved Operating Days of the Week</w:t>
                        </w:r>
                      </w:p>
                      <w:p w14:paraId="2B943B44" w14:textId="77777777" w:rsidR="004547D6" w:rsidRDefault="004547D6" w:rsidP="002C6B5C">
                        <w:pPr>
                          <w:jc w:val="center"/>
                          <w:rPr>
                            <w:sz w:val="20"/>
                            <w:szCs w:val="20"/>
                          </w:rPr>
                        </w:pPr>
                        <w:r>
                          <w:rPr>
                            <w:sz w:val="20"/>
                            <w:szCs w:val="20"/>
                          </w:rPr>
                          <w:t>This provider is approved to claim meals Monday through Friday.</w:t>
                        </w:r>
                      </w:p>
                      <w:p w14:paraId="70B27651" w14:textId="77777777" w:rsidR="004547D6" w:rsidRPr="00CC08EF" w:rsidRDefault="004547D6" w:rsidP="002C6B5C">
                        <w:pPr>
                          <w:jc w:val="center"/>
                        </w:pPr>
                        <w:r>
                          <w:rPr>
                            <w:sz w:val="20"/>
                            <w:szCs w:val="20"/>
                          </w:rPr>
                          <w:t xml:space="preserve">The request to add a day must be made to NFC in the month she knows she will be doing day care wants to begin claiming these meals on these days or prior to the month.  </w:t>
                        </w:r>
                      </w:p>
                      <w:p w14:paraId="097200BC" w14:textId="77777777" w:rsidR="004547D6" w:rsidRDefault="004547D6" w:rsidP="002C6B5C"/>
                    </w:txbxContent>
                  </v:textbox>
                </v:shape>
                <v:shape id="Text Box 108" o:spid="_x0000_s1050" type="#_x0000_t202" style="position:absolute;left:5880;top:12195;width:2424;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" strokeweight="1.25pt">
                  <v:textbox>
                    <w:txbxContent>
                      <w:p w14:paraId="1C609A78" w14:textId="77777777" w:rsidR="004547D6" w:rsidRDefault="004547D6" w:rsidP="002C6B5C">
                        <w:pPr>
                          <w:jc w:val="center"/>
                          <w:rPr>
                            <w:b/>
                            <w:sz w:val="20"/>
                            <w:szCs w:val="20"/>
                          </w:rPr>
                        </w:pPr>
                        <w:r>
                          <w:rPr>
                            <w:b/>
                            <w:sz w:val="20"/>
                            <w:szCs w:val="20"/>
                          </w:rPr>
                          <w:t>Meals not approved.</w:t>
                        </w:r>
                      </w:p>
                      <w:p w14:paraId="4112B35A" w14:textId="77777777" w:rsidR="004547D6" w:rsidRDefault="004547D6" w:rsidP="002C6B5C">
                        <w:pPr>
                          <w:jc w:val="center"/>
                          <w:rPr>
                            <w:b/>
                            <w:sz w:val="20"/>
                            <w:szCs w:val="20"/>
                          </w:rPr>
                        </w:pPr>
                      </w:p>
                      <w:p w14:paraId="057761A9" w14:textId="34FEECA2" w:rsidR="004547D6" w:rsidRDefault="004547D6" w:rsidP="002C6B5C">
                        <w:pPr>
                          <w:jc w:val="center"/>
                          <w:rPr>
                            <w:sz w:val="20"/>
                            <w:szCs w:val="20"/>
                          </w:rPr>
                        </w:pPr>
                        <w:r>
                          <w:rPr>
                            <w:sz w:val="20"/>
                            <w:szCs w:val="20"/>
                          </w:rPr>
                          <w:t xml:space="preserve">You can tell this provider doesn’t have AMS (morning snack) or EV (evening snack) approved because she has no meal times for them.   That means she can’t claim these snacks for reimbursement unless she notifies the </w:t>
                        </w:r>
                      </w:p>
                      <w:p w14:paraId="4FEA3B54" w14:textId="77777777" w:rsidR="004547D6" w:rsidRDefault="004547D6" w:rsidP="002C6B5C">
                        <w:pPr>
                          <w:jc w:val="center"/>
                          <w:rPr>
                            <w:sz w:val="20"/>
                            <w:szCs w:val="20"/>
                          </w:rPr>
                        </w:pPr>
                        <w:r>
                          <w:rPr>
                            <w:sz w:val="20"/>
                            <w:szCs w:val="20"/>
                          </w:rPr>
                          <w:t xml:space="preserve">NFC office with times she wants to serve these snacks.   </w:t>
                        </w:r>
                      </w:p>
                      <w:p w14:paraId="67F2E26D" w14:textId="77777777" w:rsidR="004547D6" w:rsidRDefault="004547D6" w:rsidP="002C6B5C">
                        <w:pPr>
                          <w:jc w:val="center"/>
                          <w:rPr>
                            <w:sz w:val="20"/>
                            <w:szCs w:val="20"/>
                          </w:rPr>
                        </w:pPr>
                      </w:p>
                      <w:p w14:paraId="6BE5526D" w14:textId="77777777" w:rsidR="004547D6" w:rsidRPr="00CC08EF" w:rsidRDefault="004547D6" w:rsidP="002C6B5C">
                        <w:pPr>
                          <w:jc w:val="center"/>
                        </w:pPr>
                        <w:r>
                          <w:rPr>
                            <w:sz w:val="20"/>
                            <w:szCs w:val="20"/>
                          </w:rPr>
                          <w:t xml:space="preserve">The request to NFC must be made in the month the provider wants to begin claiming these meals or prior to the month.  </w:t>
                        </w:r>
                      </w:p>
                    </w:txbxContent>
                  </v:textbox>
                </v:shape>
                <v:shape id="AutoShape 109" o:spid="_x0000_s1051" type="#_x0000_t32" style="position:absolute;left:2892;top:10347;width:1305;height:18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110" o:spid="_x0000_s1052" type="#_x0000_t32" style="position:absolute;left:1092;top:7961;width:0;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11" o:spid="_x0000_s1053" type="#_x0000_t32" style="position:absolute;left:7782;top:10932;width:1485;height:2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112" o:spid="_x0000_s1054" type="#_x0000_t32" style="position:absolute;left:11718;top:10703;width:198;height:2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oval id="Oval 113" o:spid="_x0000_s1055" style="position:absolute;left:9312;top:10593;width:260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">
                  <v:fill opacity="0"/>
                </v:oval>
              </v:group>
            </w:pict>
          </mc:Fallback>
        </mc:AlternateContent>
      </w:r>
      <w:r>
        <w:rPr>
          <w:noProof/>
        </w:rPr>
        <mc:AlternateContent>
          <mc:Choice Requires="wps">
            <w:drawing>
              <wp:anchor distT="0" distB="0" distL="114300" distR="114300" simplePos="0" relativeHeight="251709952" behindDoc="0" locked="0" layoutInCell="1" allowOverlap="1" wp14:anchorId="3335A848" wp14:editId="0CE6F2F2">
                <wp:simplePos x="0" y="0"/>
                <wp:positionH relativeFrom="column">
                  <wp:posOffset>3350895</wp:posOffset>
                </wp:positionH>
                <wp:positionV relativeFrom="paragraph">
                  <wp:posOffset>3235325</wp:posOffset>
                </wp:positionV>
                <wp:extent cx="857250" cy="933450"/>
                <wp:effectExtent l="38100" t="0" r="19050" b="57150"/>
                <wp:wrapNone/>
                <wp:docPr id="11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B6BF74" id="AutoShape 111" o:spid="_x0000_s1026" type="#_x0000_t32" style="position:absolute;margin-left:263.85pt;margin-top:254.75pt;width:67.5pt;height:73.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">
                <v:stroke endarrow="block"/>
              </v:shape>
            </w:pict>
          </mc:Fallback>
        </mc:AlternateContent>
      </w:r>
      <w:r w:rsidR="00A456E9" w:rsidRPr="00F53EA4">
        <w:rPr>
          <w:rFonts w:asciiTheme="minorHAnsi" w:hAnsiTheme="minorHAnsi" w:cstheme="minorHAnsi"/>
          <w:sz w:val="22"/>
          <w:szCs w:val="22"/>
        </w:rPr>
        <w:t> </w:t>
      </w:r>
      <w:r w:rsidR="00DA1E45">
        <w:rPr>
          <w:noProof/>
        </w:rPr>
        <w:drawing>
          <wp:inline distT="0" distB="0" distL="0" distR="0" wp14:anchorId="64AEB2F3" wp14:editId="1D14032C">
            <wp:extent cx="5753100" cy="34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792" t="10482" r="64060" b="49712"/>
                    <a:stretch/>
                  </pic:blipFill>
                  <pic:spPr bwMode="auto">
                    <a:xfrm>
                      <a:off x="0" y="0"/>
                      <a:ext cx="5772461" cy="3421426"/>
                    </a:xfrm>
                    <a:prstGeom prst="rect">
                      <a:avLst/>
                    </a:prstGeom>
                    <a:ln>
                      <a:noFill/>
                    </a:ln>
                    <a:extLst>
                      <a:ext uri="{53640926-AAD7-44D8-BBD7-CCE9431645EC}">
                        <a14:shadowObscured xmlns:a14="http://schemas.microsoft.com/office/drawing/2010/main"/>
                      </a:ext>
                    </a:extLst>
                  </pic:spPr>
                </pic:pic>
              </a:graphicData>
            </a:graphic>
          </wp:inline>
        </w:drawing>
      </w:r>
    </w:p>
    <w:p w14:paraId="3B8E3D6E" w14:textId="26C57C34" w:rsidR="00A21041" w:rsidRDefault="00A21041" w:rsidP="00A456E9">
      <w:pPr>
        <w:widowControl w:val="0"/>
        <w:rPr>
          <w:rFonts w:asciiTheme="minorHAnsi" w:hAnsiTheme="minorHAnsi" w:cstheme="minorHAnsi"/>
          <w:sz w:val="22"/>
          <w:szCs w:val="22"/>
        </w:rPr>
      </w:pPr>
    </w:p>
    <w:p w14:paraId="5AD76686" w14:textId="29DB5503" w:rsidR="00A21041" w:rsidRDefault="00A21041" w:rsidP="00A456E9">
      <w:pPr>
        <w:widowControl w:val="0"/>
        <w:rPr>
          <w:rFonts w:asciiTheme="minorHAnsi" w:hAnsiTheme="minorHAnsi" w:cstheme="minorHAnsi"/>
          <w:sz w:val="22"/>
          <w:szCs w:val="22"/>
        </w:rPr>
      </w:pPr>
    </w:p>
    <w:p w14:paraId="1484FA0D" w14:textId="357D38A5" w:rsidR="00EA0838" w:rsidRDefault="00EA0838" w:rsidP="00A456E9">
      <w:pPr>
        <w:widowControl w:val="0"/>
        <w:rPr>
          <w:rFonts w:asciiTheme="minorHAnsi" w:hAnsiTheme="minorHAnsi" w:cstheme="minorHAnsi"/>
          <w:sz w:val="22"/>
          <w:szCs w:val="22"/>
        </w:rPr>
      </w:pPr>
    </w:p>
    <w:p w14:paraId="4C797041" w14:textId="0B3B4326" w:rsidR="00EA0838" w:rsidRDefault="00EA0838" w:rsidP="00A456E9">
      <w:pPr>
        <w:widowControl w:val="0"/>
        <w:rPr>
          <w:rFonts w:asciiTheme="minorHAnsi" w:hAnsiTheme="minorHAnsi" w:cstheme="minorHAnsi"/>
          <w:sz w:val="22"/>
          <w:szCs w:val="22"/>
        </w:rPr>
      </w:pPr>
    </w:p>
    <w:p w14:paraId="69D45BE8" w14:textId="2C5B3067" w:rsidR="00EA0838" w:rsidRDefault="00EA0838" w:rsidP="00A456E9">
      <w:pPr>
        <w:widowControl w:val="0"/>
        <w:rPr>
          <w:rFonts w:asciiTheme="minorHAnsi" w:hAnsiTheme="minorHAnsi" w:cstheme="minorHAnsi"/>
          <w:sz w:val="22"/>
          <w:szCs w:val="22"/>
        </w:rPr>
      </w:pPr>
    </w:p>
    <w:p w14:paraId="12D6BB82" w14:textId="48EF6204" w:rsidR="00EA0838" w:rsidRDefault="00EA0838" w:rsidP="00A456E9">
      <w:pPr>
        <w:widowControl w:val="0"/>
        <w:rPr>
          <w:rFonts w:asciiTheme="minorHAnsi" w:hAnsiTheme="minorHAnsi" w:cstheme="minorHAnsi"/>
          <w:sz w:val="22"/>
          <w:szCs w:val="22"/>
        </w:rPr>
      </w:pPr>
    </w:p>
    <w:p w14:paraId="52E4371A" w14:textId="54A72E6A" w:rsidR="00EA0838" w:rsidRDefault="00EA0838" w:rsidP="00A456E9">
      <w:pPr>
        <w:widowControl w:val="0"/>
        <w:rPr>
          <w:rFonts w:asciiTheme="minorHAnsi" w:hAnsiTheme="minorHAnsi" w:cstheme="minorHAnsi"/>
          <w:sz w:val="22"/>
          <w:szCs w:val="22"/>
        </w:rPr>
      </w:pPr>
    </w:p>
    <w:p w14:paraId="1822C839" w14:textId="77777777" w:rsidR="00EA0838" w:rsidRDefault="00EA0838" w:rsidP="00A456E9">
      <w:pPr>
        <w:widowControl w:val="0"/>
        <w:rPr>
          <w:rFonts w:asciiTheme="minorHAnsi" w:hAnsiTheme="minorHAnsi" w:cstheme="minorHAnsi"/>
          <w:sz w:val="22"/>
          <w:szCs w:val="22"/>
        </w:rPr>
      </w:pPr>
    </w:p>
    <w:p w14:paraId="0967FC24" w14:textId="77777777" w:rsidR="00EA0838" w:rsidRDefault="00EA0838" w:rsidP="00A456E9">
      <w:pPr>
        <w:widowControl w:val="0"/>
        <w:rPr>
          <w:rFonts w:asciiTheme="minorHAnsi" w:hAnsiTheme="minorHAnsi" w:cstheme="minorHAnsi"/>
          <w:sz w:val="22"/>
          <w:szCs w:val="22"/>
        </w:rPr>
      </w:pPr>
    </w:p>
    <w:p w14:paraId="7540A4DA" w14:textId="77777777" w:rsidR="00EA0838" w:rsidRDefault="00EA0838" w:rsidP="00A456E9">
      <w:pPr>
        <w:widowControl w:val="0"/>
        <w:rPr>
          <w:rFonts w:asciiTheme="minorHAnsi" w:hAnsiTheme="minorHAnsi" w:cstheme="minorHAnsi"/>
          <w:sz w:val="22"/>
          <w:szCs w:val="22"/>
        </w:rPr>
      </w:pPr>
    </w:p>
    <w:p w14:paraId="4C012CBD" w14:textId="77777777" w:rsidR="00EA0838" w:rsidRDefault="00EA0838" w:rsidP="00A456E9">
      <w:pPr>
        <w:widowControl w:val="0"/>
        <w:rPr>
          <w:rFonts w:asciiTheme="minorHAnsi" w:hAnsiTheme="minorHAnsi" w:cstheme="minorHAnsi"/>
          <w:sz w:val="22"/>
          <w:szCs w:val="22"/>
        </w:rPr>
      </w:pPr>
    </w:p>
    <w:p w14:paraId="641E3E14" w14:textId="77777777" w:rsidR="00EA0838" w:rsidRDefault="00EA0838" w:rsidP="00A456E9">
      <w:pPr>
        <w:widowControl w:val="0"/>
        <w:rPr>
          <w:rFonts w:asciiTheme="minorHAnsi" w:hAnsiTheme="minorHAnsi" w:cstheme="minorHAnsi"/>
          <w:sz w:val="22"/>
          <w:szCs w:val="22"/>
        </w:rPr>
      </w:pPr>
    </w:p>
    <w:p w14:paraId="774062EC" w14:textId="77777777" w:rsidR="00EA0838" w:rsidRDefault="00EA0838" w:rsidP="00A456E9">
      <w:pPr>
        <w:widowControl w:val="0"/>
        <w:rPr>
          <w:rFonts w:asciiTheme="minorHAnsi" w:hAnsiTheme="minorHAnsi" w:cstheme="minorHAnsi"/>
          <w:sz w:val="22"/>
          <w:szCs w:val="22"/>
        </w:rPr>
      </w:pPr>
    </w:p>
    <w:p w14:paraId="7C1FF9E2" w14:textId="77777777" w:rsidR="00EA0838" w:rsidRDefault="00EA0838" w:rsidP="00A456E9">
      <w:pPr>
        <w:widowControl w:val="0"/>
        <w:rPr>
          <w:rFonts w:asciiTheme="minorHAnsi" w:hAnsiTheme="minorHAnsi" w:cstheme="minorHAnsi"/>
          <w:sz w:val="22"/>
          <w:szCs w:val="22"/>
        </w:rPr>
      </w:pPr>
    </w:p>
    <w:p w14:paraId="71C24092" w14:textId="77777777" w:rsidR="00EA0838" w:rsidRDefault="00EA0838" w:rsidP="00A456E9">
      <w:pPr>
        <w:widowControl w:val="0"/>
        <w:rPr>
          <w:rFonts w:asciiTheme="minorHAnsi" w:hAnsiTheme="minorHAnsi" w:cstheme="minorHAnsi"/>
          <w:sz w:val="22"/>
          <w:szCs w:val="22"/>
        </w:rPr>
      </w:pPr>
    </w:p>
    <w:p w14:paraId="4434096A" w14:textId="77777777" w:rsidR="00EA0838" w:rsidRDefault="00EA0838" w:rsidP="00A456E9">
      <w:pPr>
        <w:widowControl w:val="0"/>
        <w:rPr>
          <w:rFonts w:asciiTheme="minorHAnsi" w:hAnsiTheme="minorHAnsi" w:cstheme="minorHAnsi"/>
          <w:sz w:val="22"/>
          <w:szCs w:val="22"/>
        </w:rPr>
      </w:pPr>
    </w:p>
    <w:p w14:paraId="1B5A0266" w14:textId="77777777" w:rsidR="00EA0838" w:rsidRDefault="00EA0838" w:rsidP="00A456E9">
      <w:pPr>
        <w:widowControl w:val="0"/>
        <w:rPr>
          <w:rFonts w:asciiTheme="minorHAnsi" w:hAnsiTheme="minorHAnsi" w:cstheme="minorHAnsi"/>
          <w:sz w:val="22"/>
          <w:szCs w:val="22"/>
        </w:rPr>
      </w:pPr>
    </w:p>
    <w:p w14:paraId="671AC331" w14:textId="77777777" w:rsidR="00EA0838" w:rsidRDefault="00EA0838" w:rsidP="00A456E9">
      <w:pPr>
        <w:widowControl w:val="0"/>
        <w:rPr>
          <w:rFonts w:asciiTheme="minorHAnsi" w:hAnsiTheme="minorHAnsi" w:cstheme="minorHAnsi"/>
          <w:sz w:val="22"/>
          <w:szCs w:val="22"/>
        </w:rPr>
      </w:pPr>
    </w:p>
    <w:p w14:paraId="08BF1B3A" w14:textId="77777777" w:rsidR="00EA0838" w:rsidRDefault="00EA0838" w:rsidP="00A456E9">
      <w:pPr>
        <w:widowControl w:val="0"/>
        <w:rPr>
          <w:rFonts w:asciiTheme="minorHAnsi" w:hAnsiTheme="minorHAnsi" w:cstheme="minorHAnsi"/>
          <w:sz w:val="22"/>
          <w:szCs w:val="22"/>
        </w:rPr>
      </w:pPr>
    </w:p>
    <w:p w14:paraId="26842D2E" w14:textId="77777777" w:rsidR="00EA0838" w:rsidRDefault="00EA0838" w:rsidP="00A456E9">
      <w:pPr>
        <w:widowControl w:val="0"/>
        <w:rPr>
          <w:rFonts w:asciiTheme="minorHAnsi" w:hAnsiTheme="minorHAnsi" w:cstheme="minorHAnsi"/>
          <w:sz w:val="22"/>
          <w:szCs w:val="22"/>
        </w:rPr>
      </w:pPr>
    </w:p>
    <w:p w14:paraId="37C5FE86" w14:textId="77777777" w:rsidR="00EA0838" w:rsidRDefault="00EA0838" w:rsidP="00A456E9">
      <w:pPr>
        <w:widowControl w:val="0"/>
        <w:rPr>
          <w:rFonts w:asciiTheme="minorHAnsi" w:hAnsiTheme="minorHAnsi" w:cstheme="minorHAnsi"/>
          <w:sz w:val="22"/>
          <w:szCs w:val="22"/>
        </w:rPr>
      </w:pPr>
    </w:p>
    <w:p w14:paraId="41C23917" w14:textId="77777777" w:rsidR="00EA0838" w:rsidRDefault="00EA0838" w:rsidP="00A456E9">
      <w:pPr>
        <w:widowControl w:val="0"/>
        <w:rPr>
          <w:rFonts w:asciiTheme="minorHAnsi" w:hAnsiTheme="minorHAnsi" w:cstheme="minorHAnsi"/>
          <w:sz w:val="22"/>
          <w:szCs w:val="22"/>
        </w:rPr>
      </w:pPr>
    </w:p>
    <w:p w14:paraId="66FA8A7C" w14:textId="6E58CB75" w:rsidR="00A456E9" w:rsidRPr="00F53EA4" w:rsidRDefault="00A456E9" w:rsidP="00A456E9">
      <w:pPr>
        <w:widowControl w:val="0"/>
        <w:rPr>
          <w:rFonts w:asciiTheme="minorHAnsi" w:hAnsiTheme="minorHAnsi" w:cstheme="minorHAnsi"/>
          <w:sz w:val="22"/>
          <w:szCs w:val="22"/>
        </w:rPr>
      </w:pPr>
      <w:r w:rsidRPr="00F53EA4">
        <w:rPr>
          <w:rFonts w:asciiTheme="minorHAnsi" w:hAnsiTheme="minorHAnsi" w:cstheme="minorHAnsi"/>
          <w:sz w:val="22"/>
          <w:szCs w:val="22"/>
        </w:rPr>
        <w:t>Once we make a requested change, we send you an updated Provider Info Sheet</w:t>
      </w:r>
      <w:r w:rsidR="00556FE9">
        <w:rPr>
          <w:rFonts w:asciiTheme="minorHAnsi" w:hAnsiTheme="minorHAnsi" w:cstheme="minorHAnsi"/>
          <w:sz w:val="22"/>
          <w:szCs w:val="22"/>
        </w:rPr>
        <w:t xml:space="preserve">. </w:t>
      </w:r>
      <w:r w:rsidRPr="00F53EA4">
        <w:rPr>
          <w:rFonts w:asciiTheme="minorHAnsi" w:hAnsiTheme="minorHAnsi" w:cstheme="minorHAnsi"/>
          <w:sz w:val="22"/>
          <w:szCs w:val="22"/>
        </w:rPr>
        <w:t xml:space="preserve"> Always keep the Provider Info Sheet with the latest date in the plastic sleeve protector in your </w:t>
      </w:r>
      <w:r w:rsidR="006125FE">
        <w:rPr>
          <w:rFonts w:asciiTheme="minorHAnsi" w:hAnsiTheme="minorHAnsi" w:cstheme="minorHAnsi"/>
          <w:sz w:val="22"/>
          <w:szCs w:val="22"/>
        </w:rPr>
        <w:t>NFC</w:t>
      </w:r>
      <w:r w:rsidRPr="00F53EA4">
        <w:rPr>
          <w:rFonts w:asciiTheme="minorHAnsi" w:hAnsiTheme="minorHAnsi" w:cstheme="minorHAnsi"/>
          <w:sz w:val="22"/>
          <w:szCs w:val="22"/>
        </w:rPr>
        <w:t xml:space="preserve"> notebook, because this is your most current operating information.  </w:t>
      </w:r>
    </w:p>
    <w:p w14:paraId="349FB3A7" w14:textId="77777777" w:rsidR="004B2967" w:rsidRPr="00F53EA4" w:rsidRDefault="004B2967" w:rsidP="00A456E9">
      <w:pPr>
        <w:widowControl w:val="0"/>
        <w:rPr>
          <w:rFonts w:asciiTheme="minorHAnsi" w:hAnsiTheme="minorHAnsi" w:cstheme="minorHAnsi"/>
          <w:sz w:val="22"/>
          <w:szCs w:val="22"/>
        </w:rPr>
      </w:pPr>
    </w:p>
    <w:p w14:paraId="6DBBEA21" w14:textId="77777777" w:rsidR="0081099E" w:rsidRDefault="00A456E9" w:rsidP="0081099E">
      <w:pPr>
        <w:widowControl w:val="0"/>
      </w:pPr>
      <w:r>
        <w:lastRenderedPageBreak/>
        <w:t> </w:t>
      </w:r>
    </w:p>
    <w:p w14:paraId="5D11D35F" w14:textId="77777777" w:rsidR="0081099E" w:rsidRDefault="0081099E" w:rsidP="0081099E">
      <w:pPr>
        <w:widowControl w:val="0"/>
      </w:pPr>
    </w:p>
    <w:p w14:paraId="0FE6C632" w14:textId="77777777" w:rsidR="0081099E" w:rsidRDefault="0081099E" w:rsidP="0081099E">
      <w:pPr>
        <w:widowControl w:val="0"/>
      </w:pPr>
    </w:p>
    <w:p w14:paraId="234E281C" w14:textId="77777777" w:rsidR="00E411C9" w:rsidRPr="0081099E" w:rsidRDefault="00E411C9" w:rsidP="0081099E">
      <w:pPr>
        <w:pStyle w:val="Heading1"/>
        <w:rPr>
          <w:color w:val="auto"/>
        </w:rPr>
      </w:pPr>
      <w:bookmarkStart w:id="32" w:name="_Toc507161553"/>
      <w:bookmarkStart w:id="33" w:name="_Toc33454905"/>
      <w:r w:rsidRPr="0081099E">
        <w:rPr>
          <w:color w:val="auto"/>
        </w:rPr>
        <w:t xml:space="preserve">SECTION V:  RECORD </w:t>
      </w:r>
      <w:bookmarkEnd w:id="32"/>
      <w:r w:rsidR="00877629" w:rsidRPr="0081099E">
        <w:rPr>
          <w:color w:val="auto"/>
        </w:rPr>
        <w:t>RETENTION</w:t>
      </w:r>
      <w:bookmarkEnd w:id="33"/>
    </w:p>
    <w:p w14:paraId="086579A4" w14:textId="77777777" w:rsidR="00E411C9" w:rsidRDefault="00E411C9" w:rsidP="00A456E9"/>
    <w:p w14:paraId="37F83649" w14:textId="77777777" w:rsidR="00E411C9" w:rsidRPr="00E411C9" w:rsidRDefault="00877629" w:rsidP="00E411C9">
      <w:pPr>
        <w:widowControl w:val="0"/>
        <w:rPr>
          <w:rFonts w:asciiTheme="minorHAnsi" w:hAnsiTheme="minorHAnsi" w:cstheme="minorHAnsi"/>
          <w:sz w:val="22"/>
          <w:szCs w:val="22"/>
        </w:rPr>
      </w:pPr>
      <w:r>
        <w:rPr>
          <w:noProof/>
        </w:rPr>
        <w:drawing>
          <wp:anchor distT="36576" distB="36576" distL="36576" distR="36576" simplePos="0" relativeHeight="251622912" behindDoc="0" locked="0" layoutInCell="1" allowOverlap="1" wp14:anchorId="7A75117F" wp14:editId="782D26A6">
            <wp:simplePos x="0" y="0"/>
            <wp:positionH relativeFrom="column">
              <wp:posOffset>-3429000</wp:posOffset>
            </wp:positionH>
            <wp:positionV relativeFrom="paragraph">
              <wp:posOffset>7829550</wp:posOffset>
            </wp:positionV>
            <wp:extent cx="685800" cy="566420"/>
            <wp:effectExtent l="19050" t="0" r="0" b="0"/>
            <wp:wrapNone/>
            <wp:docPr id="88" name="Picture 88" descr="Files-Fold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les-Folders[1]"/>
                    <pic:cNvPicPr>
                      <a:picLocks noChangeAspect="1" noChangeArrowheads="1"/>
                    </pic:cNvPicPr>
                  </pic:nvPicPr>
                  <pic:blipFill>
                    <a:blip r:embed="rId33" cstate="print"/>
                    <a:srcRect/>
                    <a:stretch>
                      <a:fillRect/>
                    </a:stretch>
                  </pic:blipFill>
                  <pic:spPr bwMode="auto">
                    <a:xfrm>
                      <a:off x="0" y="0"/>
                      <a:ext cx="685800" cy="566420"/>
                    </a:xfrm>
                    <a:prstGeom prst="rect">
                      <a:avLst/>
                    </a:prstGeom>
                    <a:noFill/>
                    <a:ln w="9525" algn="in">
                      <a:noFill/>
                      <a:miter lim="800000"/>
                      <a:headEnd/>
                      <a:tailEnd/>
                    </a:ln>
                    <a:effectLst/>
                  </pic:spPr>
                </pic:pic>
              </a:graphicData>
            </a:graphic>
          </wp:anchor>
        </w:drawing>
      </w:r>
      <w:r>
        <w:rPr>
          <w:rFonts w:asciiTheme="minorHAnsi" w:hAnsiTheme="minorHAnsi" w:cstheme="minorHAnsi"/>
          <w:b/>
          <w:bCs/>
          <w:i/>
          <w:iCs/>
          <w:noProof/>
          <w:sz w:val="22"/>
          <w:szCs w:val="22"/>
        </w:rPr>
        <w:drawing>
          <wp:anchor distT="0" distB="0" distL="114300" distR="114300" simplePos="0" relativeHeight="251623936" behindDoc="1" locked="0" layoutInCell="1" allowOverlap="1" wp14:anchorId="7730B5B2" wp14:editId="22B7768F">
            <wp:simplePos x="0" y="0"/>
            <wp:positionH relativeFrom="column">
              <wp:posOffset>19050</wp:posOffset>
            </wp:positionH>
            <wp:positionV relativeFrom="paragraph">
              <wp:posOffset>-1905</wp:posOffset>
            </wp:positionV>
            <wp:extent cx="636270" cy="495300"/>
            <wp:effectExtent l="19050" t="0" r="0" b="0"/>
            <wp:wrapTight wrapText="bothSides">
              <wp:wrapPolygon edited="0">
                <wp:start x="5174" y="0"/>
                <wp:lineTo x="-647" y="5815"/>
                <wp:lineTo x="-647" y="20769"/>
                <wp:lineTo x="19401" y="20769"/>
                <wp:lineTo x="20695" y="14123"/>
                <wp:lineTo x="20695" y="13292"/>
                <wp:lineTo x="21341" y="6646"/>
                <wp:lineTo x="19401" y="4985"/>
                <wp:lineTo x="8407" y="0"/>
                <wp:lineTo x="5174" y="0"/>
              </wp:wrapPolygon>
            </wp:wrapTight>
            <wp:docPr id="19" name="Picture 4" descr="C:\Users\Becky\AppData\Local\Microsoft\Windows\INetCache\IE\SAT9403R\1279643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AppData\Local\Microsoft\Windows\INetCache\IE\SAT9403R\1279643371[1].png"/>
                    <pic:cNvPicPr>
                      <a:picLocks noChangeAspect="1" noChangeArrowheads="1"/>
                    </pic:cNvPicPr>
                  </pic:nvPicPr>
                  <pic:blipFill>
                    <a:blip r:embed="rId34" cstate="print"/>
                    <a:srcRect/>
                    <a:stretch>
                      <a:fillRect/>
                    </a:stretch>
                  </pic:blipFill>
                  <pic:spPr bwMode="auto">
                    <a:xfrm>
                      <a:off x="0" y="0"/>
                      <a:ext cx="636270" cy="495300"/>
                    </a:xfrm>
                    <a:prstGeom prst="rect">
                      <a:avLst/>
                    </a:prstGeom>
                    <a:noFill/>
                    <a:ln w="9525">
                      <a:noFill/>
                      <a:miter lim="800000"/>
                      <a:headEnd/>
                      <a:tailEnd/>
                    </a:ln>
                  </pic:spPr>
                </pic:pic>
              </a:graphicData>
            </a:graphic>
          </wp:anchor>
        </w:drawing>
      </w:r>
      <w:r w:rsidR="00E411C9" w:rsidRPr="00E411C9">
        <w:rPr>
          <w:rFonts w:asciiTheme="minorHAnsi" w:hAnsiTheme="minorHAnsi" w:cstheme="minorHAnsi"/>
          <w:b/>
          <w:bCs/>
          <w:i/>
          <w:iCs/>
          <w:sz w:val="22"/>
          <w:szCs w:val="22"/>
        </w:rPr>
        <w:t>Current month and previous 12 months</w:t>
      </w:r>
      <w:r w:rsidR="00E411C9" w:rsidRPr="00E411C9">
        <w:rPr>
          <w:rFonts w:asciiTheme="minorHAnsi" w:hAnsiTheme="minorHAnsi" w:cstheme="minorHAnsi"/>
          <w:sz w:val="22"/>
          <w:szCs w:val="22"/>
        </w:rPr>
        <w:t xml:space="preserve"> </w:t>
      </w:r>
      <w:r w:rsidR="00E411C9" w:rsidRPr="00E411C9">
        <w:rPr>
          <w:rFonts w:asciiTheme="minorHAnsi" w:hAnsiTheme="minorHAnsi" w:cstheme="minorHAnsi"/>
          <w:b/>
          <w:bCs/>
          <w:sz w:val="22"/>
          <w:szCs w:val="22"/>
        </w:rPr>
        <w:t xml:space="preserve">- </w:t>
      </w:r>
      <w:r w:rsidR="00E411C9" w:rsidRPr="00E411C9">
        <w:rPr>
          <w:rFonts w:asciiTheme="minorHAnsi" w:hAnsiTheme="minorHAnsi" w:cstheme="minorHAnsi"/>
          <w:sz w:val="22"/>
          <w:szCs w:val="22"/>
        </w:rPr>
        <w:t xml:space="preserve">You are required to maintain and have on hand for </w:t>
      </w:r>
      <w:r w:rsidR="00E411C9" w:rsidRPr="00E411C9">
        <w:rPr>
          <w:rFonts w:asciiTheme="minorHAnsi" w:hAnsiTheme="minorHAnsi" w:cstheme="minorHAnsi"/>
          <w:i/>
          <w:iCs/>
          <w:sz w:val="22"/>
          <w:szCs w:val="22"/>
        </w:rPr>
        <w:t xml:space="preserve">immediate </w:t>
      </w:r>
      <w:r w:rsidR="00E411C9" w:rsidRPr="00E411C9">
        <w:rPr>
          <w:rFonts w:asciiTheme="minorHAnsi" w:hAnsiTheme="minorHAnsi" w:cstheme="minorHAnsi"/>
          <w:sz w:val="22"/>
          <w:szCs w:val="22"/>
        </w:rPr>
        <w:t xml:space="preserve">review all food program records that support your program activities for the current month, as well as the previous twelve months of operation.  Records should include documentation of enrollment, meal counts and menus.  </w:t>
      </w:r>
    </w:p>
    <w:p w14:paraId="484760B7" w14:textId="77777777" w:rsidR="00E411C9" w:rsidRPr="00E411C9" w:rsidRDefault="00E411C9" w:rsidP="00E411C9">
      <w:pPr>
        <w:widowControl w:val="0"/>
        <w:rPr>
          <w:rFonts w:asciiTheme="minorHAnsi" w:hAnsiTheme="minorHAnsi" w:cstheme="minorHAnsi"/>
          <w:sz w:val="22"/>
          <w:szCs w:val="22"/>
        </w:rPr>
      </w:pPr>
      <w:r w:rsidRPr="00E411C9">
        <w:rPr>
          <w:rFonts w:asciiTheme="minorHAnsi" w:hAnsiTheme="minorHAnsi" w:cstheme="minorHAnsi"/>
          <w:sz w:val="22"/>
          <w:szCs w:val="22"/>
        </w:rPr>
        <w:t> </w:t>
      </w:r>
    </w:p>
    <w:p w14:paraId="75563048" w14:textId="77777777" w:rsidR="00E411C9" w:rsidRPr="00E411C9" w:rsidRDefault="00E411C9" w:rsidP="00E411C9">
      <w:pPr>
        <w:widowControl w:val="0"/>
        <w:rPr>
          <w:rFonts w:asciiTheme="minorHAnsi" w:hAnsiTheme="minorHAnsi" w:cstheme="minorHAnsi"/>
          <w:sz w:val="22"/>
          <w:szCs w:val="22"/>
        </w:rPr>
      </w:pPr>
      <w:r w:rsidRPr="00E411C9">
        <w:rPr>
          <w:rFonts w:asciiTheme="minorHAnsi" w:hAnsiTheme="minorHAnsi" w:cstheme="minorHAnsi"/>
          <w:sz w:val="22"/>
          <w:szCs w:val="22"/>
        </w:rPr>
        <w:t> </w:t>
      </w:r>
      <w:r w:rsidRPr="00E411C9">
        <w:rPr>
          <w:rFonts w:asciiTheme="minorHAnsi" w:hAnsiTheme="minorHAnsi" w:cstheme="minorHAnsi"/>
          <w:b/>
          <w:bCs/>
          <w:i/>
          <w:iCs/>
          <w:sz w:val="22"/>
          <w:szCs w:val="22"/>
        </w:rPr>
        <w:t>Remaining 2 years</w:t>
      </w:r>
      <w:r w:rsidRPr="00E411C9">
        <w:rPr>
          <w:rFonts w:asciiTheme="minorHAnsi" w:hAnsiTheme="minorHAnsi" w:cstheme="minorHAnsi"/>
          <w:sz w:val="22"/>
          <w:szCs w:val="22"/>
        </w:rPr>
        <w:t xml:space="preserve"> – You may store the remaining 2 years of records offsite; however, the records must still be in your control and </w:t>
      </w:r>
      <w:r w:rsidRPr="00E411C9">
        <w:rPr>
          <w:rFonts w:asciiTheme="minorHAnsi" w:hAnsiTheme="minorHAnsi" w:cstheme="minorHAnsi"/>
          <w:i/>
          <w:iCs/>
          <w:sz w:val="22"/>
          <w:szCs w:val="22"/>
        </w:rPr>
        <w:t>accessible within a reasonable amount of time</w:t>
      </w:r>
      <w:r w:rsidRPr="00E411C9">
        <w:rPr>
          <w:rFonts w:asciiTheme="minorHAnsi" w:hAnsiTheme="minorHAnsi" w:cstheme="minorHAnsi"/>
          <w:sz w:val="22"/>
          <w:szCs w:val="22"/>
        </w:rPr>
        <w:t xml:space="preserve">.  If no offsite storage is used, you must retain 3 years of records, onsite, at your day care home.  It is important to know if you can’t produce your records for the current month at a home visit because you left your forms elsewhere, it will be a finding and you will lose reimbursement from the beginning of the month up through the previous day of the home visit.  </w:t>
      </w:r>
    </w:p>
    <w:p w14:paraId="06873844" w14:textId="77777777" w:rsidR="00E411C9" w:rsidRDefault="00E411C9" w:rsidP="00E411C9">
      <w:pPr>
        <w:widowControl w:val="0"/>
        <w:rPr>
          <w:sz w:val="20"/>
          <w:szCs w:val="20"/>
        </w:rPr>
      </w:pPr>
      <w:r>
        <w:t> </w:t>
      </w:r>
    </w:p>
    <w:p w14:paraId="0C8630CB" w14:textId="77777777" w:rsidR="00877629" w:rsidRPr="003D7290" w:rsidRDefault="00877629" w:rsidP="00877629">
      <w:pPr>
        <w:widowControl w:val="0"/>
        <w:rPr>
          <w:rFonts w:asciiTheme="minorHAnsi" w:hAnsiTheme="minorHAnsi" w:cs="Arial"/>
          <w:sz w:val="22"/>
          <w:szCs w:val="22"/>
        </w:rPr>
      </w:pPr>
      <w:r w:rsidRPr="003D7290">
        <w:rPr>
          <w:rFonts w:asciiTheme="minorHAnsi" w:hAnsiTheme="minorHAnsi" w:cs="Arial"/>
          <w:b/>
          <w:bCs/>
          <w:i/>
          <w:iCs/>
          <w:sz w:val="22"/>
          <w:szCs w:val="22"/>
        </w:rPr>
        <w:t xml:space="preserve">Current Forms Kept In your </w:t>
      </w:r>
      <w:r w:rsidR="006125FE">
        <w:rPr>
          <w:rFonts w:asciiTheme="minorHAnsi" w:hAnsiTheme="minorHAnsi" w:cs="Arial"/>
          <w:b/>
          <w:bCs/>
          <w:i/>
          <w:iCs/>
          <w:sz w:val="22"/>
          <w:szCs w:val="22"/>
        </w:rPr>
        <w:t>NFC</w:t>
      </w:r>
      <w:r w:rsidRPr="003D7290">
        <w:rPr>
          <w:rFonts w:asciiTheme="minorHAnsi" w:hAnsiTheme="minorHAnsi" w:cs="Arial"/>
          <w:b/>
          <w:bCs/>
          <w:i/>
          <w:iCs/>
          <w:sz w:val="22"/>
          <w:szCs w:val="22"/>
        </w:rPr>
        <w:t xml:space="preserve"> Notebook that </w:t>
      </w:r>
      <w:r w:rsidR="006125FE">
        <w:rPr>
          <w:rFonts w:asciiTheme="minorHAnsi" w:hAnsiTheme="minorHAnsi" w:cs="Arial"/>
          <w:b/>
          <w:bCs/>
          <w:i/>
          <w:iCs/>
          <w:sz w:val="22"/>
          <w:szCs w:val="22"/>
        </w:rPr>
        <w:t>NFC</w:t>
      </w:r>
      <w:r w:rsidRPr="003D7290">
        <w:rPr>
          <w:rFonts w:asciiTheme="minorHAnsi" w:hAnsiTheme="minorHAnsi" w:cs="Arial"/>
          <w:b/>
          <w:bCs/>
          <w:i/>
          <w:iCs/>
          <w:sz w:val="22"/>
          <w:szCs w:val="22"/>
        </w:rPr>
        <w:t xml:space="preserve"> Field Reps or ISBE Monitors Will Want to View</w:t>
      </w:r>
      <w:r w:rsidRPr="003D7290">
        <w:rPr>
          <w:rFonts w:asciiTheme="minorHAnsi" w:hAnsiTheme="minorHAnsi" w:cs="Arial"/>
          <w:sz w:val="22"/>
          <w:szCs w:val="22"/>
        </w:rPr>
        <w:t xml:space="preserve"> - In addition, as always, your </w:t>
      </w:r>
      <w:r w:rsidR="006125FE">
        <w:rPr>
          <w:rFonts w:asciiTheme="minorHAnsi" w:hAnsiTheme="minorHAnsi" w:cs="Arial"/>
          <w:sz w:val="22"/>
          <w:szCs w:val="22"/>
        </w:rPr>
        <w:t>NFC</w:t>
      </w:r>
      <w:r w:rsidRPr="003D7290">
        <w:rPr>
          <w:rFonts w:asciiTheme="minorHAnsi" w:hAnsiTheme="minorHAnsi" w:cs="Arial"/>
          <w:sz w:val="22"/>
          <w:szCs w:val="22"/>
        </w:rPr>
        <w:t xml:space="preserve"> Field Rep or ISBE (Illinois State Board of Education) Monitor will ask to see the following forms at home visits, which should be kept in your </w:t>
      </w:r>
      <w:r w:rsidR="006125FE">
        <w:rPr>
          <w:rFonts w:asciiTheme="minorHAnsi" w:hAnsiTheme="minorHAnsi" w:cs="Arial"/>
          <w:sz w:val="22"/>
          <w:szCs w:val="22"/>
        </w:rPr>
        <w:t>NFC</w:t>
      </w:r>
      <w:r w:rsidRPr="003D7290">
        <w:rPr>
          <w:rFonts w:asciiTheme="minorHAnsi" w:hAnsiTheme="minorHAnsi" w:cs="Arial"/>
          <w:sz w:val="22"/>
          <w:szCs w:val="22"/>
        </w:rPr>
        <w:t xml:space="preserve"> notebook or in a file that is readily available.  </w:t>
      </w:r>
    </w:p>
    <w:p w14:paraId="130A960B"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Original site sheet</w:t>
      </w:r>
    </w:p>
    <w:p w14:paraId="182AE39D"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Current Provider Info Sheet (This is the computer generated form we send you as updates are made to your site sheet, such as meal times, license information, hours of operation, etc.)</w:t>
      </w:r>
    </w:p>
    <w:p w14:paraId="406AB9AE"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Permanent agreement</w:t>
      </w:r>
    </w:p>
    <w:p w14:paraId="5962122A"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Copies of CRF</w:t>
      </w:r>
    </w:p>
    <w:p w14:paraId="225FB9D0"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Medical Exception Statement (if applicable)</w:t>
      </w:r>
    </w:p>
    <w:p w14:paraId="4D683143"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Parent Request for Non-Dairy Substitute (if applicable)</w:t>
      </w:r>
    </w:p>
    <w:p w14:paraId="3136A2DE"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Current up-to-date menu/attendance records</w:t>
      </w:r>
    </w:p>
    <w:p w14:paraId="1812FC16"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Tier I approval letter (if applicable)</w:t>
      </w:r>
    </w:p>
    <w:p w14:paraId="2B5D9EE0"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Approval letter to claim own children (if applicable)</w:t>
      </w:r>
    </w:p>
    <w:p w14:paraId="41A4CAC5"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Training certificates</w:t>
      </w:r>
    </w:p>
    <w:p w14:paraId="6A03C7C6" w14:textId="77777777" w:rsidR="00877629" w:rsidRPr="003D7290" w:rsidRDefault="00877629" w:rsidP="00B74568">
      <w:pPr>
        <w:widowControl w:val="0"/>
        <w:numPr>
          <w:ilvl w:val="0"/>
          <w:numId w:val="35"/>
        </w:numPr>
        <w:rPr>
          <w:rFonts w:asciiTheme="minorHAnsi" w:hAnsiTheme="minorHAnsi" w:cs="Arial"/>
          <w:sz w:val="22"/>
          <w:szCs w:val="22"/>
        </w:rPr>
      </w:pPr>
      <w:r w:rsidRPr="003D7290">
        <w:rPr>
          <w:rFonts w:asciiTheme="minorHAnsi" w:hAnsiTheme="minorHAnsi" w:cs="Arial"/>
          <w:sz w:val="22"/>
          <w:szCs w:val="22"/>
        </w:rPr>
        <w:t>Last 3 consecutive trimester home visit reviews</w:t>
      </w:r>
    </w:p>
    <w:p w14:paraId="4A8A583C" w14:textId="77777777" w:rsidR="00877629" w:rsidRPr="003D7290" w:rsidRDefault="00877629" w:rsidP="00877629">
      <w:pPr>
        <w:widowControl w:val="0"/>
        <w:rPr>
          <w:rFonts w:asciiTheme="minorHAnsi" w:hAnsiTheme="minorHAnsi" w:cs="Arial"/>
          <w:b/>
          <w:bCs/>
          <w:sz w:val="22"/>
          <w:szCs w:val="22"/>
        </w:rPr>
      </w:pPr>
    </w:p>
    <w:p w14:paraId="3867E3DE" w14:textId="77777777" w:rsidR="00877629" w:rsidRPr="003D7290" w:rsidRDefault="00877629" w:rsidP="00877629">
      <w:pPr>
        <w:widowControl w:val="0"/>
        <w:rPr>
          <w:rFonts w:asciiTheme="minorHAnsi" w:hAnsiTheme="minorHAnsi" w:cs="Arial"/>
          <w:b/>
          <w:bCs/>
          <w:sz w:val="22"/>
          <w:szCs w:val="22"/>
        </w:rPr>
      </w:pPr>
      <w:r w:rsidRPr="003D7290">
        <w:rPr>
          <w:rFonts w:asciiTheme="minorHAnsi" w:hAnsiTheme="minorHAnsi" w:cs="Arial"/>
          <w:b/>
          <w:bCs/>
          <w:sz w:val="22"/>
          <w:szCs w:val="22"/>
        </w:rPr>
        <w:t>Record Retention Finding</w:t>
      </w:r>
    </w:p>
    <w:p w14:paraId="049D8EF9" w14:textId="77777777" w:rsidR="00877629" w:rsidRDefault="00877629" w:rsidP="00E93AF2">
      <w:r w:rsidRPr="003D7290">
        <w:t>Remember, maintaining records is a requirement.  If you are seen for a home visit and have not maintained records as explained in this article, this will be cited as a finding and corrective action will be required.</w:t>
      </w:r>
    </w:p>
    <w:p w14:paraId="2B829956" w14:textId="77777777" w:rsidR="00E93AF2" w:rsidRDefault="00E93AF2" w:rsidP="00E93AF2">
      <w:pPr>
        <w:rPr>
          <w:color w:val="000000" w:themeColor="text1"/>
        </w:rPr>
      </w:pPr>
      <w:bookmarkStart w:id="34" w:name="_Toc507161554"/>
    </w:p>
    <w:p w14:paraId="4C413888" w14:textId="77777777" w:rsidR="00E93AF2" w:rsidRPr="00E93AF2" w:rsidRDefault="00E93AF2" w:rsidP="00E93AF2"/>
    <w:p w14:paraId="7D228D66" w14:textId="77777777" w:rsidR="00E93AF2" w:rsidRPr="00E93AF2" w:rsidRDefault="00E93AF2" w:rsidP="00E93AF2"/>
    <w:p w14:paraId="319773A6" w14:textId="77777777" w:rsidR="00E93AF2" w:rsidRPr="00E93AF2" w:rsidRDefault="00E93AF2" w:rsidP="00E93AF2"/>
    <w:p w14:paraId="1A3C68DF" w14:textId="77777777" w:rsidR="00E93AF2" w:rsidRPr="00E93AF2" w:rsidRDefault="00E93AF2" w:rsidP="00E93AF2"/>
    <w:p w14:paraId="1A8FE404" w14:textId="77777777" w:rsidR="00E93AF2" w:rsidRPr="00E93AF2" w:rsidRDefault="00E93AF2" w:rsidP="00E93AF2"/>
    <w:p w14:paraId="1D2B3F5A" w14:textId="77777777" w:rsidR="00E93AF2" w:rsidRPr="00E93AF2" w:rsidRDefault="00E93AF2" w:rsidP="00E93AF2"/>
    <w:p w14:paraId="1F2A27A1" w14:textId="77777777" w:rsidR="00E93AF2" w:rsidRPr="00E93AF2" w:rsidRDefault="00E93AF2" w:rsidP="00E93AF2"/>
    <w:p w14:paraId="2F3F0D5A" w14:textId="77777777" w:rsidR="00E93AF2" w:rsidRDefault="00E93AF2" w:rsidP="00E93AF2"/>
    <w:p w14:paraId="20F00293" w14:textId="77777777" w:rsidR="00E93AF2" w:rsidRDefault="00E93AF2" w:rsidP="00E93AF2"/>
    <w:p w14:paraId="329F82D1" w14:textId="77777777" w:rsidR="00E93AF2" w:rsidRPr="00E93AF2" w:rsidRDefault="00E93AF2" w:rsidP="00E93AF2"/>
    <w:p w14:paraId="2C6A555B" w14:textId="77777777" w:rsidR="00E93AF2" w:rsidRPr="00E93AF2" w:rsidRDefault="00E93AF2" w:rsidP="00E93AF2"/>
    <w:p w14:paraId="06595E34" w14:textId="77777777" w:rsidR="00E93AF2" w:rsidRPr="00E93AF2" w:rsidRDefault="00E93AF2" w:rsidP="00E93AF2"/>
    <w:p w14:paraId="2D7F91B6" w14:textId="77777777" w:rsidR="00E93AF2" w:rsidRPr="00E93AF2" w:rsidRDefault="00E93AF2" w:rsidP="00E93AF2">
      <w:pPr>
        <w:rPr>
          <w:color w:val="000000" w:themeColor="text1"/>
        </w:rPr>
      </w:pPr>
    </w:p>
    <w:p w14:paraId="010B01E8" w14:textId="77777777" w:rsidR="002C6B5C" w:rsidRPr="00703293" w:rsidRDefault="002C6B5C" w:rsidP="002C6B5C">
      <w:pPr>
        <w:pStyle w:val="Heading1"/>
        <w:rPr>
          <w:color w:val="000000" w:themeColor="text1"/>
        </w:rPr>
      </w:pPr>
      <w:bookmarkStart w:id="35" w:name="_Toc33454906"/>
      <w:r w:rsidRPr="00703293">
        <w:rPr>
          <w:color w:val="000000" w:themeColor="text1"/>
        </w:rPr>
        <w:t>SECTION VI:   CIVIL RIGHTS</w:t>
      </w:r>
      <w:bookmarkEnd w:id="34"/>
      <w:bookmarkEnd w:id="35"/>
    </w:p>
    <w:p w14:paraId="1E54DEF3"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b/>
          <w:bCs/>
          <w:sz w:val="22"/>
          <w:szCs w:val="22"/>
        </w:rPr>
        <w:t xml:space="preserve">What are civil rights?   </w:t>
      </w:r>
      <w:r w:rsidRPr="003D7290">
        <w:rPr>
          <w:rFonts w:asciiTheme="minorHAnsi" w:hAnsiTheme="minorHAnsi" w:cs="Arial"/>
          <w:sz w:val="22"/>
          <w:szCs w:val="22"/>
        </w:rPr>
        <w:t xml:space="preserve">Civil rights are the nonpolitical rights of a citizen; the rights of personal liberty guaranteed to U.S. citizens by the 13th and 14th Amendments to the U.S. Constitution and Acts of Congress.  </w:t>
      </w:r>
    </w:p>
    <w:p w14:paraId="38F9D690"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 </w:t>
      </w:r>
    </w:p>
    <w:p w14:paraId="63A91FD3" w14:textId="77777777" w:rsidR="002C6B5C" w:rsidRDefault="002C6B5C" w:rsidP="002C6B5C">
      <w:pPr>
        <w:widowControl w:val="0"/>
        <w:rPr>
          <w:rFonts w:asciiTheme="minorHAnsi" w:hAnsiTheme="minorHAnsi" w:cs="Arial"/>
          <w:sz w:val="22"/>
          <w:szCs w:val="22"/>
        </w:rPr>
      </w:pPr>
      <w:r w:rsidRPr="003D7290">
        <w:rPr>
          <w:rFonts w:asciiTheme="minorHAnsi" w:hAnsiTheme="minorHAnsi" w:cs="Arial"/>
          <w:b/>
          <w:bCs/>
          <w:sz w:val="22"/>
          <w:szCs w:val="22"/>
        </w:rPr>
        <w:t>What is discrimination?</w:t>
      </w:r>
      <w:r w:rsidRPr="003D7290">
        <w:rPr>
          <w:rFonts w:asciiTheme="minorHAnsi" w:hAnsiTheme="minorHAnsi" w:cs="Arial"/>
          <w:sz w:val="22"/>
          <w:szCs w:val="22"/>
        </w:rPr>
        <w:t xml:space="preserve">  Discrimination is defined as different treatment which makes a distinction of one person or a group of persons from others; intentionally, by neglect, or by actions or lack of actions.</w:t>
      </w:r>
    </w:p>
    <w:p w14:paraId="6A36CB26" w14:textId="77777777" w:rsidR="00703293" w:rsidRDefault="00703293" w:rsidP="002C6B5C">
      <w:pPr>
        <w:widowControl w:val="0"/>
        <w:rPr>
          <w:rFonts w:asciiTheme="minorHAnsi" w:hAnsiTheme="minorHAnsi" w:cs="Arial"/>
          <w:sz w:val="22"/>
          <w:szCs w:val="22"/>
        </w:rPr>
      </w:pPr>
    </w:p>
    <w:p w14:paraId="531C676A"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The Child and Adult Care Food Program is a United States Department of Agriculture (USDA) program and therefore federally funded.  The USDA statutes and regulations prohibit discrimination in Child Nutrition Programs based on</w:t>
      </w:r>
    </w:p>
    <w:p w14:paraId="03B83BF5"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Race</w:t>
      </w:r>
      <w:r w:rsidR="00C4543A">
        <w:rPr>
          <w:rFonts w:asciiTheme="minorHAnsi" w:hAnsiTheme="minorHAnsi" w:cs="Arial"/>
          <w:sz w:val="22"/>
          <w:szCs w:val="22"/>
        </w:rPr>
        <w:tab/>
      </w:r>
      <w:r w:rsidR="00C4543A">
        <w:rPr>
          <w:rFonts w:asciiTheme="minorHAnsi" w:hAnsiTheme="minorHAnsi" w:cs="Arial"/>
          <w:sz w:val="22"/>
          <w:szCs w:val="22"/>
        </w:rPr>
        <w:tab/>
      </w:r>
      <w:r w:rsidR="00C4543A">
        <w:rPr>
          <w:rFonts w:asciiTheme="minorHAnsi" w:hAnsiTheme="minorHAnsi" w:cs="Arial"/>
          <w:sz w:val="22"/>
          <w:szCs w:val="22"/>
        </w:rPr>
        <w:tab/>
      </w:r>
    </w:p>
    <w:p w14:paraId="4DE0CF70"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Color</w:t>
      </w:r>
    </w:p>
    <w:p w14:paraId="4482E6AF"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National origin</w:t>
      </w:r>
    </w:p>
    <w:p w14:paraId="6CD8B019"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Age</w:t>
      </w:r>
    </w:p>
    <w:p w14:paraId="4FE897D5"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Disability</w:t>
      </w:r>
    </w:p>
    <w:p w14:paraId="29159DD2" w14:textId="77777777" w:rsidR="002C6B5C" w:rsidRPr="003D7290" w:rsidRDefault="002C6B5C" w:rsidP="00B74568">
      <w:pPr>
        <w:numPr>
          <w:ilvl w:val="0"/>
          <w:numId w:val="38"/>
        </w:numPr>
        <w:rPr>
          <w:rFonts w:asciiTheme="minorHAnsi" w:hAnsiTheme="minorHAnsi" w:cs="Arial"/>
          <w:sz w:val="22"/>
          <w:szCs w:val="22"/>
        </w:rPr>
      </w:pPr>
      <w:r w:rsidRPr="003D7290">
        <w:rPr>
          <w:rFonts w:asciiTheme="minorHAnsi" w:hAnsiTheme="minorHAnsi" w:cs="Arial"/>
          <w:sz w:val="22"/>
          <w:szCs w:val="22"/>
        </w:rPr>
        <w:t>Sex</w:t>
      </w:r>
    </w:p>
    <w:p w14:paraId="3D545A28" w14:textId="77777777" w:rsidR="002C6B5C" w:rsidRDefault="002C6B5C" w:rsidP="00B74568">
      <w:pPr>
        <w:numPr>
          <w:ilvl w:val="0"/>
          <w:numId w:val="38"/>
        </w:numPr>
        <w:rPr>
          <w:rFonts w:asciiTheme="minorHAnsi" w:hAnsiTheme="minorHAnsi" w:cs="Arial"/>
          <w:sz w:val="22"/>
          <w:szCs w:val="22"/>
        </w:rPr>
      </w:pPr>
      <w:r>
        <w:rPr>
          <w:rFonts w:asciiTheme="minorHAnsi" w:hAnsiTheme="minorHAnsi" w:cs="Arial"/>
          <w:sz w:val="22"/>
          <w:szCs w:val="22"/>
        </w:rPr>
        <w:t>Reprisal or retaliation for prior civil rights activity in any program or activity conducted or funded by the USDA</w:t>
      </w:r>
    </w:p>
    <w:p w14:paraId="68137457" w14:textId="77777777" w:rsidR="002C6B5C" w:rsidRPr="003D7290" w:rsidRDefault="002C6B5C" w:rsidP="002C6B5C">
      <w:pPr>
        <w:rPr>
          <w:rFonts w:asciiTheme="minorHAnsi" w:hAnsiTheme="minorHAnsi" w:cs="Arial"/>
          <w:sz w:val="22"/>
          <w:szCs w:val="22"/>
        </w:rPr>
      </w:pPr>
      <w:r w:rsidRPr="003D7290">
        <w:rPr>
          <w:rFonts w:asciiTheme="minorHAnsi" w:hAnsiTheme="minorHAnsi" w:cs="Arial"/>
          <w:sz w:val="22"/>
          <w:szCs w:val="22"/>
        </w:rPr>
        <w:t xml:space="preserve">The groups listed are referred to as protected classes.  A protected class is any person or group of people who have characteristics for which discrimination is prohibited based on a law, regulation, or executive order.    </w:t>
      </w:r>
    </w:p>
    <w:p w14:paraId="4D631634" w14:textId="77777777" w:rsidR="002C6B5C" w:rsidRDefault="002C6B5C" w:rsidP="002C6B5C">
      <w:pPr>
        <w:widowControl w:val="0"/>
      </w:pPr>
      <w:r>
        <w:t> </w:t>
      </w:r>
    </w:p>
    <w:p w14:paraId="6D57B89B" w14:textId="77777777" w:rsidR="002C6B5C" w:rsidRPr="003D7290" w:rsidRDefault="002C6B5C" w:rsidP="002C6B5C">
      <w:pPr>
        <w:rPr>
          <w:rFonts w:asciiTheme="minorHAnsi" w:hAnsiTheme="minorHAnsi" w:cs="Arial"/>
          <w:b/>
          <w:sz w:val="22"/>
          <w:szCs w:val="22"/>
        </w:rPr>
      </w:pPr>
      <w:r w:rsidRPr="003D7290">
        <w:rPr>
          <w:rFonts w:asciiTheme="minorHAnsi" w:hAnsiTheme="minorHAnsi" w:cs="Arial"/>
          <w:b/>
          <w:sz w:val="22"/>
          <w:szCs w:val="22"/>
        </w:rPr>
        <w:t> Examples of Discrimination</w:t>
      </w:r>
    </w:p>
    <w:p w14:paraId="59520BD7" w14:textId="77777777" w:rsidR="002C6B5C" w:rsidRPr="003D7290" w:rsidRDefault="002C6B5C" w:rsidP="002C6B5C">
      <w:pPr>
        <w:widowControl w:val="0"/>
        <w:rPr>
          <w:rFonts w:asciiTheme="minorHAnsi" w:hAnsiTheme="minorHAnsi" w:cs="Arial"/>
          <w:b/>
          <w:bCs/>
          <w:sz w:val="22"/>
          <w:szCs w:val="22"/>
          <w:u w:val="single"/>
        </w:rPr>
      </w:pPr>
    </w:p>
    <w:p w14:paraId="3B9D28EC"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Case #1</w:t>
      </w:r>
    </w:p>
    <w:p w14:paraId="1737BC34" w14:textId="77777777" w:rsidR="002C6B5C" w:rsidRPr="003D7290" w:rsidRDefault="002C6B5C" w:rsidP="002C6B5C">
      <w:pPr>
        <w:widowControl w:val="0"/>
        <w:rPr>
          <w:rFonts w:asciiTheme="minorHAnsi" w:hAnsiTheme="minorHAnsi" w:cs="Arial"/>
          <w:b/>
          <w:bCs/>
          <w:i/>
          <w:iCs/>
          <w:sz w:val="22"/>
          <w:szCs w:val="22"/>
        </w:rPr>
      </w:pPr>
      <w:r w:rsidRPr="003D7290">
        <w:rPr>
          <w:rFonts w:asciiTheme="minorHAnsi" w:hAnsiTheme="minorHAnsi" w:cs="Arial"/>
          <w:sz w:val="22"/>
          <w:szCs w:val="22"/>
        </w:rPr>
        <w:t xml:space="preserve">A childcare provider does not provide infant foods and/or formula to infants in their care and </w:t>
      </w:r>
      <w:r w:rsidRPr="003D7290">
        <w:rPr>
          <w:rFonts w:asciiTheme="minorHAnsi" w:hAnsiTheme="minorHAnsi" w:cs="Arial"/>
          <w:i/>
          <w:iCs/>
          <w:sz w:val="22"/>
          <w:szCs w:val="22"/>
          <w:u w:val="single"/>
        </w:rPr>
        <w:t xml:space="preserve">requires </w:t>
      </w:r>
      <w:r w:rsidRPr="003D7290">
        <w:rPr>
          <w:rFonts w:asciiTheme="minorHAnsi" w:hAnsiTheme="minorHAnsi" w:cs="Arial"/>
          <w:sz w:val="22"/>
          <w:szCs w:val="22"/>
        </w:rPr>
        <w:t xml:space="preserve">parents to supply these items.  </w:t>
      </w:r>
      <w:r w:rsidRPr="003D7290">
        <w:rPr>
          <w:rFonts w:asciiTheme="minorHAnsi" w:hAnsiTheme="minorHAnsi" w:cs="Arial"/>
          <w:b/>
          <w:bCs/>
          <w:i/>
          <w:iCs/>
          <w:sz w:val="22"/>
          <w:szCs w:val="22"/>
        </w:rPr>
        <w:t>Is this a civil rights issue?</w:t>
      </w:r>
    </w:p>
    <w:p w14:paraId="503BE1E5" w14:textId="77777777" w:rsidR="004240AD"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2455E137"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b/>
          <w:bCs/>
          <w:sz w:val="22"/>
          <w:szCs w:val="22"/>
        </w:rPr>
        <w:t>Yes</w:t>
      </w:r>
      <w:r w:rsidRPr="003D7290">
        <w:rPr>
          <w:rFonts w:asciiTheme="minorHAnsi" w:hAnsiTheme="minorHAnsi" w:cs="Arial"/>
          <w:sz w:val="22"/>
          <w:szCs w:val="22"/>
        </w:rPr>
        <w:t xml:space="preserve">.  All children who attend must be provided equal access to the benefits of the CACFP.  Therefore, infant formula and food must be offered to infants and </w:t>
      </w:r>
      <w:r w:rsidRPr="003D7290">
        <w:rPr>
          <w:rFonts w:asciiTheme="minorHAnsi" w:hAnsiTheme="minorHAnsi" w:cs="Arial"/>
          <w:b/>
          <w:bCs/>
          <w:sz w:val="22"/>
          <w:szCs w:val="22"/>
        </w:rPr>
        <w:t>parents cannot be asked or required to supply these items.</w:t>
      </w:r>
      <w:r w:rsidRPr="003D7290">
        <w:rPr>
          <w:rFonts w:asciiTheme="minorHAnsi" w:hAnsiTheme="minorHAnsi" w:cs="Arial"/>
          <w:sz w:val="22"/>
          <w:szCs w:val="22"/>
        </w:rPr>
        <w:t xml:space="preserve">  To withhold the program from any eligible age group is </w:t>
      </w:r>
      <w:r w:rsidRPr="003D7290">
        <w:rPr>
          <w:rFonts w:asciiTheme="minorHAnsi" w:hAnsiTheme="minorHAnsi" w:cs="Arial"/>
          <w:i/>
          <w:iCs/>
          <w:sz w:val="22"/>
          <w:szCs w:val="22"/>
        </w:rPr>
        <w:t>age discrimination</w:t>
      </w:r>
      <w:r w:rsidRPr="003D7290">
        <w:rPr>
          <w:rFonts w:asciiTheme="minorHAnsi" w:hAnsiTheme="minorHAnsi" w:cs="Arial"/>
          <w:sz w:val="22"/>
          <w:szCs w:val="22"/>
        </w:rPr>
        <w:t xml:space="preserve">.  The parent, however, may </w:t>
      </w:r>
      <w:r w:rsidRPr="003D7290">
        <w:rPr>
          <w:rFonts w:asciiTheme="minorHAnsi" w:hAnsiTheme="minorHAnsi" w:cs="Arial"/>
          <w:b/>
          <w:bCs/>
          <w:i/>
          <w:iCs/>
          <w:sz w:val="22"/>
          <w:szCs w:val="22"/>
        </w:rPr>
        <w:t>choose</w:t>
      </w:r>
      <w:r w:rsidRPr="003D7290">
        <w:rPr>
          <w:rFonts w:asciiTheme="minorHAnsi" w:hAnsiTheme="minorHAnsi" w:cs="Arial"/>
          <w:i/>
          <w:iCs/>
          <w:sz w:val="22"/>
          <w:szCs w:val="22"/>
        </w:rPr>
        <w:t xml:space="preserve"> </w:t>
      </w:r>
      <w:r w:rsidRPr="003D7290">
        <w:rPr>
          <w:rFonts w:asciiTheme="minorHAnsi" w:hAnsiTheme="minorHAnsi" w:cs="Arial"/>
          <w:sz w:val="22"/>
          <w:szCs w:val="22"/>
        </w:rPr>
        <w:t>to provide formula and/or food.</w:t>
      </w:r>
    </w:p>
    <w:p w14:paraId="0DADB85A" w14:textId="77777777" w:rsidR="004240AD" w:rsidRDefault="004240AD" w:rsidP="002C6B5C">
      <w:pPr>
        <w:widowControl w:val="0"/>
        <w:rPr>
          <w:rFonts w:asciiTheme="minorHAnsi" w:hAnsiTheme="minorHAnsi" w:cs="Arial"/>
          <w:sz w:val="22"/>
          <w:szCs w:val="22"/>
        </w:rPr>
      </w:pPr>
    </w:p>
    <w:p w14:paraId="5C85FF1A"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1B98814F"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Case #2</w:t>
      </w:r>
    </w:p>
    <w:p w14:paraId="44A566A7" w14:textId="77777777" w:rsidR="002C6B5C" w:rsidRPr="003D7290" w:rsidRDefault="002C6B5C" w:rsidP="002C6B5C">
      <w:pPr>
        <w:widowControl w:val="0"/>
        <w:rPr>
          <w:rFonts w:asciiTheme="minorHAnsi" w:hAnsiTheme="minorHAnsi" w:cs="Arial"/>
          <w:b/>
          <w:bCs/>
          <w:i/>
          <w:iCs/>
          <w:sz w:val="22"/>
          <w:szCs w:val="22"/>
        </w:rPr>
      </w:pPr>
      <w:r w:rsidRPr="003D7290">
        <w:rPr>
          <w:rFonts w:asciiTheme="minorHAnsi" w:hAnsiTheme="minorHAnsi" w:cs="Arial"/>
          <w:sz w:val="22"/>
          <w:szCs w:val="22"/>
        </w:rPr>
        <w:t xml:space="preserve">Children whose first language is Spanish are asked to sit together at a </w:t>
      </w:r>
      <w:r w:rsidRPr="003D7290">
        <w:rPr>
          <w:rFonts w:asciiTheme="minorHAnsi" w:hAnsiTheme="minorHAnsi" w:cs="Arial"/>
          <w:i/>
          <w:iCs/>
          <w:sz w:val="22"/>
          <w:szCs w:val="22"/>
        </w:rPr>
        <w:t xml:space="preserve">Spanish-speaking </w:t>
      </w:r>
      <w:r w:rsidRPr="003D7290">
        <w:rPr>
          <w:rFonts w:asciiTheme="minorHAnsi" w:hAnsiTheme="minorHAnsi" w:cs="Arial"/>
          <w:sz w:val="22"/>
          <w:szCs w:val="22"/>
        </w:rPr>
        <w:t xml:space="preserve">table.  </w:t>
      </w:r>
      <w:r w:rsidRPr="003D7290">
        <w:rPr>
          <w:rFonts w:asciiTheme="minorHAnsi" w:hAnsiTheme="minorHAnsi" w:cs="Arial"/>
          <w:b/>
          <w:bCs/>
          <w:i/>
          <w:iCs/>
          <w:sz w:val="22"/>
          <w:szCs w:val="22"/>
        </w:rPr>
        <w:t>Is this a civil rights issue?</w:t>
      </w:r>
    </w:p>
    <w:p w14:paraId="185FDBED"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3084E2F9"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b/>
          <w:bCs/>
          <w:sz w:val="22"/>
          <w:szCs w:val="22"/>
        </w:rPr>
        <w:t>Yes</w:t>
      </w:r>
      <w:r w:rsidRPr="003D7290">
        <w:rPr>
          <w:rFonts w:asciiTheme="minorHAnsi" w:hAnsiTheme="minorHAnsi" w:cs="Arial"/>
          <w:sz w:val="22"/>
          <w:szCs w:val="22"/>
        </w:rPr>
        <w:t>.  Segregating or separating children who share a particular characteristic into groups would be considered a civil rights issue and discrimination based on the protected class of national origin.</w:t>
      </w:r>
    </w:p>
    <w:p w14:paraId="7504360F" w14:textId="77777777" w:rsidR="004240AD" w:rsidRDefault="004240AD" w:rsidP="002C6B5C">
      <w:pPr>
        <w:widowControl w:val="0"/>
        <w:rPr>
          <w:rFonts w:asciiTheme="minorHAnsi" w:hAnsiTheme="minorHAnsi" w:cs="Arial"/>
          <w:sz w:val="22"/>
          <w:szCs w:val="22"/>
        </w:rPr>
      </w:pPr>
    </w:p>
    <w:p w14:paraId="3D9AC1DB"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750BB151"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Case #3</w:t>
      </w:r>
    </w:p>
    <w:p w14:paraId="5C9E6A8F" w14:textId="77777777" w:rsidR="002C6B5C" w:rsidRPr="003D7290" w:rsidRDefault="002C6B5C" w:rsidP="002C6B5C">
      <w:pPr>
        <w:widowControl w:val="0"/>
        <w:rPr>
          <w:rFonts w:asciiTheme="minorHAnsi" w:hAnsiTheme="minorHAnsi" w:cs="Arial"/>
          <w:b/>
          <w:bCs/>
          <w:i/>
          <w:iCs/>
          <w:sz w:val="22"/>
          <w:szCs w:val="22"/>
        </w:rPr>
      </w:pPr>
      <w:r w:rsidRPr="003D7290">
        <w:rPr>
          <w:rFonts w:asciiTheme="minorHAnsi" w:hAnsiTheme="minorHAnsi" w:cs="Arial"/>
          <w:sz w:val="22"/>
          <w:szCs w:val="22"/>
        </w:rPr>
        <w:t xml:space="preserve">A family does not want to identify the race or ethnic background of the child on the child registration form.  </w:t>
      </w:r>
      <w:r w:rsidRPr="003D7290">
        <w:rPr>
          <w:rFonts w:asciiTheme="minorHAnsi" w:hAnsiTheme="minorHAnsi" w:cs="Arial"/>
          <w:b/>
          <w:bCs/>
          <w:i/>
          <w:iCs/>
          <w:sz w:val="22"/>
          <w:szCs w:val="22"/>
        </w:rPr>
        <w:t>What should the provider do?</w:t>
      </w:r>
    </w:p>
    <w:p w14:paraId="446ACCC9"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503F16E2"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xml:space="preserve">The provider should explain to the family that self-identification is voluntary and they are not required to furnish information on the child’s race or ethnicity.  The racial/ethnic questions are on the child registration form to help ensure the sponsor and provider are offering the benefits of the CACFP to all eligible persons and that the ethnic/racial data will be kept confidential.  </w:t>
      </w:r>
    </w:p>
    <w:p w14:paraId="1F5DAA1B" w14:textId="77777777" w:rsidR="002C6B5C" w:rsidRDefault="002C6B5C" w:rsidP="002C6B5C">
      <w:pPr>
        <w:widowControl w:val="0"/>
        <w:rPr>
          <w:rFonts w:asciiTheme="minorHAnsi" w:hAnsiTheme="minorHAnsi" w:cs="Arial"/>
          <w:sz w:val="22"/>
          <w:szCs w:val="22"/>
        </w:rPr>
      </w:pPr>
      <w:r w:rsidRPr="003D7290">
        <w:rPr>
          <w:rFonts w:asciiTheme="minorHAnsi" w:hAnsiTheme="minorHAnsi" w:cs="Arial"/>
          <w:sz w:val="22"/>
          <w:szCs w:val="22"/>
        </w:rPr>
        <w:lastRenderedPageBreak/>
        <w:t> </w:t>
      </w:r>
    </w:p>
    <w:p w14:paraId="61AF9145" w14:textId="0A9FB17F" w:rsidR="00E93AF2" w:rsidRPr="003D7290" w:rsidRDefault="00E93AF2" w:rsidP="002C6B5C">
      <w:pPr>
        <w:widowControl w:val="0"/>
        <w:rPr>
          <w:rFonts w:asciiTheme="minorHAnsi" w:hAnsiTheme="minorHAnsi" w:cs="Arial"/>
          <w:sz w:val="22"/>
          <w:szCs w:val="22"/>
        </w:rPr>
      </w:pPr>
    </w:p>
    <w:p w14:paraId="2764E327"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Case #4</w:t>
      </w:r>
    </w:p>
    <w:p w14:paraId="646B15E6" w14:textId="77777777" w:rsidR="002C6B5C" w:rsidRPr="003D7290" w:rsidRDefault="002C6B5C" w:rsidP="002C6B5C">
      <w:pPr>
        <w:widowControl w:val="0"/>
        <w:rPr>
          <w:rFonts w:asciiTheme="minorHAnsi" w:hAnsiTheme="minorHAnsi" w:cs="Arial"/>
          <w:b/>
          <w:bCs/>
          <w:i/>
          <w:iCs/>
          <w:sz w:val="22"/>
          <w:szCs w:val="22"/>
        </w:rPr>
      </w:pPr>
      <w:r w:rsidRPr="003D7290">
        <w:rPr>
          <w:rFonts w:asciiTheme="minorHAnsi" w:hAnsiTheme="minorHAnsi" w:cs="Arial"/>
          <w:sz w:val="22"/>
          <w:szCs w:val="22"/>
        </w:rPr>
        <w:t xml:space="preserve">The provider has observed that the boys tend to eat more than the girls so she places more than a required serving of some foods on the plates for the boys but only gives the girls the required amount of those foods. </w:t>
      </w:r>
      <w:r w:rsidR="00E419EC">
        <w:rPr>
          <w:rFonts w:asciiTheme="minorHAnsi" w:hAnsiTheme="minorHAnsi" w:cs="Arial"/>
          <w:sz w:val="22"/>
          <w:szCs w:val="22"/>
        </w:rPr>
        <w:t xml:space="preserve">       </w:t>
      </w:r>
      <w:r w:rsidRPr="003D7290">
        <w:rPr>
          <w:rFonts w:asciiTheme="minorHAnsi" w:hAnsiTheme="minorHAnsi" w:cs="Arial"/>
          <w:sz w:val="22"/>
          <w:szCs w:val="22"/>
        </w:rPr>
        <w:t xml:space="preserve"> </w:t>
      </w:r>
      <w:r w:rsidRPr="003D7290">
        <w:rPr>
          <w:rFonts w:asciiTheme="minorHAnsi" w:hAnsiTheme="minorHAnsi" w:cs="Arial"/>
          <w:b/>
          <w:bCs/>
          <w:i/>
          <w:iCs/>
          <w:sz w:val="22"/>
          <w:szCs w:val="22"/>
        </w:rPr>
        <w:t>Is this a civil rights issue?</w:t>
      </w:r>
    </w:p>
    <w:p w14:paraId="7B340460"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1598BF54"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b/>
          <w:bCs/>
          <w:sz w:val="22"/>
          <w:szCs w:val="22"/>
        </w:rPr>
        <w:t>Yes</w:t>
      </w:r>
      <w:r w:rsidRPr="003D7290">
        <w:rPr>
          <w:rFonts w:asciiTheme="minorHAnsi" w:hAnsiTheme="minorHAnsi" w:cs="Arial"/>
          <w:sz w:val="22"/>
          <w:szCs w:val="22"/>
        </w:rPr>
        <w:t xml:space="preserve">.  The provider cannot decide who gets more food on their plates based on the sex of the children.  </w:t>
      </w:r>
    </w:p>
    <w:p w14:paraId="1FF0B516" w14:textId="77777777" w:rsidR="002C6B5C" w:rsidRPr="003D7290" w:rsidRDefault="002C6B5C" w:rsidP="002C6B5C">
      <w:pPr>
        <w:rPr>
          <w:rFonts w:asciiTheme="minorHAnsi" w:hAnsiTheme="minorHAnsi" w:cs="Arial"/>
          <w:sz w:val="22"/>
          <w:szCs w:val="22"/>
        </w:rPr>
      </w:pPr>
      <w:r w:rsidRPr="003D7290">
        <w:rPr>
          <w:rFonts w:asciiTheme="minorHAnsi" w:hAnsiTheme="minorHAnsi" w:cs="Arial"/>
          <w:sz w:val="22"/>
          <w:szCs w:val="22"/>
        </w:rPr>
        <w:t> </w:t>
      </w:r>
    </w:p>
    <w:p w14:paraId="705FCFFA" w14:textId="77777777" w:rsidR="004240AD" w:rsidRDefault="004240AD" w:rsidP="002C6B5C">
      <w:pPr>
        <w:pStyle w:val="BodyText"/>
        <w:rPr>
          <w:rFonts w:asciiTheme="minorHAnsi" w:hAnsiTheme="minorHAnsi" w:cs="Arial"/>
          <w:b/>
          <w:sz w:val="22"/>
          <w:szCs w:val="22"/>
        </w:rPr>
      </w:pPr>
    </w:p>
    <w:p w14:paraId="26BA927F" w14:textId="77777777" w:rsidR="002C6B5C" w:rsidRPr="004240AD" w:rsidRDefault="002C6B5C" w:rsidP="002C6B5C">
      <w:pPr>
        <w:pStyle w:val="BodyText"/>
        <w:rPr>
          <w:rFonts w:asciiTheme="minorHAnsi" w:hAnsiTheme="minorHAnsi" w:cs="Arial"/>
          <w:b/>
          <w:sz w:val="22"/>
          <w:szCs w:val="22"/>
        </w:rPr>
      </w:pPr>
      <w:r w:rsidRPr="004240AD">
        <w:rPr>
          <w:rFonts w:asciiTheme="minorHAnsi" w:hAnsiTheme="minorHAnsi" w:cs="Arial"/>
          <w:b/>
          <w:sz w:val="22"/>
          <w:szCs w:val="22"/>
        </w:rPr>
        <w:t>Reason for collecting racial and ethnic data</w:t>
      </w:r>
    </w:p>
    <w:p w14:paraId="5E92E289"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xml:space="preserve">The data we collect is used to determine how effectively the program is reaching potentially eligible children and where outreach may be needed.  </w:t>
      </w:r>
    </w:p>
    <w:p w14:paraId="440977CA"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w:t>
      </w:r>
    </w:p>
    <w:p w14:paraId="3A4547F1" w14:textId="77777777" w:rsidR="002C6B5C" w:rsidRPr="003D7290" w:rsidRDefault="002C6B5C" w:rsidP="002C6B5C">
      <w:pPr>
        <w:pStyle w:val="BodyText"/>
        <w:rPr>
          <w:rFonts w:asciiTheme="minorHAnsi" w:hAnsiTheme="minorHAnsi" w:cs="Arial"/>
          <w:sz w:val="22"/>
          <w:szCs w:val="22"/>
        </w:rPr>
      </w:pPr>
      <w:r w:rsidRPr="003D7290">
        <w:rPr>
          <w:rFonts w:asciiTheme="minorHAnsi" w:hAnsiTheme="minorHAnsi" w:cs="Arial"/>
          <w:sz w:val="22"/>
          <w:szCs w:val="22"/>
        </w:rPr>
        <w:t>To File a Complaint</w:t>
      </w:r>
      <w:r w:rsidR="004240AD">
        <w:rPr>
          <w:rFonts w:asciiTheme="minorHAnsi" w:hAnsiTheme="minorHAnsi" w:cs="Arial"/>
          <w:sz w:val="22"/>
          <w:szCs w:val="22"/>
        </w:rPr>
        <w:t>:  You will find the civil rights clause on all our outreach material and forms, newsletters and Facebook.  The current civil rights clause is below.</w:t>
      </w:r>
    </w:p>
    <w:p w14:paraId="0EE5ADF0" w14:textId="77777777" w:rsidR="004240AD" w:rsidRPr="001364AD" w:rsidRDefault="004240AD" w:rsidP="004240AD">
      <w:pPr>
        <w:widowControl w:val="0"/>
        <w:rPr>
          <w:rFonts w:asciiTheme="minorHAnsi" w:hAnsiTheme="minorHAnsi" w:cstheme="minorHAnsi"/>
          <w:i/>
          <w:color w:val="000000"/>
          <w:kern w:val="28"/>
          <w:sz w:val="22"/>
          <w:szCs w:val="22"/>
        </w:rPr>
      </w:pPr>
      <w:r w:rsidRPr="004240AD">
        <w:rPr>
          <w:rFonts w:asciiTheme="minorHAnsi" w:hAnsiTheme="minorHAnsi" w:cstheme="minorHAnsi"/>
          <w:i/>
          <w:color w:val="000000"/>
          <w:kern w:val="28"/>
          <w:sz w:val="22"/>
          <w:szCs w:val="22"/>
        </w:rPr>
        <w:t>“I</w:t>
      </w:r>
      <w:r w:rsidRPr="001364AD">
        <w:rPr>
          <w:rFonts w:asciiTheme="minorHAnsi" w:hAnsiTheme="minorHAnsi" w:cstheme="minorHAnsi"/>
          <w:i/>
          <w:color w:val="000000"/>
          <w:kern w:val="28"/>
          <w:sz w:val="22"/>
          <w:szCs w:val="22"/>
        </w:rPr>
        <w:t xml:space="preserve">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1C4E8B4F" w14:textId="77777777" w:rsidR="004240AD" w:rsidRPr="001364AD" w:rsidRDefault="004240AD" w:rsidP="004240AD">
      <w:pPr>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 </w:t>
      </w:r>
    </w:p>
    <w:p w14:paraId="0C43153E" w14:textId="77777777" w:rsidR="004240AD" w:rsidRPr="001364AD" w:rsidRDefault="004240AD" w:rsidP="004240AD">
      <w:pPr>
        <w:widowControl w:val="0"/>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0492A034" w14:textId="77777777" w:rsidR="004240AD" w:rsidRPr="001364AD" w:rsidRDefault="004240AD" w:rsidP="004240AD">
      <w:pPr>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 </w:t>
      </w:r>
    </w:p>
    <w:p w14:paraId="0818929B" w14:textId="77777777" w:rsidR="004240AD" w:rsidRPr="001364AD" w:rsidRDefault="004240AD" w:rsidP="004240AD">
      <w:pPr>
        <w:widowControl w:val="0"/>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 xml:space="preserve">To file a program complaint of discrimination, complete the </w:t>
      </w:r>
      <w:hyperlink r:id="rId35" w:history="1">
        <w:r w:rsidRPr="004240AD">
          <w:rPr>
            <w:rFonts w:asciiTheme="minorHAnsi" w:hAnsiTheme="minorHAnsi" w:cstheme="minorHAnsi"/>
            <w:i/>
            <w:color w:val="0000FF"/>
            <w:kern w:val="28"/>
            <w:sz w:val="22"/>
            <w:szCs w:val="22"/>
            <w:u w:val="single"/>
          </w:rPr>
          <w:t>USDA Program Discrimination Complaint Form</w:t>
        </w:r>
      </w:hyperlink>
      <w:r w:rsidRPr="001364AD">
        <w:rPr>
          <w:rFonts w:asciiTheme="minorHAnsi" w:hAnsiTheme="minorHAnsi" w:cstheme="minorHAnsi"/>
          <w:i/>
          <w:color w:val="000000"/>
          <w:kern w:val="28"/>
          <w:sz w:val="22"/>
          <w:szCs w:val="22"/>
        </w:rPr>
        <w:t xml:space="preserve">, (AD-3027) found online at: </w:t>
      </w:r>
      <w:hyperlink r:id="rId36" w:history="1">
        <w:r w:rsidRPr="004240AD">
          <w:rPr>
            <w:rFonts w:asciiTheme="minorHAnsi" w:hAnsiTheme="minorHAnsi" w:cstheme="minorHAnsi"/>
            <w:i/>
            <w:color w:val="0000FF"/>
            <w:kern w:val="28"/>
            <w:sz w:val="22"/>
            <w:szCs w:val="22"/>
            <w:u w:val="single"/>
          </w:rPr>
          <w:t>http://www.ascr.usda.gov/how-file-program-discrimination-complaint</w:t>
        </w:r>
      </w:hyperlink>
      <w:r w:rsidRPr="001364AD">
        <w:rPr>
          <w:rFonts w:asciiTheme="minorHAnsi" w:hAnsiTheme="minorHAnsi" w:cstheme="minorHAnsi"/>
          <w:i/>
          <w:color w:val="000000"/>
          <w:kern w:val="28"/>
          <w:sz w:val="22"/>
          <w:szCs w:val="22"/>
        </w:rPr>
        <w:t>, and at any USDA office, or write a letter addressed to USDA and provide in th</w:t>
      </w:r>
      <w:r w:rsidR="00153D53">
        <w:rPr>
          <w:rFonts w:asciiTheme="minorHAnsi" w:hAnsiTheme="minorHAnsi" w:cstheme="minorHAnsi"/>
          <w:i/>
          <w:color w:val="000000"/>
          <w:kern w:val="28"/>
          <w:sz w:val="22"/>
          <w:szCs w:val="22"/>
        </w:rPr>
        <w:t>e letter all of the information</w:t>
      </w:r>
      <w:r w:rsidRPr="001364AD">
        <w:rPr>
          <w:rFonts w:asciiTheme="minorHAnsi" w:hAnsiTheme="minorHAnsi" w:cstheme="minorHAnsi"/>
          <w:i/>
          <w:color w:val="000000"/>
          <w:kern w:val="28"/>
          <w:sz w:val="22"/>
          <w:szCs w:val="22"/>
        </w:rPr>
        <w:t xml:space="preserve"> requested in the form. To request a copy of the complaint form, call (866) 632-9992. Submit your completed form or letter to USDA by:  </w:t>
      </w:r>
    </w:p>
    <w:p w14:paraId="31BD0220" w14:textId="77777777" w:rsidR="004240AD" w:rsidRPr="001364AD" w:rsidRDefault="004240AD" w:rsidP="004240AD">
      <w:pPr>
        <w:widowControl w:val="0"/>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 xml:space="preserve"> (1) MAIL: </w:t>
      </w:r>
      <w:r w:rsidRPr="004240AD">
        <w:rPr>
          <w:rFonts w:asciiTheme="minorHAnsi" w:hAnsiTheme="minorHAnsi" w:cstheme="minorHAnsi"/>
          <w:i/>
          <w:color w:val="000000"/>
          <w:kern w:val="28"/>
          <w:sz w:val="22"/>
          <w:szCs w:val="22"/>
        </w:rPr>
        <w:t xml:space="preserve"> </w:t>
      </w:r>
      <w:r w:rsidRPr="001364AD">
        <w:rPr>
          <w:rFonts w:asciiTheme="minorHAnsi" w:hAnsiTheme="minorHAnsi" w:cstheme="minorHAnsi"/>
          <w:i/>
          <w:color w:val="000000"/>
          <w:kern w:val="28"/>
          <w:sz w:val="22"/>
          <w:szCs w:val="22"/>
        </w:rPr>
        <w:t>U.S. Department of Agriculture</w:t>
      </w:r>
      <w:r w:rsidRPr="004240AD">
        <w:rPr>
          <w:rFonts w:asciiTheme="minorHAnsi" w:hAnsiTheme="minorHAnsi" w:cstheme="minorHAnsi"/>
          <w:i/>
          <w:color w:val="000000"/>
          <w:kern w:val="28"/>
          <w:sz w:val="22"/>
          <w:szCs w:val="22"/>
        </w:rPr>
        <w:t xml:space="preserve">, </w:t>
      </w:r>
      <w:r w:rsidRPr="001364AD">
        <w:rPr>
          <w:rFonts w:asciiTheme="minorHAnsi" w:hAnsiTheme="minorHAnsi" w:cstheme="minorHAnsi"/>
          <w:i/>
          <w:color w:val="000000"/>
          <w:kern w:val="28"/>
          <w:sz w:val="22"/>
          <w:szCs w:val="22"/>
        </w:rPr>
        <w:t>Office of the Assistant Secretary for Civil Rights</w:t>
      </w:r>
      <w:r w:rsidRPr="004240AD">
        <w:rPr>
          <w:rFonts w:asciiTheme="minorHAnsi" w:hAnsiTheme="minorHAnsi" w:cstheme="minorHAnsi"/>
          <w:i/>
          <w:color w:val="000000"/>
          <w:kern w:val="28"/>
          <w:sz w:val="22"/>
          <w:szCs w:val="22"/>
        </w:rPr>
        <w:t xml:space="preserve">, </w:t>
      </w:r>
      <w:r w:rsidRPr="001364AD">
        <w:rPr>
          <w:rFonts w:asciiTheme="minorHAnsi" w:hAnsiTheme="minorHAnsi" w:cstheme="minorHAnsi"/>
          <w:i/>
          <w:color w:val="000000"/>
          <w:kern w:val="28"/>
          <w:sz w:val="22"/>
          <w:szCs w:val="22"/>
        </w:rPr>
        <w:t>1400 Independence Avenue, SW</w:t>
      </w:r>
      <w:r w:rsidRPr="004240AD">
        <w:rPr>
          <w:rFonts w:asciiTheme="minorHAnsi" w:hAnsiTheme="minorHAnsi" w:cstheme="minorHAnsi"/>
          <w:i/>
          <w:color w:val="000000"/>
          <w:kern w:val="28"/>
          <w:sz w:val="22"/>
          <w:szCs w:val="22"/>
        </w:rPr>
        <w:t xml:space="preserve">, </w:t>
      </w:r>
      <w:r w:rsidRPr="001364AD">
        <w:rPr>
          <w:rFonts w:asciiTheme="minorHAnsi" w:hAnsiTheme="minorHAnsi" w:cstheme="minorHAnsi"/>
          <w:i/>
          <w:color w:val="000000"/>
          <w:kern w:val="28"/>
          <w:sz w:val="22"/>
          <w:szCs w:val="22"/>
        </w:rPr>
        <w:t>Washington, D.C. 20250-9410;</w:t>
      </w:r>
      <w:r w:rsidRPr="004240AD">
        <w:rPr>
          <w:rFonts w:asciiTheme="minorHAnsi" w:hAnsiTheme="minorHAnsi" w:cstheme="minorHAnsi"/>
          <w:i/>
          <w:color w:val="000000"/>
          <w:kern w:val="28"/>
          <w:sz w:val="22"/>
          <w:szCs w:val="22"/>
        </w:rPr>
        <w:t xml:space="preserve">  </w:t>
      </w:r>
      <w:r w:rsidRPr="001364AD">
        <w:rPr>
          <w:rFonts w:asciiTheme="minorHAnsi" w:hAnsiTheme="minorHAnsi" w:cstheme="minorHAnsi"/>
          <w:i/>
          <w:color w:val="000000"/>
          <w:kern w:val="28"/>
          <w:sz w:val="22"/>
          <w:szCs w:val="22"/>
        </w:rPr>
        <w:t xml:space="preserve">(2) fax: (202) 690-7442; or (3) email: </w:t>
      </w:r>
      <w:r w:rsidRPr="001364AD">
        <w:rPr>
          <w:rFonts w:asciiTheme="minorHAnsi" w:hAnsiTheme="minorHAnsi" w:cstheme="minorHAnsi"/>
          <w:i/>
          <w:color w:val="0000FF"/>
          <w:kern w:val="28"/>
          <w:sz w:val="22"/>
          <w:szCs w:val="22"/>
        </w:rPr>
        <w:t xml:space="preserve">program.intake@usda.gov. </w:t>
      </w:r>
    </w:p>
    <w:p w14:paraId="3B0759D8" w14:textId="77777777" w:rsidR="004240AD" w:rsidRPr="001364AD" w:rsidRDefault="004240AD" w:rsidP="004240AD">
      <w:pPr>
        <w:widowControl w:val="0"/>
        <w:rPr>
          <w:rFonts w:asciiTheme="minorHAnsi" w:hAnsiTheme="minorHAnsi" w:cstheme="minorHAnsi"/>
          <w:i/>
          <w:color w:val="000000"/>
          <w:kern w:val="28"/>
          <w:sz w:val="22"/>
          <w:szCs w:val="22"/>
        </w:rPr>
      </w:pPr>
      <w:r w:rsidRPr="001364AD">
        <w:rPr>
          <w:rFonts w:asciiTheme="minorHAnsi" w:hAnsiTheme="minorHAnsi" w:cstheme="minorHAnsi"/>
          <w:i/>
          <w:color w:val="000000"/>
          <w:kern w:val="28"/>
          <w:sz w:val="22"/>
          <w:szCs w:val="22"/>
        </w:rPr>
        <w:t>This institution is an equal opportunity provider.</w:t>
      </w:r>
      <w:r w:rsidRPr="004240AD">
        <w:rPr>
          <w:rFonts w:asciiTheme="minorHAnsi" w:hAnsiTheme="minorHAnsi" w:cstheme="minorHAnsi"/>
          <w:i/>
          <w:color w:val="000000"/>
          <w:kern w:val="28"/>
          <w:sz w:val="22"/>
          <w:szCs w:val="22"/>
        </w:rPr>
        <w:t>”</w:t>
      </w:r>
    </w:p>
    <w:p w14:paraId="240E939B" w14:textId="77777777" w:rsidR="002C6B5C" w:rsidRPr="003D7290" w:rsidRDefault="002C6B5C" w:rsidP="002C6B5C">
      <w:pPr>
        <w:widowControl w:val="0"/>
        <w:rPr>
          <w:rFonts w:asciiTheme="minorHAnsi" w:hAnsiTheme="minorHAnsi" w:cs="Arial"/>
          <w:sz w:val="22"/>
          <w:szCs w:val="22"/>
        </w:rPr>
      </w:pPr>
    </w:p>
    <w:p w14:paraId="5E415682" w14:textId="77777777" w:rsidR="002C6B5C" w:rsidRPr="00DA47B8" w:rsidRDefault="002C6B5C" w:rsidP="002C6B5C">
      <w:pPr>
        <w:pStyle w:val="BodyText"/>
        <w:rPr>
          <w:rFonts w:asciiTheme="minorHAnsi" w:hAnsiTheme="minorHAnsi" w:cs="Arial"/>
          <w:b/>
          <w:sz w:val="22"/>
          <w:szCs w:val="22"/>
        </w:rPr>
      </w:pPr>
      <w:r w:rsidRPr="00DA47B8">
        <w:rPr>
          <w:rFonts w:asciiTheme="minorHAnsi" w:hAnsiTheme="minorHAnsi" w:cs="Arial"/>
          <w:b/>
          <w:sz w:val="22"/>
          <w:szCs w:val="22"/>
        </w:rPr>
        <w:t>Summary</w:t>
      </w:r>
    </w:p>
    <w:p w14:paraId="0BA091B8" w14:textId="77777777" w:rsidR="002C6B5C" w:rsidRPr="003D7290" w:rsidRDefault="002C6B5C" w:rsidP="002C6B5C">
      <w:pPr>
        <w:widowControl w:val="0"/>
        <w:rPr>
          <w:rFonts w:asciiTheme="minorHAnsi" w:hAnsiTheme="minorHAnsi" w:cs="Arial"/>
          <w:sz w:val="22"/>
          <w:szCs w:val="22"/>
        </w:rPr>
      </w:pPr>
      <w:r w:rsidRPr="003D7290">
        <w:rPr>
          <w:rFonts w:asciiTheme="minorHAnsi" w:hAnsiTheme="minorHAnsi" w:cs="Arial"/>
          <w:sz w:val="22"/>
          <w:szCs w:val="22"/>
        </w:rPr>
        <w:t xml:space="preserve"> The goals of civil rights are: </w:t>
      </w:r>
    </w:p>
    <w:p w14:paraId="2A03072D" w14:textId="77777777" w:rsidR="002C6B5C" w:rsidRPr="003D7290" w:rsidRDefault="002C6B5C" w:rsidP="00B74568">
      <w:pPr>
        <w:widowControl w:val="0"/>
        <w:numPr>
          <w:ilvl w:val="0"/>
          <w:numId w:val="36"/>
        </w:numPr>
        <w:rPr>
          <w:rFonts w:asciiTheme="minorHAnsi" w:hAnsiTheme="minorHAnsi" w:cs="Arial"/>
          <w:sz w:val="22"/>
          <w:szCs w:val="22"/>
        </w:rPr>
      </w:pPr>
      <w:r w:rsidRPr="003D7290">
        <w:rPr>
          <w:rFonts w:asciiTheme="minorHAnsi" w:hAnsiTheme="minorHAnsi" w:cs="Arial"/>
          <w:sz w:val="22"/>
          <w:szCs w:val="22"/>
        </w:rPr>
        <w:t xml:space="preserve">equal treatment for all, </w:t>
      </w:r>
    </w:p>
    <w:p w14:paraId="51372030" w14:textId="77777777" w:rsidR="002C6B5C" w:rsidRPr="003D7290" w:rsidRDefault="002C6B5C" w:rsidP="00B74568">
      <w:pPr>
        <w:widowControl w:val="0"/>
        <w:numPr>
          <w:ilvl w:val="0"/>
          <w:numId w:val="36"/>
        </w:numPr>
        <w:rPr>
          <w:rFonts w:asciiTheme="minorHAnsi" w:hAnsiTheme="minorHAnsi" w:cs="Arial"/>
          <w:sz w:val="22"/>
          <w:szCs w:val="22"/>
        </w:rPr>
      </w:pPr>
      <w:r w:rsidRPr="003D7290">
        <w:rPr>
          <w:rFonts w:asciiTheme="minorHAnsi" w:hAnsiTheme="minorHAnsi" w:cs="Arial"/>
          <w:sz w:val="22"/>
          <w:szCs w:val="22"/>
        </w:rPr>
        <w:t xml:space="preserve">knowledge of rights and responsibilities, </w:t>
      </w:r>
    </w:p>
    <w:p w14:paraId="4ADABF48" w14:textId="77777777" w:rsidR="002C6B5C" w:rsidRPr="003D7290" w:rsidRDefault="002C6B5C" w:rsidP="00B74568">
      <w:pPr>
        <w:widowControl w:val="0"/>
        <w:numPr>
          <w:ilvl w:val="0"/>
          <w:numId w:val="36"/>
        </w:numPr>
        <w:rPr>
          <w:rFonts w:asciiTheme="minorHAnsi" w:hAnsiTheme="minorHAnsi" w:cs="Arial"/>
          <w:sz w:val="22"/>
          <w:szCs w:val="22"/>
        </w:rPr>
      </w:pPr>
      <w:r w:rsidRPr="003D7290">
        <w:rPr>
          <w:rFonts w:asciiTheme="minorHAnsi" w:hAnsiTheme="minorHAnsi" w:cs="Arial"/>
          <w:sz w:val="22"/>
          <w:szCs w:val="22"/>
        </w:rPr>
        <w:t xml:space="preserve">elimination of illegal barriers that prevent or deter people from receiving benefits, </w:t>
      </w:r>
    </w:p>
    <w:p w14:paraId="44E911EF" w14:textId="77777777" w:rsidR="002C6B5C" w:rsidRPr="003D7290" w:rsidRDefault="002C6B5C" w:rsidP="00B74568">
      <w:pPr>
        <w:widowControl w:val="0"/>
        <w:numPr>
          <w:ilvl w:val="0"/>
          <w:numId w:val="36"/>
        </w:numPr>
        <w:rPr>
          <w:rFonts w:asciiTheme="minorHAnsi" w:hAnsiTheme="minorHAnsi" w:cs="Arial"/>
          <w:sz w:val="22"/>
          <w:szCs w:val="22"/>
        </w:rPr>
      </w:pPr>
      <w:r w:rsidRPr="003D7290">
        <w:rPr>
          <w:rFonts w:asciiTheme="minorHAnsi" w:hAnsiTheme="minorHAnsi" w:cs="Arial"/>
          <w:sz w:val="22"/>
          <w:szCs w:val="22"/>
        </w:rPr>
        <w:t>and dignity and respect for all.</w:t>
      </w:r>
    </w:p>
    <w:p w14:paraId="3C61E36D" w14:textId="77777777" w:rsidR="002C6B5C" w:rsidRDefault="002C6B5C" w:rsidP="002C6B5C">
      <w:pPr>
        <w:widowControl w:val="0"/>
        <w:rPr>
          <w:rFonts w:asciiTheme="minorHAnsi" w:hAnsiTheme="minorHAnsi" w:cs="Arial"/>
          <w:i/>
          <w:iCs/>
          <w:sz w:val="22"/>
          <w:szCs w:val="22"/>
        </w:rPr>
      </w:pPr>
      <w:r w:rsidRPr="003D7290">
        <w:rPr>
          <w:rFonts w:asciiTheme="minorHAnsi" w:hAnsiTheme="minorHAnsi" w:cs="Arial"/>
          <w:i/>
          <w:iCs/>
          <w:sz w:val="22"/>
          <w:szCs w:val="22"/>
        </w:rPr>
        <w:t> </w:t>
      </w:r>
    </w:p>
    <w:p w14:paraId="125EB221" w14:textId="77777777" w:rsidR="00C929B9" w:rsidRDefault="00C929B9" w:rsidP="002C6B5C">
      <w:pPr>
        <w:widowControl w:val="0"/>
        <w:rPr>
          <w:rFonts w:asciiTheme="minorHAnsi" w:hAnsiTheme="minorHAnsi" w:cs="Arial"/>
          <w:b/>
          <w:sz w:val="22"/>
          <w:szCs w:val="22"/>
        </w:rPr>
      </w:pPr>
    </w:p>
    <w:p w14:paraId="55E4542F" w14:textId="77777777" w:rsidR="00C929B9" w:rsidRPr="00C929B9" w:rsidRDefault="00C929B9" w:rsidP="002C6B5C">
      <w:pPr>
        <w:widowControl w:val="0"/>
        <w:rPr>
          <w:rFonts w:asciiTheme="minorHAnsi" w:hAnsiTheme="minorHAnsi" w:cs="Arial"/>
          <w:b/>
          <w:sz w:val="22"/>
          <w:szCs w:val="22"/>
        </w:rPr>
      </w:pPr>
      <w:r>
        <w:rPr>
          <w:rFonts w:asciiTheme="minorHAnsi" w:hAnsiTheme="minorHAnsi" w:cs="Arial"/>
          <w:b/>
          <w:sz w:val="22"/>
          <w:szCs w:val="22"/>
        </w:rPr>
        <w:t>Building For The Future Brochure</w:t>
      </w:r>
    </w:p>
    <w:p w14:paraId="337E71C2" w14:textId="77777777" w:rsidR="00C929B9" w:rsidRPr="003D7290" w:rsidRDefault="00C929B9" w:rsidP="002C6B5C">
      <w:pPr>
        <w:widowControl w:val="0"/>
        <w:rPr>
          <w:rFonts w:asciiTheme="minorHAnsi" w:hAnsiTheme="minorHAnsi" w:cs="Arial"/>
          <w:i/>
          <w:iCs/>
          <w:sz w:val="22"/>
          <w:szCs w:val="22"/>
        </w:rPr>
      </w:pPr>
      <w:r>
        <w:rPr>
          <w:rFonts w:asciiTheme="minorHAnsi" w:hAnsiTheme="minorHAnsi" w:cs="Arial"/>
          <w:sz w:val="22"/>
          <w:szCs w:val="22"/>
        </w:rPr>
        <w:t>As a provider participating on the federally funded program, you are required to make available or display the Building for t</w:t>
      </w:r>
      <w:r w:rsidRPr="003D7290">
        <w:rPr>
          <w:rFonts w:asciiTheme="minorHAnsi" w:hAnsiTheme="minorHAnsi" w:cs="Arial"/>
          <w:sz w:val="22"/>
          <w:szCs w:val="22"/>
        </w:rPr>
        <w:t xml:space="preserve">he Future </w:t>
      </w:r>
      <w:r w:rsidR="00153D53">
        <w:rPr>
          <w:rFonts w:asciiTheme="minorHAnsi" w:hAnsiTheme="minorHAnsi" w:cs="Arial"/>
          <w:sz w:val="22"/>
          <w:szCs w:val="22"/>
        </w:rPr>
        <w:t>B</w:t>
      </w:r>
      <w:r w:rsidRPr="003D7290">
        <w:rPr>
          <w:rFonts w:asciiTheme="minorHAnsi" w:hAnsiTheme="minorHAnsi" w:cs="Arial"/>
          <w:sz w:val="22"/>
          <w:szCs w:val="22"/>
        </w:rPr>
        <w:t xml:space="preserve">rochure, which explains the CACFP to parents, also contains the non-discrimination clause and contact information for filing a complaint.  </w:t>
      </w:r>
      <w:r>
        <w:rPr>
          <w:rFonts w:asciiTheme="minorHAnsi" w:hAnsiTheme="minorHAnsi" w:cs="Arial"/>
          <w:sz w:val="22"/>
          <w:szCs w:val="22"/>
        </w:rPr>
        <w:t>Y</w:t>
      </w:r>
      <w:r w:rsidRPr="003D7290">
        <w:rPr>
          <w:rFonts w:asciiTheme="minorHAnsi" w:hAnsiTheme="minorHAnsi" w:cs="Arial"/>
          <w:sz w:val="22"/>
          <w:szCs w:val="22"/>
        </w:rPr>
        <w:t xml:space="preserve">ou are required to display this brochure in your day care for parents to read </w:t>
      </w:r>
      <w:r w:rsidRPr="003D7290">
        <w:rPr>
          <w:rFonts w:asciiTheme="minorHAnsi" w:hAnsiTheme="minorHAnsi" w:cs="Arial"/>
          <w:i/>
          <w:iCs/>
          <w:sz w:val="22"/>
          <w:szCs w:val="22"/>
        </w:rPr>
        <w:t>or</w:t>
      </w:r>
      <w:r w:rsidRPr="003D7290">
        <w:rPr>
          <w:rFonts w:asciiTheme="minorHAnsi" w:hAnsiTheme="minorHAnsi" w:cs="Arial"/>
          <w:sz w:val="22"/>
          <w:szCs w:val="22"/>
        </w:rPr>
        <w:t xml:space="preserve"> make copies of this brochure to distribute to your parents.</w:t>
      </w:r>
      <w:r>
        <w:rPr>
          <w:rFonts w:asciiTheme="minorHAnsi" w:hAnsiTheme="minorHAnsi" w:cs="Arial"/>
          <w:sz w:val="22"/>
          <w:szCs w:val="22"/>
        </w:rPr>
        <w:t xml:space="preserve">  You MUST make this brochure available to all parents.  Your field rep checks to make sure you have this brochure displayed or available for all parents when she conducts a home visit with you.  </w:t>
      </w:r>
      <w:r w:rsidRPr="003D7290">
        <w:rPr>
          <w:rFonts w:asciiTheme="minorHAnsi" w:hAnsiTheme="minorHAnsi" w:cs="Arial"/>
          <w:sz w:val="22"/>
          <w:szCs w:val="22"/>
        </w:rPr>
        <w:t xml:space="preserve"> </w:t>
      </w:r>
    </w:p>
    <w:p w14:paraId="44947DB3" w14:textId="77777777" w:rsidR="002C6B5C" w:rsidRPr="004530D7" w:rsidRDefault="002C6B5C" w:rsidP="002C6B5C">
      <w:pPr>
        <w:pStyle w:val="Heading1"/>
        <w:rPr>
          <w:color w:val="000000" w:themeColor="text1"/>
        </w:rPr>
      </w:pPr>
      <w:bookmarkStart w:id="36" w:name="_Toc507161555"/>
      <w:bookmarkStart w:id="37" w:name="_Toc33454907"/>
      <w:r w:rsidRPr="004530D7">
        <w:rPr>
          <w:color w:val="000000" w:themeColor="text1"/>
        </w:rPr>
        <w:lastRenderedPageBreak/>
        <w:t>SECTION VII:   HOME VISITS</w:t>
      </w:r>
      <w:bookmarkEnd w:id="36"/>
      <w:bookmarkEnd w:id="37"/>
    </w:p>
    <w:p w14:paraId="0FA7101A"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Home visits are an important part of food program participation.  As stated in the permanent agreement, we are required to visit your home:</w:t>
      </w:r>
    </w:p>
    <w:p w14:paraId="17216148" w14:textId="77777777" w:rsidR="002C6B5C" w:rsidRPr="003D7290" w:rsidRDefault="002C6B5C" w:rsidP="00B74568">
      <w:pPr>
        <w:widowControl w:val="0"/>
        <w:numPr>
          <w:ilvl w:val="0"/>
          <w:numId w:val="37"/>
        </w:numPr>
        <w:rPr>
          <w:rFonts w:asciiTheme="minorHAnsi" w:hAnsiTheme="minorHAnsi" w:cs="Arial"/>
          <w:bCs/>
          <w:sz w:val="22"/>
          <w:szCs w:val="22"/>
        </w:rPr>
      </w:pPr>
      <w:r w:rsidRPr="003D7290">
        <w:rPr>
          <w:rFonts w:asciiTheme="minorHAnsi" w:hAnsiTheme="minorHAnsi" w:cs="Arial"/>
          <w:bCs/>
          <w:sz w:val="22"/>
          <w:szCs w:val="22"/>
        </w:rPr>
        <w:t>Within 4 weeks of starting on the food program</w:t>
      </w:r>
    </w:p>
    <w:p w14:paraId="769DC498" w14:textId="3B2E8998" w:rsidR="002C6B5C" w:rsidRPr="003D7290" w:rsidRDefault="002C6B5C" w:rsidP="00B74568">
      <w:pPr>
        <w:widowControl w:val="0"/>
        <w:numPr>
          <w:ilvl w:val="0"/>
          <w:numId w:val="37"/>
        </w:numPr>
        <w:rPr>
          <w:rFonts w:asciiTheme="minorHAnsi" w:hAnsiTheme="minorHAnsi" w:cs="Arial"/>
          <w:bCs/>
          <w:sz w:val="22"/>
          <w:szCs w:val="22"/>
        </w:rPr>
      </w:pPr>
      <w:r w:rsidRPr="003D7290">
        <w:rPr>
          <w:rFonts w:asciiTheme="minorHAnsi" w:hAnsiTheme="minorHAnsi" w:cs="Arial"/>
          <w:bCs/>
          <w:sz w:val="22"/>
          <w:szCs w:val="22"/>
        </w:rPr>
        <w:t xml:space="preserve"> minimum of three times (but may be more) during each fiscal year (October through September)</w:t>
      </w:r>
    </w:p>
    <w:p w14:paraId="1D8BF953" w14:textId="77777777" w:rsidR="002C6B5C" w:rsidRPr="003D7290" w:rsidRDefault="002C6B5C" w:rsidP="00B74568">
      <w:pPr>
        <w:widowControl w:val="0"/>
        <w:numPr>
          <w:ilvl w:val="0"/>
          <w:numId w:val="37"/>
        </w:numPr>
        <w:rPr>
          <w:rFonts w:asciiTheme="minorHAnsi" w:hAnsiTheme="minorHAnsi" w:cs="Arial"/>
          <w:bCs/>
          <w:sz w:val="22"/>
          <w:szCs w:val="22"/>
        </w:rPr>
      </w:pPr>
      <w:r w:rsidRPr="003D7290">
        <w:rPr>
          <w:rFonts w:asciiTheme="minorHAnsi" w:hAnsiTheme="minorHAnsi" w:cs="Arial"/>
          <w:bCs/>
          <w:sz w:val="22"/>
          <w:szCs w:val="22"/>
        </w:rPr>
        <w:t>All or at least 2 of your home visits will be unannounced and at least one visit through the year will occur at a major meal service (breakfast, lunch or supper)</w:t>
      </w:r>
    </w:p>
    <w:p w14:paraId="033EFB9B" w14:textId="77777777" w:rsidR="00E93AF2" w:rsidRPr="003D7290" w:rsidRDefault="00E93AF2" w:rsidP="002C6B5C">
      <w:pPr>
        <w:widowControl w:val="0"/>
        <w:rPr>
          <w:rFonts w:asciiTheme="minorHAnsi" w:hAnsiTheme="minorHAnsi" w:cs="Arial"/>
          <w:bCs/>
          <w:sz w:val="22"/>
          <w:szCs w:val="22"/>
        </w:rPr>
      </w:pPr>
    </w:p>
    <w:p w14:paraId="224728ED"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Purpose</w:t>
      </w:r>
    </w:p>
    <w:p w14:paraId="1EF9C7BF"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Home visits serve two purposes.  One is to make sure you </w:t>
      </w:r>
      <w:r w:rsidRPr="003D7290">
        <w:rPr>
          <w:rFonts w:asciiTheme="minorHAnsi" w:hAnsiTheme="minorHAnsi" w:cs="Arial"/>
          <w:bCs/>
          <w:i/>
          <w:sz w:val="22"/>
          <w:szCs w:val="22"/>
        </w:rPr>
        <w:t>understand all the requirements</w:t>
      </w:r>
      <w:r w:rsidRPr="003D7290">
        <w:rPr>
          <w:rFonts w:asciiTheme="minorHAnsi" w:hAnsiTheme="minorHAnsi" w:cs="Arial"/>
          <w:bCs/>
          <w:sz w:val="22"/>
          <w:szCs w:val="22"/>
        </w:rPr>
        <w:t xml:space="preserve"> of the food program, answering any questions you may have, informing you of program updates, and providing you with training and technical assistance.  In addition, we are there to check your operation for </w:t>
      </w:r>
      <w:r w:rsidRPr="003D7290">
        <w:rPr>
          <w:rFonts w:asciiTheme="minorHAnsi" w:hAnsiTheme="minorHAnsi" w:cs="Arial"/>
          <w:bCs/>
          <w:i/>
          <w:sz w:val="22"/>
          <w:szCs w:val="22"/>
        </w:rPr>
        <w:t>compliance</w:t>
      </w:r>
      <w:r w:rsidRPr="003D7290">
        <w:rPr>
          <w:rFonts w:asciiTheme="minorHAnsi" w:hAnsiTheme="minorHAnsi" w:cs="Arial"/>
          <w:bCs/>
          <w:sz w:val="22"/>
          <w:szCs w:val="22"/>
        </w:rPr>
        <w:t xml:space="preserve"> in meeting all program requirements and regulations.   </w:t>
      </w:r>
    </w:p>
    <w:p w14:paraId="6F70A4FA" w14:textId="77777777" w:rsidR="002C6B5C" w:rsidRPr="003D7290" w:rsidRDefault="002C6B5C" w:rsidP="002C6B5C">
      <w:pPr>
        <w:widowControl w:val="0"/>
        <w:rPr>
          <w:rFonts w:asciiTheme="minorHAnsi" w:hAnsiTheme="minorHAnsi" w:cs="Arial"/>
          <w:bCs/>
          <w:sz w:val="22"/>
          <w:szCs w:val="22"/>
        </w:rPr>
      </w:pPr>
    </w:p>
    <w:p w14:paraId="4F760CAC" w14:textId="77777777" w:rsidR="002C6B5C" w:rsidRPr="003D7290" w:rsidRDefault="002C6B5C" w:rsidP="002C6B5C">
      <w:pPr>
        <w:widowControl w:val="0"/>
        <w:rPr>
          <w:rFonts w:asciiTheme="minorHAnsi" w:hAnsiTheme="minorHAnsi" w:cs="Arial"/>
          <w:bCs/>
          <w:sz w:val="22"/>
          <w:szCs w:val="22"/>
        </w:rPr>
      </w:pPr>
    </w:p>
    <w:p w14:paraId="7ED0F414"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What we check at home visits</w:t>
      </w:r>
    </w:p>
    <w:p w14:paraId="31309C0D" w14:textId="77777777" w:rsidR="002C6B5C" w:rsidRPr="003D7290" w:rsidRDefault="002C6B5C" w:rsidP="002C6B5C">
      <w:pPr>
        <w:widowControl w:val="0"/>
        <w:rPr>
          <w:rFonts w:asciiTheme="minorHAnsi" w:hAnsiTheme="minorHAnsi" w:cs="Arial"/>
          <w:sz w:val="22"/>
          <w:szCs w:val="22"/>
        </w:rPr>
      </w:pPr>
    </w:p>
    <w:p w14:paraId="30DF7112" w14:textId="77777777" w:rsidR="002C6B5C" w:rsidRPr="003D7290" w:rsidRDefault="002C6B5C" w:rsidP="00B74568">
      <w:pPr>
        <w:widowControl w:val="0"/>
        <w:numPr>
          <w:ilvl w:val="0"/>
          <w:numId w:val="39"/>
        </w:numPr>
        <w:rPr>
          <w:rFonts w:asciiTheme="minorHAnsi" w:hAnsiTheme="minorHAnsi" w:cs="Arial"/>
          <w:sz w:val="22"/>
          <w:szCs w:val="22"/>
          <w:u w:val="single"/>
        </w:rPr>
      </w:pPr>
      <w:r w:rsidRPr="003D7290">
        <w:rPr>
          <w:rFonts w:asciiTheme="minorHAnsi" w:hAnsiTheme="minorHAnsi" w:cs="Arial"/>
          <w:sz w:val="22"/>
          <w:szCs w:val="22"/>
          <w:u w:val="single"/>
        </w:rPr>
        <w:t>Menus/meal counts are recorded daily</w:t>
      </w:r>
    </w:p>
    <w:p w14:paraId="07018AEC" w14:textId="77777777" w:rsidR="002C6B5C" w:rsidRPr="003D7290" w:rsidRDefault="006125FE" w:rsidP="00B74568">
      <w:pPr>
        <w:widowControl w:val="0"/>
        <w:numPr>
          <w:ilvl w:val="0"/>
          <w:numId w:val="40"/>
        </w:numPr>
        <w:rPr>
          <w:rFonts w:asciiTheme="minorHAnsi" w:hAnsiTheme="minorHAnsi" w:cs="Arial"/>
          <w:sz w:val="22"/>
          <w:szCs w:val="22"/>
        </w:rPr>
      </w:pPr>
      <w:r>
        <w:rPr>
          <w:rFonts w:asciiTheme="minorHAnsi" w:hAnsiTheme="minorHAnsi" w:cs="Arial"/>
          <w:b/>
          <w:sz w:val="22"/>
          <w:szCs w:val="22"/>
        </w:rPr>
        <w:t>Nutrition for Children</w:t>
      </w:r>
      <w:r w:rsidR="002C6B5C" w:rsidRPr="003D7290">
        <w:rPr>
          <w:rFonts w:asciiTheme="minorHAnsi" w:hAnsiTheme="minorHAnsi" w:cs="Arial"/>
          <w:b/>
          <w:sz w:val="22"/>
          <w:szCs w:val="22"/>
        </w:rPr>
        <w:t xml:space="preserve"> menu/meal count forms - </w:t>
      </w:r>
      <w:r w:rsidR="002C6B5C" w:rsidRPr="003D7290">
        <w:rPr>
          <w:rFonts w:asciiTheme="minorHAnsi" w:hAnsiTheme="minorHAnsi" w:cs="Arial"/>
          <w:sz w:val="22"/>
          <w:szCs w:val="22"/>
        </w:rPr>
        <w:t xml:space="preserve">At every home visit we will ask to review your program records.  We will review the current month’s meal claim (meal count and menus).  These records must be maintained on a daily basis, completed at least through the last meal of the previous claiming day.  </w:t>
      </w:r>
    </w:p>
    <w:p w14:paraId="613B28DE" w14:textId="77777777" w:rsidR="002C6B5C" w:rsidRPr="003D7290" w:rsidRDefault="002C6B5C" w:rsidP="002C6B5C">
      <w:pPr>
        <w:widowControl w:val="0"/>
        <w:rPr>
          <w:rFonts w:asciiTheme="minorHAnsi" w:hAnsiTheme="minorHAnsi" w:cs="Arial"/>
          <w:sz w:val="22"/>
          <w:szCs w:val="22"/>
        </w:rPr>
      </w:pPr>
    </w:p>
    <w:p w14:paraId="359BC223" w14:textId="7C73B332" w:rsidR="002C6B5C" w:rsidRPr="003D7290" w:rsidRDefault="002C6B5C" w:rsidP="00B74568">
      <w:pPr>
        <w:widowControl w:val="0"/>
        <w:numPr>
          <w:ilvl w:val="0"/>
          <w:numId w:val="40"/>
        </w:numPr>
        <w:rPr>
          <w:rFonts w:asciiTheme="minorHAnsi" w:hAnsiTheme="minorHAnsi" w:cs="Arial"/>
          <w:sz w:val="22"/>
          <w:szCs w:val="22"/>
        </w:rPr>
      </w:pPr>
      <w:r w:rsidRPr="003D7290">
        <w:rPr>
          <w:rFonts w:asciiTheme="minorHAnsi" w:hAnsiTheme="minorHAnsi" w:cs="Arial"/>
          <w:b/>
          <w:sz w:val="22"/>
          <w:szCs w:val="22"/>
        </w:rPr>
        <w:t xml:space="preserve">Online menu/meal counts - </w:t>
      </w:r>
      <w:r w:rsidRPr="003D7290">
        <w:rPr>
          <w:rFonts w:asciiTheme="minorHAnsi" w:hAnsiTheme="minorHAnsi" w:cs="Arial"/>
          <w:sz w:val="22"/>
          <w:szCs w:val="22"/>
        </w:rPr>
        <w:t xml:space="preserve">If you use the online program, your forms have to be recorded online through the previous claiming day or on a weekly basis.  However, if you choose to record your menus/meal counts on a weekly basis, you must record menus and meal counts on </w:t>
      </w:r>
      <w:r w:rsidR="006125FE">
        <w:rPr>
          <w:rFonts w:asciiTheme="minorHAnsi" w:hAnsiTheme="minorHAnsi" w:cs="Arial"/>
          <w:sz w:val="22"/>
          <w:szCs w:val="22"/>
        </w:rPr>
        <w:t>Nutrition for Children</w:t>
      </w:r>
      <w:r w:rsidRPr="003D7290">
        <w:rPr>
          <w:rFonts w:asciiTheme="minorHAnsi" w:hAnsiTheme="minorHAnsi" w:cs="Arial"/>
          <w:sz w:val="22"/>
          <w:szCs w:val="22"/>
        </w:rPr>
        <w:t xml:space="preserve"> forms daily.  Then transfer the data online at the end of the week to the online program.</w:t>
      </w:r>
      <w:r w:rsidR="00556FE9">
        <w:rPr>
          <w:rFonts w:asciiTheme="minorHAnsi" w:hAnsiTheme="minorHAnsi" w:cs="Arial"/>
          <w:sz w:val="22"/>
          <w:szCs w:val="22"/>
        </w:rPr>
        <w:t xml:space="preserve"> You must keep these on file until your next review. </w:t>
      </w:r>
      <w:r w:rsidR="00835145">
        <w:rPr>
          <w:rFonts w:asciiTheme="minorHAnsi" w:hAnsiTheme="minorHAnsi" w:cs="Arial"/>
          <w:sz w:val="22"/>
          <w:szCs w:val="22"/>
        </w:rPr>
        <w:t xml:space="preserve">  </w:t>
      </w:r>
    </w:p>
    <w:p w14:paraId="33738B5D" w14:textId="77777777" w:rsidR="002C6B5C" w:rsidRPr="003D7290" w:rsidRDefault="002C6B5C" w:rsidP="002C6B5C">
      <w:pPr>
        <w:widowControl w:val="0"/>
        <w:rPr>
          <w:rFonts w:asciiTheme="minorHAnsi" w:hAnsiTheme="minorHAnsi" w:cs="Arial"/>
          <w:sz w:val="22"/>
          <w:szCs w:val="22"/>
        </w:rPr>
      </w:pPr>
    </w:p>
    <w:p w14:paraId="72B62FAC" w14:textId="77777777" w:rsidR="002C6B5C" w:rsidRPr="003D7290" w:rsidRDefault="002C6B5C" w:rsidP="002C6B5C">
      <w:pPr>
        <w:widowControl w:val="0"/>
        <w:ind w:left="720"/>
        <w:rPr>
          <w:rFonts w:asciiTheme="minorHAnsi" w:hAnsiTheme="minorHAnsi" w:cs="Arial"/>
          <w:sz w:val="22"/>
          <w:szCs w:val="22"/>
        </w:rPr>
      </w:pPr>
      <w:r w:rsidRPr="003D7290">
        <w:rPr>
          <w:rFonts w:asciiTheme="minorHAnsi" w:hAnsiTheme="minorHAnsi" w:cs="Arial"/>
          <w:sz w:val="22"/>
          <w:szCs w:val="22"/>
        </w:rPr>
        <w:t xml:space="preserve">If we find you are not recording your menus and meal counts on a daily basis, you will be cited for non-compliance for program regulation that require your menus/meal counts be recorded on a daily basis.  </w:t>
      </w:r>
    </w:p>
    <w:p w14:paraId="524FBEDD" w14:textId="77777777" w:rsidR="002C6B5C" w:rsidRPr="003D7290" w:rsidRDefault="002C6B5C" w:rsidP="002C6B5C">
      <w:pPr>
        <w:widowControl w:val="0"/>
        <w:rPr>
          <w:rFonts w:asciiTheme="minorHAnsi" w:hAnsiTheme="minorHAnsi" w:cs="Arial"/>
          <w:sz w:val="22"/>
          <w:szCs w:val="22"/>
        </w:rPr>
      </w:pPr>
    </w:p>
    <w:p w14:paraId="5859F4FB" w14:textId="245FD086" w:rsidR="002C6B5C" w:rsidRPr="003D7290" w:rsidRDefault="002C6B5C" w:rsidP="00B74568">
      <w:pPr>
        <w:widowControl w:val="0"/>
        <w:numPr>
          <w:ilvl w:val="0"/>
          <w:numId w:val="42"/>
        </w:numPr>
        <w:rPr>
          <w:rFonts w:asciiTheme="minorHAnsi" w:hAnsiTheme="minorHAnsi" w:cs="Arial"/>
          <w:sz w:val="22"/>
          <w:szCs w:val="22"/>
          <w:u w:val="single"/>
        </w:rPr>
      </w:pPr>
      <w:r w:rsidRPr="003D7290">
        <w:rPr>
          <w:rFonts w:asciiTheme="minorHAnsi" w:hAnsiTheme="minorHAnsi" w:cs="Arial"/>
          <w:sz w:val="22"/>
          <w:szCs w:val="22"/>
          <w:u w:val="single"/>
        </w:rPr>
        <w:t>Record Retention</w:t>
      </w:r>
      <w:r w:rsidRPr="003D7290">
        <w:rPr>
          <w:rFonts w:asciiTheme="minorHAnsi" w:hAnsiTheme="minorHAnsi" w:cs="Arial"/>
          <w:sz w:val="22"/>
          <w:szCs w:val="22"/>
        </w:rPr>
        <w:t xml:space="preserve"> – We will ask if you are maintaining the current 12 months of menus and child registration for</w:t>
      </w:r>
      <w:r w:rsidR="00556FE9">
        <w:rPr>
          <w:rFonts w:asciiTheme="minorHAnsi" w:hAnsiTheme="minorHAnsi" w:cs="Arial"/>
          <w:sz w:val="22"/>
          <w:szCs w:val="22"/>
        </w:rPr>
        <w:t>ms on site and if the previous 3</w:t>
      </w:r>
      <w:r w:rsidRPr="003D7290">
        <w:rPr>
          <w:rFonts w:asciiTheme="minorHAnsi" w:hAnsiTheme="minorHAnsi" w:cs="Arial"/>
          <w:sz w:val="22"/>
          <w:szCs w:val="22"/>
        </w:rPr>
        <w:t xml:space="preserve"> years are readily accessible.</w:t>
      </w:r>
    </w:p>
    <w:p w14:paraId="0E183314" w14:textId="77777777" w:rsidR="002C6B5C" w:rsidRPr="003D7290" w:rsidRDefault="002C6B5C" w:rsidP="002C6B5C">
      <w:pPr>
        <w:widowControl w:val="0"/>
        <w:rPr>
          <w:rFonts w:asciiTheme="minorHAnsi" w:hAnsiTheme="minorHAnsi" w:cs="Arial"/>
          <w:sz w:val="22"/>
          <w:szCs w:val="22"/>
          <w:u w:val="single"/>
        </w:rPr>
      </w:pPr>
    </w:p>
    <w:p w14:paraId="516C3D56" w14:textId="77777777" w:rsidR="002C6B5C" w:rsidRPr="003D7290" w:rsidRDefault="002C6B5C" w:rsidP="00B74568">
      <w:pPr>
        <w:widowControl w:val="0"/>
        <w:numPr>
          <w:ilvl w:val="0"/>
          <w:numId w:val="41"/>
        </w:numPr>
        <w:rPr>
          <w:rFonts w:asciiTheme="minorHAnsi" w:hAnsiTheme="minorHAnsi" w:cs="Arial"/>
          <w:sz w:val="22"/>
          <w:szCs w:val="22"/>
          <w:u w:val="single"/>
        </w:rPr>
      </w:pPr>
      <w:r w:rsidRPr="003D7290">
        <w:rPr>
          <w:rFonts w:asciiTheme="minorHAnsi" w:hAnsiTheme="minorHAnsi" w:cs="Arial"/>
          <w:sz w:val="22"/>
          <w:szCs w:val="22"/>
          <w:u w:val="single"/>
        </w:rPr>
        <w:t>Child Registration Forms</w:t>
      </w:r>
      <w:r w:rsidRPr="003D7290">
        <w:rPr>
          <w:rFonts w:asciiTheme="minorHAnsi" w:hAnsiTheme="minorHAnsi" w:cs="Arial"/>
          <w:sz w:val="22"/>
          <w:szCs w:val="22"/>
        </w:rPr>
        <w:t xml:space="preserve"> – We will check to see if you have copies of your Child Registration Forms and all children attending are enrolled.</w:t>
      </w:r>
    </w:p>
    <w:p w14:paraId="4079F97D" w14:textId="77777777" w:rsidR="002C6B5C" w:rsidRPr="003D7290" w:rsidRDefault="002C6B5C" w:rsidP="002C6B5C">
      <w:pPr>
        <w:widowControl w:val="0"/>
        <w:rPr>
          <w:rFonts w:asciiTheme="minorHAnsi" w:hAnsiTheme="minorHAnsi" w:cs="Arial"/>
          <w:sz w:val="22"/>
          <w:szCs w:val="22"/>
          <w:u w:val="single"/>
        </w:rPr>
      </w:pPr>
    </w:p>
    <w:p w14:paraId="226503CF" w14:textId="74448E8D" w:rsidR="007E64C9" w:rsidRPr="00FB6139" w:rsidRDefault="002C6B5C" w:rsidP="00B74568">
      <w:pPr>
        <w:widowControl w:val="0"/>
        <w:numPr>
          <w:ilvl w:val="0"/>
          <w:numId w:val="41"/>
        </w:numPr>
        <w:rPr>
          <w:rFonts w:asciiTheme="minorHAnsi" w:hAnsiTheme="minorHAnsi" w:cs="Arial"/>
          <w:sz w:val="22"/>
          <w:szCs w:val="22"/>
          <w:u w:val="single"/>
        </w:rPr>
      </w:pPr>
      <w:r w:rsidRPr="003D7290">
        <w:rPr>
          <w:rFonts w:asciiTheme="minorHAnsi" w:hAnsiTheme="minorHAnsi" w:cs="Arial"/>
          <w:sz w:val="22"/>
          <w:szCs w:val="22"/>
          <w:u w:val="single"/>
        </w:rPr>
        <w:t xml:space="preserve">5-day Reconciliation </w:t>
      </w:r>
      <w:r w:rsidRPr="003D7290">
        <w:rPr>
          <w:rFonts w:asciiTheme="minorHAnsi" w:hAnsiTheme="minorHAnsi" w:cs="Arial"/>
          <w:sz w:val="22"/>
          <w:szCs w:val="22"/>
        </w:rPr>
        <w:t xml:space="preserve">– We will always compare the number of children in your home at the time of the visit to the number of children you claim on a regular basis.  </w:t>
      </w:r>
      <w:r w:rsidR="007E64C9" w:rsidRPr="00FB6139">
        <w:rPr>
          <w:rFonts w:asciiTheme="minorHAnsi" w:hAnsiTheme="minorHAnsi" w:cs="Arial"/>
          <w:sz w:val="22"/>
          <w:szCs w:val="22"/>
        </w:rPr>
        <w:t xml:space="preserve">The 5-Day Reconciliation is a tool we use to take </w:t>
      </w:r>
      <w:proofErr w:type="spellStart"/>
      <w:r w:rsidR="00491BCD" w:rsidRPr="00FB6139">
        <w:rPr>
          <w:rFonts w:asciiTheme="minorHAnsi" w:hAnsiTheme="minorHAnsi" w:cs="Arial"/>
          <w:sz w:val="22"/>
          <w:szCs w:val="22"/>
        </w:rPr>
        <w:t>a”</w:t>
      </w:r>
      <w:r w:rsidR="007E64C9" w:rsidRPr="00FB6139">
        <w:rPr>
          <w:rFonts w:asciiTheme="minorHAnsi" w:hAnsiTheme="minorHAnsi" w:cs="Arial"/>
          <w:sz w:val="22"/>
          <w:szCs w:val="22"/>
        </w:rPr>
        <w:t>snapshot</w:t>
      </w:r>
      <w:proofErr w:type="spellEnd"/>
      <w:r w:rsidR="007E64C9" w:rsidRPr="00FB6139">
        <w:rPr>
          <w:rFonts w:asciiTheme="minorHAnsi" w:hAnsiTheme="minorHAnsi" w:cs="Arial"/>
          <w:sz w:val="22"/>
          <w:szCs w:val="22"/>
        </w:rPr>
        <w:t>” of child attendance at the time of the home visit.  Your field rep will</w:t>
      </w:r>
      <w:r w:rsidR="00FB6139" w:rsidRPr="00FB6139">
        <w:rPr>
          <w:rFonts w:asciiTheme="minorHAnsi" w:hAnsiTheme="minorHAnsi" w:cs="Arial"/>
          <w:sz w:val="22"/>
          <w:szCs w:val="22"/>
        </w:rPr>
        <w:t xml:space="preserve"> compare </w:t>
      </w:r>
      <w:r w:rsidR="007E64C9" w:rsidRPr="00FB6139">
        <w:rPr>
          <w:rFonts w:asciiTheme="minorHAnsi" w:hAnsiTheme="minorHAnsi" w:cs="Arial"/>
          <w:sz w:val="22"/>
          <w:szCs w:val="22"/>
        </w:rPr>
        <w:t xml:space="preserve">your previous 5 days of attendance to the day of the home visit.  If there are fewer than normal children in attendance than the </w:t>
      </w:r>
      <w:r w:rsidR="00491BCD">
        <w:rPr>
          <w:rFonts w:asciiTheme="minorHAnsi" w:hAnsiTheme="minorHAnsi" w:cs="Arial"/>
          <w:sz w:val="22"/>
          <w:szCs w:val="22"/>
        </w:rPr>
        <w:t xml:space="preserve">previous 5 days, she will </w:t>
      </w:r>
      <w:r w:rsidR="007E64C9" w:rsidRPr="00FB6139">
        <w:rPr>
          <w:rFonts w:asciiTheme="minorHAnsi" w:hAnsiTheme="minorHAnsi" w:cs="Arial"/>
          <w:sz w:val="22"/>
          <w:szCs w:val="22"/>
        </w:rPr>
        <w:t xml:space="preserve">look at more days in the month and ask pertinent questions to explain the lower number of attendance at the time of the review. </w:t>
      </w:r>
      <w:r w:rsidR="00D501E8" w:rsidRPr="00FB6139">
        <w:rPr>
          <w:rFonts w:asciiTheme="minorHAnsi" w:hAnsiTheme="minorHAnsi" w:cs="Arial"/>
          <w:sz w:val="22"/>
          <w:szCs w:val="22"/>
        </w:rPr>
        <w:t xml:space="preserve"> We might discove</w:t>
      </w:r>
      <w:r w:rsidR="003E4AE8" w:rsidRPr="00FB6139">
        <w:rPr>
          <w:rFonts w:asciiTheme="minorHAnsi" w:hAnsiTheme="minorHAnsi" w:cs="Arial"/>
          <w:sz w:val="22"/>
          <w:szCs w:val="22"/>
        </w:rPr>
        <w:t>r</w:t>
      </w:r>
      <w:r w:rsidR="00491BCD">
        <w:rPr>
          <w:rFonts w:asciiTheme="minorHAnsi" w:hAnsiTheme="minorHAnsi" w:cs="Arial"/>
          <w:sz w:val="22"/>
          <w:szCs w:val="22"/>
        </w:rPr>
        <w:t xml:space="preserve"> one child is </w:t>
      </w:r>
      <w:r w:rsidR="003E4AE8" w:rsidRPr="00FB6139">
        <w:rPr>
          <w:rFonts w:asciiTheme="minorHAnsi" w:hAnsiTheme="minorHAnsi" w:cs="Arial"/>
          <w:sz w:val="22"/>
          <w:szCs w:val="22"/>
        </w:rPr>
        <w:t>served</w:t>
      </w:r>
      <w:r w:rsidR="00D501E8" w:rsidRPr="00FB6139">
        <w:rPr>
          <w:rFonts w:asciiTheme="minorHAnsi" w:hAnsiTheme="minorHAnsi" w:cs="Arial"/>
          <w:sz w:val="22"/>
          <w:szCs w:val="22"/>
        </w:rPr>
        <w:t xml:space="preserve"> </w:t>
      </w:r>
      <w:r w:rsidR="00FB6139" w:rsidRPr="00FB6139">
        <w:rPr>
          <w:rFonts w:asciiTheme="minorHAnsi" w:hAnsiTheme="minorHAnsi" w:cs="Arial"/>
          <w:sz w:val="22"/>
          <w:szCs w:val="22"/>
        </w:rPr>
        <w:t xml:space="preserve">earlier than the </w:t>
      </w:r>
      <w:r w:rsidR="00D501E8" w:rsidRPr="00FB6139">
        <w:rPr>
          <w:rFonts w:asciiTheme="minorHAnsi" w:hAnsiTheme="minorHAnsi" w:cs="Arial"/>
          <w:sz w:val="22"/>
          <w:szCs w:val="22"/>
        </w:rPr>
        <w:t xml:space="preserve">approved </w:t>
      </w:r>
      <w:r w:rsidR="00491BCD" w:rsidRPr="00FB6139">
        <w:rPr>
          <w:rFonts w:asciiTheme="minorHAnsi" w:hAnsiTheme="minorHAnsi" w:cs="Arial"/>
          <w:sz w:val="22"/>
          <w:szCs w:val="22"/>
        </w:rPr>
        <w:t>mealtime</w:t>
      </w:r>
      <w:r w:rsidR="00D501E8" w:rsidRPr="00FB6139">
        <w:rPr>
          <w:rFonts w:asciiTheme="minorHAnsi" w:hAnsiTheme="minorHAnsi" w:cs="Arial"/>
          <w:sz w:val="22"/>
          <w:szCs w:val="22"/>
        </w:rPr>
        <w:t xml:space="preserve">.  Your field rep will explain on your home visit that your 5-day doesn’t reconcile </w:t>
      </w:r>
      <w:r w:rsidR="003E4AE8" w:rsidRPr="00FB6139">
        <w:rPr>
          <w:rFonts w:asciiTheme="minorHAnsi" w:hAnsiTheme="minorHAnsi" w:cs="Arial"/>
          <w:sz w:val="22"/>
          <w:szCs w:val="22"/>
        </w:rPr>
        <w:t xml:space="preserve">and will explain how this will be corrected.  </w:t>
      </w:r>
      <w:r w:rsidR="00D501E8" w:rsidRPr="00FB6139">
        <w:rPr>
          <w:rFonts w:asciiTheme="minorHAnsi" w:hAnsiTheme="minorHAnsi" w:cs="Arial"/>
          <w:sz w:val="22"/>
          <w:szCs w:val="22"/>
        </w:rPr>
        <w:t>l</w:t>
      </w:r>
    </w:p>
    <w:p w14:paraId="184FD60C" w14:textId="77777777" w:rsidR="007E64C9" w:rsidRPr="00FB6139" w:rsidRDefault="007E64C9" w:rsidP="007E64C9">
      <w:pPr>
        <w:pStyle w:val="ListParagraph"/>
        <w:rPr>
          <w:rFonts w:asciiTheme="minorHAnsi" w:hAnsiTheme="minorHAnsi" w:cs="Arial"/>
          <w:sz w:val="22"/>
          <w:szCs w:val="22"/>
        </w:rPr>
      </w:pPr>
    </w:p>
    <w:p w14:paraId="49D34687" w14:textId="77777777" w:rsidR="007E64C9" w:rsidRPr="00FB6139" w:rsidRDefault="007E64C9" w:rsidP="007E64C9">
      <w:pPr>
        <w:widowControl w:val="0"/>
        <w:ind w:left="720"/>
        <w:rPr>
          <w:rFonts w:asciiTheme="minorHAnsi" w:hAnsiTheme="minorHAnsi" w:cs="Arial"/>
          <w:sz w:val="22"/>
          <w:szCs w:val="22"/>
        </w:rPr>
      </w:pPr>
      <w:r w:rsidRPr="00FB6139">
        <w:rPr>
          <w:rFonts w:asciiTheme="minorHAnsi" w:hAnsiTheme="minorHAnsi" w:cs="Arial"/>
          <w:sz w:val="22"/>
          <w:szCs w:val="22"/>
        </w:rPr>
        <w:t xml:space="preserve"> We also use the 5 day reconciliation to make sure that child registration forms correctly reflect the manner in which children are claimed.  </w:t>
      </w:r>
      <w:r w:rsidR="003E4AE8" w:rsidRPr="00FB6139">
        <w:rPr>
          <w:rFonts w:asciiTheme="minorHAnsi" w:hAnsiTheme="minorHAnsi" w:cs="Arial"/>
          <w:sz w:val="22"/>
          <w:szCs w:val="22"/>
        </w:rPr>
        <w:t xml:space="preserve">We will note if any need updating.   </w:t>
      </w:r>
      <w:r w:rsidRPr="00FB6139">
        <w:rPr>
          <w:rFonts w:asciiTheme="minorHAnsi" w:hAnsiTheme="minorHAnsi" w:cs="Arial"/>
          <w:sz w:val="22"/>
          <w:szCs w:val="22"/>
        </w:rPr>
        <w:t xml:space="preserve">  </w:t>
      </w:r>
    </w:p>
    <w:p w14:paraId="49457D69" w14:textId="77777777" w:rsidR="007E64C9" w:rsidRPr="00FB6139" w:rsidRDefault="007E64C9" w:rsidP="007E64C9">
      <w:pPr>
        <w:widowControl w:val="0"/>
        <w:ind w:left="720"/>
        <w:rPr>
          <w:rFonts w:asciiTheme="minorHAnsi" w:hAnsiTheme="minorHAnsi" w:cs="Arial"/>
          <w:sz w:val="22"/>
          <w:szCs w:val="22"/>
        </w:rPr>
      </w:pPr>
    </w:p>
    <w:p w14:paraId="09E91338" w14:textId="77777777" w:rsidR="002C6B5C" w:rsidRPr="00FB6139" w:rsidRDefault="00D501E8" w:rsidP="007E64C9">
      <w:pPr>
        <w:widowControl w:val="0"/>
        <w:ind w:left="720"/>
        <w:rPr>
          <w:rFonts w:asciiTheme="minorHAnsi" w:hAnsiTheme="minorHAnsi" w:cs="Arial"/>
          <w:sz w:val="22"/>
          <w:szCs w:val="22"/>
          <w:u w:val="single"/>
        </w:rPr>
      </w:pPr>
      <w:r w:rsidRPr="00FB6139">
        <w:rPr>
          <w:rFonts w:asciiTheme="minorHAnsi" w:hAnsiTheme="minorHAnsi" w:cs="Arial"/>
          <w:sz w:val="22"/>
          <w:szCs w:val="22"/>
        </w:rPr>
        <w:t xml:space="preserve">If the number of children in attendance at the time of review is drastically different than the number of children normally claimed, and there is no reasonable explanation, your field rep will let you know that </w:t>
      </w:r>
      <w:r w:rsidRPr="00FB6139">
        <w:rPr>
          <w:rFonts w:asciiTheme="minorHAnsi" w:hAnsiTheme="minorHAnsi" w:cs="Arial"/>
          <w:sz w:val="22"/>
          <w:szCs w:val="22"/>
        </w:rPr>
        <w:lastRenderedPageBreak/>
        <w:t xml:space="preserve">we may conduct household contacts for the month after receiving your meal claim.  </w:t>
      </w:r>
      <w:r w:rsidR="003E4AE8" w:rsidRPr="00FB6139">
        <w:rPr>
          <w:rFonts w:asciiTheme="minorHAnsi" w:hAnsiTheme="minorHAnsi" w:cs="Arial"/>
          <w:sz w:val="22"/>
          <w:szCs w:val="22"/>
        </w:rPr>
        <w:t>For example, every</w:t>
      </w:r>
      <w:r w:rsidR="003E4AE8">
        <w:rPr>
          <w:rFonts w:asciiTheme="minorHAnsi" w:hAnsiTheme="minorHAnsi" w:cs="Arial"/>
          <w:color w:val="FF0000"/>
          <w:sz w:val="22"/>
          <w:szCs w:val="22"/>
        </w:rPr>
        <w:t xml:space="preserve"> </w:t>
      </w:r>
      <w:r w:rsidR="003E4AE8" w:rsidRPr="00FB6139">
        <w:rPr>
          <w:rFonts w:asciiTheme="minorHAnsi" w:hAnsiTheme="minorHAnsi" w:cs="Arial"/>
          <w:sz w:val="22"/>
          <w:szCs w:val="22"/>
        </w:rPr>
        <w:t xml:space="preserve">day you claim all 6 of your day care children for afternoon snack but on the day of the review only 2 children are in attendance for afternoon snack. Your field rep looks at the previous days of the month and all 6 children are claimed for afternoon snack.   When your field rep asks where the </w:t>
      </w:r>
      <w:r w:rsidR="003D7895" w:rsidRPr="00FB6139">
        <w:rPr>
          <w:rFonts w:asciiTheme="minorHAnsi" w:hAnsiTheme="minorHAnsi" w:cs="Arial"/>
          <w:sz w:val="22"/>
          <w:szCs w:val="22"/>
        </w:rPr>
        <w:t>other children</w:t>
      </w:r>
      <w:r w:rsidR="00FB6139" w:rsidRPr="00FB6139">
        <w:rPr>
          <w:rFonts w:asciiTheme="minorHAnsi" w:hAnsiTheme="minorHAnsi" w:cs="Arial"/>
          <w:sz w:val="22"/>
          <w:szCs w:val="22"/>
        </w:rPr>
        <w:t xml:space="preserve"> are and you repl</w:t>
      </w:r>
      <w:r w:rsidR="003E4AE8" w:rsidRPr="00FB6139">
        <w:rPr>
          <w:rFonts w:asciiTheme="minorHAnsi" w:hAnsiTheme="minorHAnsi" w:cs="Arial"/>
          <w:sz w:val="22"/>
          <w:szCs w:val="22"/>
        </w:rPr>
        <w:t xml:space="preserve">y you </w:t>
      </w:r>
      <w:r w:rsidR="003D7895" w:rsidRPr="00FB6139">
        <w:rPr>
          <w:rFonts w:asciiTheme="minorHAnsi" w:hAnsiTheme="minorHAnsi" w:cs="Arial"/>
          <w:sz w:val="22"/>
          <w:szCs w:val="22"/>
        </w:rPr>
        <w:t>do not</w:t>
      </w:r>
      <w:r w:rsidR="003E4AE8" w:rsidRPr="00FB6139">
        <w:rPr>
          <w:rFonts w:asciiTheme="minorHAnsi" w:hAnsiTheme="minorHAnsi" w:cs="Arial"/>
          <w:sz w:val="22"/>
          <w:szCs w:val="22"/>
        </w:rPr>
        <w:t xml:space="preserve"> know why they </w:t>
      </w:r>
      <w:r w:rsidR="003D7895" w:rsidRPr="00FB6139">
        <w:rPr>
          <w:rFonts w:asciiTheme="minorHAnsi" w:hAnsiTheme="minorHAnsi" w:cs="Arial"/>
          <w:sz w:val="22"/>
          <w:szCs w:val="22"/>
        </w:rPr>
        <w:t>are not</w:t>
      </w:r>
      <w:r w:rsidR="003E4AE8" w:rsidRPr="00FB6139">
        <w:rPr>
          <w:rFonts w:asciiTheme="minorHAnsi" w:hAnsiTheme="minorHAnsi" w:cs="Arial"/>
          <w:sz w:val="22"/>
          <w:szCs w:val="22"/>
        </w:rPr>
        <w:t xml:space="preserve"> there</w:t>
      </w:r>
      <w:r w:rsidR="003D7895" w:rsidRPr="00FB6139">
        <w:rPr>
          <w:rFonts w:asciiTheme="minorHAnsi" w:hAnsiTheme="minorHAnsi" w:cs="Arial"/>
          <w:sz w:val="22"/>
          <w:szCs w:val="22"/>
        </w:rPr>
        <w:t>, you</w:t>
      </w:r>
      <w:r w:rsidR="00FB6139" w:rsidRPr="00FB6139">
        <w:rPr>
          <w:rFonts w:asciiTheme="minorHAnsi" w:hAnsiTheme="minorHAnsi" w:cs="Arial"/>
          <w:sz w:val="22"/>
          <w:szCs w:val="22"/>
        </w:rPr>
        <w:t xml:space="preserve"> can </w:t>
      </w:r>
      <w:r w:rsidR="003D7895" w:rsidRPr="00FB6139">
        <w:rPr>
          <w:rFonts w:asciiTheme="minorHAnsi" w:hAnsiTheme="minorHAnsi" w:cs="Arial"/>
          <w:sz w:val="22"/>
          <w:szCs w:val="22"/>
        </w:rPr>
        <w:t>expect Nutrition</w:t>
      </w:r>
      <w:r w:rsidR="006125FE">
        <w:rPr>
          <w:rFonts w:asciiTheme="minorHAnsi" w:hAnsiTheme="minorHAnsi" w:cs="Arial"/>
          <w:sz w:val="22"/>
          <w:szCs w:val="22"/>
        </w:rPr>
        <w:t xml:space="preserve"> for Children</w:t>
      </w:r>
      <w:r w:rsidR="00525454" w:rsidRPr="00FB6139">
        <w:rPr>
          <w:rFonts w:asciiTheme="minorHAnsi" w:hAnsiTheme="minorHAnsi" w:cs="Arial"/>
          <w:sz w:val="22"/>
          <w:szCs w:val="22"/>
        </w:rPr>
        <w:t xml:space="preserve"> to </w:t>
      </w:r>
      <w:r w:rsidR="003D7895" w:rsidRPr="00FB6139">
        <w:rPr>
          <w:rFonts w:asciiTheme="minorHAnsi" w:hAnsiTheme="minorHAnsi" w:cs="Arial"/>
          <w:sz w:val="22"/>
          <w:szCs w:val="22"/>
        </w:rPr>
        <w:t>contact parents</w:t>
      </w:r>
      <w:r w:rsidR="00525454" w:rsidRPr="00FB6139">
        <w:rPr>
          <w:rFonts w:asciiTheme="minorHAnsi" w:hAnsiTheme="minorHAnsi" w:cs="Arial"/>
          <w:sz w:val="22"/>
          <w:szCs w:val="22"/>
        </w:rPr>
        <w:t xml:space="preserve"> of the children who were absent.  </w:t>
      </w:r>
      <w:r w:rsidR="002C6B5C" w:rsidRPr="00FB6139">
        <w:rPr>
          <w:rFonts w:asciiTheme="minorHAnsi" w:hAnsiTheme="minorHAnsi" w:cs="Arial"/>
          <w:sz w:val="22"/>
          <w:szCs w:val="22"/>
        </w:rPr>
        <w:t xml:space="preserve">  </w:t>
      </w:r>
    </w:p>
    <w:p w14:paraId="4D92F84D" w14:textId="77777777" w:rsidR="002C6B5C" w:rsidRPr="003D7290" w:rsidRDefault="002C6B5C" w:rsidP="002C6B5C">
      <w:pPr>
        <w:widowControl w:val="0"/>
        <w:rPr>
          <w:rFonts w:asciiTheme="minorHAnsi" w:hAnsiTheme="minorHAnsi" w:cs="Arial"/>
          <w:sz w:val="22"/>
          <w:szCs w:val="22"/>
          <w:u w:val="single"/>
        </w:rPr>
      </w:pPr>
    </w:p>
    <w:p w14:paraId="1A4C7B37" w14:textId="77777777" w:rsidR="002C6B5C" w:rsidRPr="003D7290" w:rsidRDefault="002C6B5C" w:rsidP="00B74568">
      <w:pPr>
        <w:widowControl w:val="0"/>
        <w:numPr>
          <w:ilvl w:val="0"/>
          <w:numId w:val="41"/>
        </w:numPr>
        <w:rPr>
          <w:rFonts w:asciiTheme="minorHAnsi" w:hAnsiTheme="minorHAnsi" w:cs="Arial"/>
          <w:sz w:val="22"/>
          <w:szCs w:val="22"/>
          <w:u w:val="single"/>
        </w:rPr>
      </w:pPr>
      <w:r w:rsidRPr="003D7290">
        <w:rPr>
          <w:rFonts w:asciiTheme="minorHAnsi" w:hAnsiTheme="minorHAnsi" w:cs="Arial"/>
          <w:sz w:val="22"/>
          <w:szCs w:val="22"/>
          <w:u w:val="single"/>
        </w:rPr>
        <w:t>Capacity</w:t>
      </w:r>
      <w:r w:rsidRPr="003D7290">
        <w:rPr>
          <w:rFonts w:asciiTheme="minorHAnsi" w:hAnsiTheme="minorHAnsi" w:cs="Arial"/>
          <w:sz w:val="22"/>
          <w:szCs w:val="22"/>
        </w:rPr>
        <w:t xml:space="preserve"> – Whether licensed or legally license-exempt, we will check to make sure you have no more than your allowed capacity of children present at any given time.  Over capacity issues may be reported to the Department of Children and Family Services.  </w:t>
      </w:r>
    </w:p>
    <w:p w14:paraId="031FAD46" w14:textId="77777777" w:rsidR="002C6B5C" w:rsidRPr="003D7290" w:rsidRDefault="002C6B5C" w:rsidP="002C6B5C">
      <w:pPr>
        <w:pStyle w:val="ListParagraph"/>
        <w:rPr>
          <w:rFonts w:asciiTheme="minorHAnsi" w:hAnsiTheme="minorHAnsi" w:cs="Arial"/>
          <w:sz w:val="22"/>
          <w:szCs w:val="22"/>
          <w:u w:val="single"/>
        </w:rPr>
      </w:pPr>
    </w:p>
    <w:p w14:paraId="7147040F" w14:textId="77777777" w:rsidR="002C6B5C" w:rsidRPr="003D7290" w:rsidRDefault="002C6B5C" w:rsidP="00B74568">
      <w:pPr>
        <w:widowControl w:val="0"/>
        <w:numPr>
          <w:ilvl w:val="0"/>
          <w:numId w:val="41"/>
        </w:numPr>
        <w:rPr>
          <w:rFonts w:asciiTheme="minorHAnsi" w:hAnsiTheme="minorHAnsi" w:cs="Arial"/>
          <w:sz w:val="22"/>
          <w:szCs w:val="22"/>
          <w:u w:val="single"/>
        </w:rPr>
      </w:pPr>
      <w:r w:rsidRPr="003D7290">
        <w:rPr>
          <w:rFonts w:asciiTheme="minorHAnsi" w:hAnsiTheme="minorHAnsi" w:cs="Arial"/>
          <w:sz w:val="22"/>
          <w:szCs w:val="22"/>
          <w:u w:val="single"/>
        </w:rPr>
        <w:t xml:space="preserve">Plastic Sleeve in </w:t>
      </w:r>
      <w:r w:rsidR="006125FE">
        <w:rPr>
          <w:rFonts w:asciiTheme="minorHAnsi" w:hAnsiTheme="minorHAnsi" w:cs="Arial"/>
          <w:sz w:val="22"/>
          <w:szCs w:val="22"/>
          <w:u w:val="single"/>
        </w:rPr>
        <w:t>NFC</w:t>
      </w:r>
      <w:r w:rsidRPr="003D7290">
        <w:rPr>
          <w:rFonts w:asciiTheme="minorHAnsi" w:hAnsiTheme="minorHAnsi" w:cs="Arial"/>
          <w:sz w:val="22"/>
          <w:szCs w:val="22"/>
          <w:u w:val="single"/>
        </w:rPr>
        <w:t xml:space="preserve"> Notebook</w:t>
      </w:r>
      <w:r w:rsidRPr="003D7290">
        <w:rPr>
          <w:rFonts w:asciiTheme="minorHAnsi" w:hAnsiTheme="minorHAnsi" w:cs="Arial"/>
          <w:sz w:val="22"/>
          <w:szCs w:val="22"/>
        </w:rPr>
        <w:t xml:space="preserve"> – We will check to see if you have the following documents in the plastic sleeve in your </w:t>
      </w:r>
      <w:r w:rsidR="006125FE">
        <w:rPr>
          <w:rFonts w:asciiTheme="minorHAnsi" w:hAnsiTheme="minorHAnsi" w:cs="Arial"/>
          <w:sz w:val="22"/>
          <w:szCs w:val="22"/>
        </w:rPr>
        <w:t>NFC</w:t>
      </w:r>
      <w:r w:rsidRPr="003D7290">
        <w:rPr>
          <w:rFonts w:asciiTheme="minorHAnsi" w:hAnsiTheme="minorHAnsi" w:cs="Arial"/>
          <w:sz w:val="22"/>
          <w:szCs w:val="22"/>
        </w:rPr>
        <w:t xml:space="preserve"> notebook; site sheet, permanent agreement, last 3 consecutive home visit reviews, and where applicable; HEA approval letter, school or census approval letter, Foster approval letter, and CACFP online agreement.  </w:t>
      </w:r>
    </w:p>
    <w:p w14:paraId="4C73A50B" w14:textId="77777777" w:rsidR="00E93AF2" w:rsidRPr="003D7290" w:rsidRDefault="00E93AF2" w:rsidP="002C6B5C">
      <w:pPr>
        <w:pStyle w:val="ListParagraph"/>
        <w:rPr>
          <w:rFonts w:asciiTheme="minorHAnsi" w:hAnsiTheme="minorHAnsi" w:cs="Arial"/>
          <w:sz w:val="22"/>
          <w:szCs w:val="22"/>
          <w:u w:val="single"/>
        </w:rPr>
      </w:pPr>
    </w:p>
    <w:p w14:paraId="0B8F6FA4" w14:textId="77777777" w:rsidR="002C6B5C" w:rsidRPr="003D7290" w:rsidRDefault="002C6B5C" w:rsidP="00B74568">
      <w:pPr>
        <w:widowControl w:val="0"/>
        <w:numPr>
          <w:ilvl w:val="0"/>
          <w:numId w:val="41"/>
        </w:numPr>
        <w:rPr>
          <w:rFonts w:asciiTheme="minorHAnsi" w:hAnsiTheme="minorHAnsi" w:cs="Arial"/>
          <w:sz w:val="22"/>
          <w:szCs w:val="22"/>
          <w:u w:val="single"/>
        </w:rPr>
      </w:pPr>
      <w:r w:rsidRPr="003D7290">
        <w:rPr>
          <w:rFonts w:asciiTheme="minorHAnsi" w:hAnsiTheme="minorHAnsi" w:cs="Arial"/>
          <w:sz w:val="22"/>
          <w:szCs w:val="22"/>
          <w:u w:val="single"/>
        </w:rPr>
        <w:t>WIC and Building For the Future</w:t>
      </w:r>
      <w:r w:rsidRPr="003D7290">
        <w:rPr>
          <w:rFonts w:asciiTheme="minorHAnsi" w:hAnsiTheme="minorHAnsi" w:cs="Arial"/>
          <w:sz w:val="22"/>
          <w:szCs w:val="22"/>
        </w:rPr>
        <w:t xml:space="preserve"> – We will check to see if you have displayed the current WIC flyer and the Building For the Future brochure (BFTF).  If you choose to distribute either or both to new parents instead of displaying, we will check to see where you keep the original(s).</w:t>
      </w:r>
    </w:p>
    <w:p w14:paraId="18BA957C" w14:textId="77777777" w:rsidR="002C6B5C" w:rsidRPr="003D7290" w:rsidRDefault="002C6B5C" w:rsidP="002C6B5C">
      <w:pPr>
        <w:pStyle w:val="ListParagraph"/>
        <w:rPr>
          <w:rFonts w:asciiTheme="minorHAnsi" w:hAnsiTheme="minorHAnsi" w:cs="Arial"/>
          <w:sz w:val="22"/>
          <w:szCs w:val="22"/>
        </w:rPr>
      </w:pPr>
    </w:p>
    <w:p w14:paraId="490584A5" w14:textId="77777777" w:rsidR="002C6B5C" w:rsidRPr="003D7290" w:rsidRDefault="002C6B5C" w:rsidP="00B74568">
      <w:pPr>
        <w:widowControl w:val="0"/>
        <w:numPr>
          <w:ilvl w:val="0"/>
          <w:numId w:val="41"/>
        </w:numPr>
        <w:rPr>
          <w:rFonts w:asciiTheme="minorHAnsi" w:hAnsiTheme="minorHAnsi" w:cs="Arial"/>
          <w:sz w:val="22"/>
          <w:szCs w:val="22"/>
        </w:rPr>
      </w:pPr>
      <w:r w:rsidRPr="003D7290">
        <w:rPr>
          <w:rFonts w:asciiTheme="minorHAnsi" w:hAnsiTheme="minorHAnsi" w:cs="Arial"/>
          <w:sz w:val="22"/>
          <w:szCs w:val="22"/>
          <w:u w:val="single"/>
        </w:rPr>
        <w:t>Home Visit at Meal Service</w:t>
      </w:r>
    </w:p>
    <w:p w14:paraId="73BE9C88" w14:textId="77777777" w:rsidR="002C6B5C" w:rsidRPr="003D7290" w:rsidRDefault="002C6B5C" w:rsidP="00B74568">
      <w:pPr>
        <w:widowControl w:val="0"/>
        <w:numPr>
          <w:ilvl w:val="1"/>
          <w:numId w:val="41"/>
        </w:numPr>
        <w:rPr>
          <w:rFonts w:asciiTheme="minorHAnsi" w:hAnsiTheme="minorHAnsi" w:cs="Arial"/>
          <w:sz w:val="22"/>
          <w:szCs w:val="22"/>
        </w:rPr>
      </w:pPr>
      <w:r w:rsidRPr="003D7290">
        <w:rPr>
          <w:rFonts w:asciiTheme="minorHAnsi" w:hAnsiTheme="minorHAnsi" w:cs="Arial"/>
          <w:sz w:val="22"/>
          <w:szCs w:val="22"/>
          <w:u w:val="single"/>
        </w:rPr>
        <w:t>Meal Compliance</w:t>
      </w:r>
      <w:r w:rsidRPr="003D7290">
        <w:rPr>
          <w:rFonts w:asciiTheme="minorHAnsi" w:hAnsiTheme="minorHAnsi" w:cs="Arial"/>
          <w:sz w:val="22"/>
          <w:szCs w:val="22"/>
        </w:rPr>
        <w:t xml:space="preserve"> - When we conduct a home visit at a meal service, we are required to observe the meal service and note if it meets program requirements.  We will observe if children were served all required components, and that enough food was available to meet the minimum required amounts.  </w:t>
      </w:r>
      <w:r w:rsidRPr="003D7290">
        <w:rPr>
          <w:rFonts w:asciiTheme="minorHAnsi" w:hAnsiTheme="minorHAnsi" w:cs="Arial"/>
          <w:b/>
          <w:sz w:val="22"/>
          <w:szCs w:val="22"/>
        </w:rPr>
        <w:t xml:space="preserve">If the meal did not meet the program meal requirements, we disallow reimbursement for that meal.  </w:t>
      </w:r>
      <w:r w:rsidRPr="003D7290">
        <w:rPr>
          <w:rFonts w:asciiTheme="minorHAnsi" w:hAnsiTheme="minorHAnsi" w:cs="Arial"/>
          <w:sz w:val="22"/>
          <w:szCs w:val="22"/>
        </w:rPr>
        <w:t xml:space="preserve">We will also give you suggestions on how to improve the meal service so that you will receive full reimbursement.  </w:t>
      </w:r>
    </w:p>
    <w:p w14:paraId="72881181" w14:textId="77777777" w:rsidR="002C6B5C" w:rsidRPr="003D7290" w:rsidRDefault="002C6B5C" w:rsidP="002C6B5C">
      <w:pPr>
        <w:widowControl w:val="0"/>
        <w:ind w:left="720"/>
        <w:rPr>
          <w:rFonts w:asciiTheme="minorHAnsi" w:hAnsiTheme="minorHAnsi" w:cs="Arial"/>
          <w:sz w:val="22"/>
          <w:szCs w:val="22"/>
          <w:u w:val="single"/>
        </w:rPr>
      </w:pPr>
    </w:p>
    <w:p w14:paraId="691464B1" w14:textId="77777777" w:rsidR="002C6B5C" w:rsidRPr="003D7290" w:rsidRDefault="002C6B5C" w:rsidP="00B74568">
      <w:pPr>
        <w:widowControl w:val="0"/>
        <w:numPr>
          <w:ilvl w:val="1"/>
          <w:numId w:val="41"/>
        </w:numPr>
        <w:rPr>
          <w:rFonts w:asciiTheme="minorHAnsi" w:hAnsiTheme="minorHAnsi" w:cs="Arial"/>
          <w:sz w:val="22"/>
          <w:szCs w:val="22"/>
        </w:rPr>
      </w:pPr>
      <w:r w:rsidRPr="003D7290">
        <w:rPr>
          <w:rFonts w:asciiTheme="minorHAnsi" w:hAnsiTheme="minorHAnsi" w:cs="Arial"/>
          <w:sz w:val="22"/>
          <w:szCs w:val="22"/>
          <w:u w:val="single"/>
        </w:rPr>
        <w:t>Children and Meal Observed</w:t>
      </w:r>
      <w:r w:rsidRPr="003D7290">
        <w:rPr>
          <w:rFonts w:asciiTheme="minorHAnsi" w:hAnsiTheme="minorHAnsi" w:cs="Arial"/>
          <w:sz w:val="22"/>
          <w:szCs w:val="22"/>
        </w:rPr>
        <w:t xml:space="preserve"> – We will observe the children eating, listing who was present for the meal on the home visit review and we will record the menu observed on the home visit review.   </w:t>
      </w:r>
    </w:p>
    <w:p w14:paraId="4E67CA9E" w14:textId="77777777" w:rsidR="002C6B5C" w:rsidRPr="003D7290" w:rsidRDefault="002C6B5C" w:rsidP="002C6B5C">
      <w:pPr>
        <w:pStyle w:val="ListParagraph"/>
        <w:rPr>
          <w:rFonts w:asciiTheme="minorHAnsi" w:hAnsiTheme="minorHAnsi" w:cs="Arial"/>
          <w:sz w:val="22"/>
          <w:szCs w:val="22"/>
        </w:rPr>
      </w:pPr>
    </w:p>
    <w:p w14:paraId="7ED4F3F3" w14:textId="77777777" w:rsidR="002C6B5C" w:rsidRPr="003D7290" w:rsidRDefault="002C6B5C" w:rsidP="002C6B5C">
      <w:pPr>
        <w:widowControl w:val="0"/>
        <w:ind w:left="1440"/>
        <w:rPr>
          <w:rFonts w:asciiTheme="minorHAnsi" w:hAnsiTheme="minorHAnsi" w:cs="Arial"/>
          <w:sz w:val="22"/>
          <w:szCs w:val="22"/>
        </w:rPr>
      </w:pPr>
      <w:r w:rsidRPr="003D7290">
        <w:rPr>
          <w:rFonts w:asciiTheme="minorHAnsi" w:hAnsiTheme="minorHAnsi" w:cs="Arial"/>
          <w:sz w:val="22"/>
          <w:szCs w:val="22"/>
        </w:rPr>
        <w:t xml:space="preserve">The children and menu observed at the home visit review will be compared against your meal claim after you submit that month’s meal claim to </w:t>
      </w:r>
      <w:r w:rsidR="006125FE">
        <w:rPr>
          <w:rFonts w:asciiTheme="minorHAnsi" w:hAnsiTheme="minorHAnsi" w:cs="Arial"/>
          <w:sz w:val="22"/>
          <w:szCs w:val="22"/>
        </w:rPr>
        <w:t>Nutrition for Children</w:t>
      </w:r>
      <w:r w:rsidRPr="003D7290">
        <w:rPr>
          <w:rFonts w:asciiTheme="minorHAnsi" w:hAnsiTheme="minorHAnsi" w:cs="Arial"/>
          <w:sz w:val="22"/>
          <w:szCs w:val="22"/>
        </w:rPr>
        <w:t xml:space="preserve"> for processing.  </w:t>
      </w:r>
    </w:p>
    <w:p w14:paraId="4A9FA857" w14:textId="77777777" w:rsidR="002C6B5C" w:rsidRPr="003D7290" w:rsidRDefault="002C6B5C" w:rsidP="002C6B5C">
      <w:pPr>
        <w:widowControl w:val="0"/>
        <w:ind w:left="1080"/>
        <w:rPr>
          <w:rFonts w:asciiTheme="minorHAnsi" w:hAnsiTheme="minorHAnsi" w:cs="Arial"/>
          <w:sz w:val="22"/>
          <w:szCs w:val="22"/>
        </w:rPr>
      </w:pPr>
    </w:p>
    <w:p w14:paraId="6A09DD35" w14:textId="77777777" w:rsidR="002C6B5C" w:rsidRPr="003D7290" w:rsidRDefault="002C6B5C" w:rsidP="00B74568">
      <w:pPr>
        <w:widowControl w:val="0"/>
        <w:numPr>
          <w:ilvl w:val="0"/>
          <w:numId w:val="43"/>
        </w:numPr>
        <w:rPr>
          <w:rFonts w:asciiTheme="minorHAnsi" w:hAnsiTheme="minorHAnsi" w:cs="Arial"/>
          <w:sz w:val="22"/>
          <w:szCs w:val="22"/>
        </w:rPr>
      </w:pPr>
      <w:r w:rsidRPr="003D7290">
        <w:rPr>
          <w:rFonts w:asciiTheme="minorHAnsi" w:hAnsiTheme="minorHAnsi" w:cs="Arial"/>
          <w:sz w:val="22"/>
          <w:szCs w:val="22"/>
        </w:rPr>
        <w:t xml:space="preserve">If the menu is determined to be different than what was observed at the home visit review, the meal will be disallowed and you will be cited for non-compliance with program regulations.  </w:t>
      </w:r>
    </w:p>
    <w:p w14:paraId="17781EA9" w14:textId="77777777" w:rsidR="002C6B5C" w:rsidRPr="003D7290" w:rsidRDefault="002C6B5C" w:rsidP="00B74568">
      <w:pPr>
        <w:widowControl w:val="0"/>
        <w:numPr>
          <w:ilvl w:val="0"/>
          <w:numId w:val="43"/>
        </w:numPr>
        <w:rPr>
          <w:rFonts w:asciiTheme="minorHAnsi" w:hAnsiTheme="minorHAnsi" w:cs="Arial"/>
          <w:sz w:val="22"/>
          <w:szCs w:val="22"/>
        </w:rPr>
      </w:pPr>
      <w:r w:rsidRPr="003D7290">
        <w:rPr>
          <w:rFonts w:asciiTheme="minorHAnsi" w:hAnsiTheme="minorHAnsi" w:cs="Arial"/>
          <w:sz w:val="22"/>
          <w:szCs w:val="22"/>
        </w:rPr>
        <w:t xml:space="preserve">If the children claimed for reimbursement are different than the children recorded as present at the time of the meal observation, the children claimed for reimbursement who were not present at the home visit will be disallowed.   </w:t>
      </w:r>
    </w:p>
    <w:p w14:paraId="763CFC27" w14:textId="77777777" w:rsidR="002C6B5C" w:rsidRPr="003D7290" w:rsidRDefault="002C6B5C" w:rsidP="002C6B5C">
      <w:pPr>
        <w:widowControl w:val="0"/>
        <w:ind w:left="1080"/>
        <w:rPr>
          <w:rFonts w:asciiTheme="minorHAnsi" w:hAnsiTheme="minorHAnsi" w:cs="Arial"/>
          <w:sz w:val="22"/>
          <w:szCs w:val="22"/>
        </w:rPr>
      </w:pPr>
    </w:p>
    <w:p w14:paraId="1CA25E4E" w14:textId="77777777" w:rsidR="002C6B5C" w:rsidRPr="003D7290" w:rsidRDefault="002C6B5C" w:rsidP="002C6B5C">
      <w:pPr>
        <w:widowControl w:val="0"/>
        <w:ind w:left="1440"/>
        <w:rPr>
          <w:rFonts w:asciiTheme="minorHAnsi" w:hAnsiTheme="minorHAnsi" w:cs="Arial"/>
          <w:sz w:val="22"/>
          <w:szCs w:val="22"/>
        </w:rPr>
      </w:pPr>
      <w:r w:rsidRPr="003D7290">
        <w:rPr>
          <w:rFonts w:asciiTheme="minorHAnsi" w:hAnsiTheme="minorHAnsi" w:cs="Arial"/>
          <w:sz w:val="22"/>
          <w:szCs w:val="22"/>
        </w:rPr>
        <w:t xml:space="preserve">Discrepancies noted in either case will be cited as a finding for non-compliance with regulations.  </w:t>
      </w:r>
    </w:p>
    <w:p w14:paraId="1C088CD0" w14:textId="77777777" w:rsidR="002C6B5C" w:rsidRPr="003D7290" w:rsidRDefault="002C6B5C" w:rsidP="002C6B5C">
      <w:pPr>
        <w:widowControl w:val="0"/>
        <w:ind w:left="1080"/>
        <w:rPr>
          <w:rFonts w:asciiTheme="minorHAnsi" w:hAnsiTheme="minorHAnsi" w:cs="Arial"/>
          <w:sz w:val="22"/>
          <w:szCs w:val="22"/>
        </w:rPr>
      </w:pPr>
    </w:p>
    <w:p w14:paraId="3CE139E3" w14:textId="77777777" w:rsidR="00556FE9" w:rsidRPr="00556FE9" w:rsidRDefault="002C6B5C" w:rsidP="00B74568">
      <w:pPr>
        <w:pStyle w:val="ListParagraph"/>
        <w:widowControl w:val="0"/>
        <w:numPr>
          <w:ilvl w:val="0"/>
          <w:numId w:val="47"/>
        </w:numPr>
        <w:rPr>
          <w:rFonts w:asciiTheme="minorHAnsi" w:hAnsiTheme="minorHAnsi" w:cs="Arial"/>
          <w:sz w:val="22"/>
          <w:szCs w:val="22"/>
        </w:rPr>
      </w:pPr>
      <w:r w:rsidRPr="003D7290">
        <w:rPr>
          <w:rFonts w:asciiTheme="minorHAnsi" w:hAnsiTheme="minorHAnsi" w:cs="Arial"/>
          <w:sz w:val="22"/>
          <w:szCs w:val="22"/>
          <w:u w:val="single"/>
        </w:rPr>
        <w:t>Provider Not Home But Substitute/Assistant Present with Children</w:t>
      </w:r>
      <w:r w:rsidRPr="003D7290">
        <w:rPr>
          <w:rFonts w:asciiTheme="minorHAnsi" w:hAnsiTheme="minorHAnsi" w:cs="Arial"/>
          <w:sz w:val="22"/>
          <w:szCs w:val="22"/>
        </w:rPr>
        <w:t xml:space="preserve"> – If you are not home when we come for a home visit, but your assistant is present, we expect your assistant to permit us to conduct the visit the same as if you were there.  I</w:t>
      </w:r>
      <w:r w:rsidRPr="00556FE9">
        <w:rPr>
          <w:rFonts w:asciiTheme="minorHAnsi" w:hAnsiTheme="minorHAnsi" w:cs="Arial"/>
          <w:b/>
          <w:sz w:val="22"/>
          <w:szCs w:val="22"/>
        </w:rPr>
        <w:t xml:space="preserve">f your substitute/assistant does not have access to your paperwork when you are not home and we are conducting a home visit, meals claimed for reimbursement from the beginning of the month through the previous day of the home visit will be disallowed.  </w:t>
      </w:r>
    </w:p>
    <w:p w14:paraId="0F0EBD11" w14:textId="0728A226" w:rsidR="002C6B5C" w:rsidRPr="003D7290" w:rsidRDefault="002C6B5C" w:rsidP="00556FE9">
      <w:pPr>
        <w:pStyle w:val="ListParagraph"/>
        <w:widowControl w:val="0"/>
        <w:rPr>
          <w:rFonts w:asciiTheme="minorHAnsi" w:hAnsiTheme="minorHAnsi" w:cs="Arial"/>
          <w:sz w:val="22"/>
          <w:szCs w:val="22"/>
        </w:rPr>
      </w:pPr>
      <w:r w:rsidRPr="003D7290">
        <w:rPr>
          <w:rFonts w:asciiTheme="minorHAnsi" w:hAnsiTheme="minorHAnsi" w:cs="Arial"/>
          <w:sz w:val="22"/>
          <w:szCs w:val="22"/>
        </w:rPr>
        <w:t>You will be cited for non-compliance with program regulations.</w:t>
      </w:r>
      <w:r w:rsidRPr="00556FE9">
        <w:rPr>
          <w:rFonts w:asciiTheme="minorHAnsi" w:hAnsiTheme="minorHAnsi" w:cs="Arial"/>
          <w:b/>
          <w:sz w:val="22"/>
          <w:szCs w:val="22"/>
        </w:rPr>
        <w:t xml:space="preserve">  </w:t>
      </w:r>
      <w:r w:rsidRPr="00556FE9">
        <w:rPr>
          <w:rFonts w:asciiTheme="minorHAnsi" w:hAnsiTheme="minorHAnsi" w:cs="Arial"/>
          <w:b/>
          <w:i/>
          <w:sz w:val="22"/>
          <w:szCs w:val="22"/>
        </w:rPr>
        <w:t xml:space="preserve">If you or your </w:t>
      </w:r>
      <w:r w:rsidR="00153D53" w:rsidRPr="00556FE9">
        <w:rPr>
          <w:rFonts w:asciiTheme="minorHAnsi" w:hAnsiTheme="minorHAnsi" w:cs="Arial"/>
          <w:b/>
          <w:i/>
          <w:sz w:val="22"/>
          <w:szCs w:val="22"/>
        </w:rPr>
        <w:t>assistant</w:t>
      </w:r>
      <w:r w:rsidR="00153D53" w:rsidRPr="00556FE9">
        <w:rPr>
          <w:rFonts w:asciiTheme="minorHAnsi" w:hAnsiTheme="minorHAnsi" w:cs="Arial"/>
          <w:b/>
          <w:sz w:val="22"/>
          <w:szCs w:val="22"/>
        </w:rPr>
        <w:t xml:space="preserve"> </w:t>
      </w:r>
      <w:r w:rsidR="00153D53" w:rsidRPr="00556FE9">
        <w:rPr>
          <w:rFonts w:asciiTheme="minorHAnsi" w:hAnsiTheme="minorHAnsi" w:cs="Arial"/>
          <w:b/>
          <w:i/>
          <w:sz w:val="22"/>
          <w:szCs w:val="22"/>
        </w:rPr>
        <w:t>refuses</w:t>
      </w:r>
      <w:r w:rsidRPr="00556FE9">
        <w:rPr>
          <w:rFonts w:asciiTheme="minorHAnsi" w:hAnsiTheme="minorHAnsi" w:cs="Arial"/>
          <w:b/>
          <w:i/>
          <w:sz w:val="22"/>
          <w:szCs w:val="22"/>
        </w:rPr>
        <w:t xml:space="preserve"> to allow us to conduct a home visit</w:t>
      </w:r>
      <w:r w:rsidRPr="003D7290">
        <w:rPr>
          <w:rFonts w:asciiTheme="minorHAnsi" w:hAnsiTheme="minorHAnsi" w:cs="Arial"/>
          <w:sz w:val="22"/>
          <w:szCs w:val="22"/>
        </w:rPr>
        <w:t xml:space="preserve"> during day care hours, meals claimed for reimbursement from the beginning of the month through the previous day of the home visit will be disallowed and you will be cited for non-compliance with program regulations.</w:t>
      </w:r>
    </w:p>
    <w:p w14:paraId="4377DCD0" w14:textId="77777777" w:rsidR="002C6B5C" w:rsidRPr="004530D7" w:rsidRDefault="002C6B5C" w:rsidP="002C6B5C">
      <w:pPr>
        <w:pStyle w:val="Heading1"/>
        <w:rPr>
          <w:color w:val="000000" w:themeColor="text1"/>
        </w:rPr>
      </w:pPr>
      <w:bookmarkStart w:id="38" w:name="_Toc507161556"/>
      <w:bookmarkStart w:id="39" w:name="_Toc33454908"/>
      <w:r w:rsidRPr="004530D7">
        <w:rPr>
          <w:color w:val="000000" w:themeColor="text1"/>
        </w:rPr>
        <w:lastRenderedPageBreak/>
        <w:t>SECTION VIII:   TRANSFER PROCESS</w:t>
      </w:r>
      <w:bookmarkEnd w:id="38"/>
      <w:bookmarkEnd w:id="39"/>
    </w:p>
    <w:p w14:paraId="685EF4C5" w14:textId="77777777" w:rsidR="002C6B5C" w:rsidRDefault="002C6B5C" w:rsidP="002C6B5C">
      <w:pPr>
        <w:rPr>
          <w:rFonts w:asciiTheme="minorHAnsi" w:hAnsiTheme="minorHAnsi" w:cs="Arial"/>
          <w:sz w:val="22"/>
          <w:szCs w:val="22"/>
        </w:rPr>
      </w:pPr>
      <w:r w:rsidRPr="003D7290">
        <w:rPr>
          <w:rFonts w:asciiTheme="minorHAnsi" w:hAnsiTheme="minorHAnsi"/>
        </w:rPr>
        <w:t xml:space="preserve"> </w:t>
      </w:r>
      <w:r w:rsidRPr="003D7290">
        <w:rPr>
          <w:rFonts w:asciiTheme="minorHAnsi" w:hAnsiTheme="minorHAnsi" w:cs="Arial"/>
          <w:sz w:val="22"/>
          <w:szCs w:val="22"/>
        </w:rPr>
        <w:t>ISBE’s transfer policy restricts the transfer of a day care home between sponsoring organizations during the fiscal year.  Day care home providers are allowed to change food program sponsors at the end of the fiscal year (September 30</w:t>
      </w:r>
      <w:r w:rsidRPr="003D7290">
        <w:rPr>
          <w:rFonts w:asciiTheme="minorHAnsi" w:hAnsiTheme="minorHAnsi" w:cs="Arial"/>
          <w:sz w:val="22"/>
          <w:szCs w:val="22"/>
          <w:vertAlign w:val="superscript"/>
        </w:rPr>
        <w:t>th</w:t>
      </w:r>
      <w:r w:rsidRPr="003D7290">
        <w:rPr>
          <w:rFonts w:asciiTheme="minorHAnsi" w:hAnsiTheme="minorHAnsi" w:cs="Arial"/>
          <w:sz w:val="22"/>
          <w:szCs w:val="22"/>
        </w:rPr>
        <w:t xml:space="preserve">) only if there is a valid reason for the change.  The provider must notify </w:t>
      </w:r>
      <w:r w:rsidR="006125FE">
        <w:rPr>
          <w:rFonts w:asciiTheme="minorHAnsi" w:hAnsiTheme="minorHAnsi" w:cs="Arial"/>
          <w:sz w:val="22"/>
          <w:szCs w:val="22"/>
        </w:rPr>
        <w:t>NFC</w:t>
      </w:r>
      <w:r w:rsidRPr="003D7290">
        <w:rPr>
          <w:rFonts w:asciiTheme="minorHAnsi" w:hAnsiTheme="minorHAnsi" w:cs="Arial"/>
          <w:sz w:val="22"/>
          <w:szCs w:val="22"/>
        </w:rPr>
        <w:t xml:space="preserve"> in writing by September 10</w:t>
      </w:r>
      <w:r w:rsidRPr="003D7290">
        <w:rPr>
          <w:rFonts w:asciiTheme="minorHAnsi" w:hAnsiTheme="minorHAnsi" w:cs="Arial"/>
          <w:sz w:val="22"/>
          <w:szCs w:val="22"/>
          <w:vertAlign w:val="superscript"/>
        </w:rPr>
        <w:t>th</w:t>
      </w:r>
      <w:r w:rsidRPr="003D7290">
        <w:rPr>
          <w:rFonts w:asciiTheme="minorHAnsi" w:hAnsiTheme="minorHAnsi" w:cs="Arial"/>
          <w:sz w:val="22"/>
          <w:szCs w:val="22"/>
        </w:rPr>
        <w:t xml:space="preserve"> they wish to transfer to another food program sponsor.  </w:t>
      </w:r>
    </w:p>
    <w:p w14:paraId="1DE12846" w14:textId="77777777" w:rsidR="00FB5FB6" w:rsidRDefault="00FB5FB6" w:rsidP="002C6B5C">
      <w:pPr>
        <w:rPr>
          <w:rFonts w:asciiTheme="minorHAnsi" w:hAnsiTheme="minorHAnsi" w:cs="Arial"/>
          <w:sz w:val="22"/>
          <w:szCs w:val="22"/>
        </w:rPr>
      </w:pPr>
    </w:p>
    <w:p w14:paraId="61D2BED3" w14:textId="77777777" w:rsidR="00FB5FB6" w:rsidRDefault="00FB5FB6" w:rsidP="00FB5FB6"/>
    <w:p w14:paraId="6CEF83BC" w14:textId="77777777" w:rsidR="002C6B5C" w:rsidRPr="004530D7" w:rsidRDefault="002C6B5C" w:rsidP="002C6B5C">
      <w:pPr>
        <w:pStyle w:val="Heading1"/>
        <w:rPr>
          <w:color w:val="000000" w:themeColor="text1"/>
        </w:rPr>
      </w:pPr>
      <w:bookmarkStart w:id="40" w:name="_Toc507161557"/>
      <w:bookmarkStart w:id="41" w:name="_Toc33454909"/>
      <w:r w:rsidRPr="004530D7">
        <w:rPr>
          <w:color w:val="000000" w:themeColor="text1"/>
        </w:rPr>
        <w:t>SECTION VIII:   SERIOUS DEFICIENCIES PROCESS</w:t>
      </w:r>
      <w:bookmarkEnd w:id="40"/>
      <w:bookmarkEnd w:id="41"/>
    </w:p>
    <w:p w14:paraId="3B9DB065" w14:textId="77777777" w:rsidR="002C6B5C" w:rsidRPr="00370092" w:rsidRDefault="002C6B5C" w:rsidP="002C6B5C"/>
    <w:p w14:paraId="2B84D827" w14:textId="77777777" w:rsidR="002C6B5C" w:rsidRPr="003D7290" w:rsidRDefault="006125FE" w:rsidP="002C6B5C">
      <w:pPr>
        <w:widowControl w:val="0"/>
        <w:rPr>
          <w:rFonts w:asciiTheme="minorHAnsi" w:hAnsiTheme="minorHAnsi" w:cs="Arial"/>
          <w:bCs/>
          <w:sz w:val="22"/>
          <w:szCs w:val="22"/>
        </w:rPr>
      </w:pPr>
      <w:r>
        <w:rPr>
          <w:rFonts w:asciiTheme="minorHAnsi" w:hAnsiTheme="minorHAnsi" w:cs="Arial"/>
          <w:bCs/>
          <w:sz w:val="22"/>
          <w:szCs w:val="22"/>
        </w:rPr>
        <w:t>Nutrition for Children</w:t>
      </w:r>
      <w:r w:rsidR="002C6B5C" w:rsidRPr="003D7290">
        <w:rPr>
          <w:rFonts w:asciiTheme="minorHAnsi" w:hAnsiTheme="minorHAnsi" w:cs="Arial"/>
          <w:bCs/>
          <w:sz w:val="22"/>
          <w:szCs w:val="22"/>
        </w:rPr>
        <w:t xml:space="preserve"> is federally funded by the Department of Agriculture (USDA) and therefore required to operate in compliance with the federal rules and regulations under the guidance of the Illinois State Board of Education (ISBE).  Our job and commitment is to ensure that you follow these regulations and are aware of what constitutes a serious deficiency that could lead to the termination of your Child and Adult Care Program (CACFP) agreement and your placement on the National Disqualified List for seven years.</w:t>
      </w:r>
    </w:p>
    <w:p w14:paraId="22651242" w14:textId="77777777" w:rsidR="002C6B5C" w:rsidRPr="003D7290" w:rsidRDefault="002C6B5C" w:rsidP="002C6B5C">
      <w:pPr>
        <w:widowControl w:val="0"/>
        <w:rPr>
          <w:rFonts w:asciiTheme="minorHAnsi" w:hAnsiTheme="minorHAnsi" w:cs="Arial"/>
          <w:bCs/>
          <w:sz w:val="22"/>
          <w:szCs w:val="22"/>
        </w:rPr>
      </w:pPr>
    </w:p>
    <w:p w14:paraId="1A7A2966"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ISBE developed a Serious Deficiency Process handbook for all Illinois food sponsors to follow.  This is to ensure all day care providers participating on the CACFP are treated equally.</w:t>
      </w:r>
    </w:p>
    <w:p w14:paraId="5B92E31A" w14:textId="77777777" w:rsidR="002C6B5C" w:rsidRPr="003D7290" w:rsidRDefault="002C6B5C" w:rsidP="002C6B5C">
      <w:pPr>
        <w:widowControl w:val="0"/>
        <w:rPr>
          <w:rFonts w:asciiTheme="minorHAnsi" w:hAnsiTheme="minorHAnsi" w:cs="Arial"/>
          <w:bCs/>
          <w:sz w:val="22"/>
          <w:szCs w:val="22"/>
        </w:rPr>
      </w:pPr>
    </w:p>
    <w:p w14:paraId="2D1F4D5D" w14:textId="77777777" w:rsidR="00FB5FB6" w:rsidRPr="003D7290" w:rsidRDefault="00FB5FB6" w:rsidP="002C6B5C">
      <w:pPr>
        <w:widowControl w:val="0"/>
        <w:rPr>
          <w:rFonts w:asciiTheme="minorHAnsi" w:hAnsiTheme="minorHAnsi" w:cs="Arial"/>
          <w:b/>
          <w:bCs/>
          <w:sz w:val="22"/>
          <w:szCs w:val="22"/>
        </w:rPr>
      </w:pPr>
    </w:p>
    <w:p w14:paraId="24E7B85C"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Corrective Action Procedures</w:t>
      </w:r>
    </w:p>
    <w:p w14:paraId="68987783"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It is our responsibility as a food program sponsor to provide you with sufficient training and technical assistance before you begin participation on the food program and at your required </w:t>
      </w:r>
      <w:r>
        <w:rPr>
          <w:rFonts w:asciiTheme="minorHAnsi" w:hAnsiTheme="minorHAnsi" w:cs="Arial"/>
          <w:bCs/>
          <w:sz w:val="22"/>
          <w:szCs w:val="22"/>
        </w:rPr>
        <w:t>4-week</w:t>
      </w:r>
      <w:r w:rsidRPr="003D7290">
        <w:rPr>
          <w:rFonts w:asciiTheme="minorHAnsi" w:hAnsiTheme="minorHAnsi" w:cs="Arial"/>
          <w:bCs/>
          <w:sz w:val="22"/>
          <w:szCs w:val="22"/>
        </w:rPr>
        <w:t xml:space="preserve"> follow-up visit when you first begin on the program to assure your successful participation on the program.  </w:t>
      </w:r>
    </w:p>
    <w:p w14:paraId="3C2DD17B" w14:textId="77777777" w:rsidR="002C6B5C" w:rsidRPr="003D7290" w:rsidRDefault="002C6B5C" w:rsidP="002C6B5C">
      <w:pPr>
        <w:widowControl w:val="0"/>
        <w:rPr>
          <w:rFonts w:asciiTheme="minorHAnsi" w:hAnsiTheme="minorHAnsi" w:cs="Arial"/>
          <w:bCs/>
          <w:sz w:val="22"/>
          <w:szCs w:val="22"/>
        </w:rPr>
      </w:pPr>
    </w:p>
    <w:p w14:paraId="44CA1CF2"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We continue to provide you with ongoing training via home visits, newsletters and self-study training packets.  In addition, we encourage you to contact us at the office or contact your Field Rep any time you have questions.  We are here to assist you in whatever way we can to help ensure your successful participation on the program.  It is </w:t>
      </w:r>
      <w:r w:rsidRPr="003D7290">
        <w:rPr>
          <w:rFonts w:asciiTheme="minorHAnsi" w:hAnsiTheme="minorHAnsi" w:cs="Arial"/>
          <w:b/>
          <w:bCs/>
          <w:i/>
          <w:sz w:val="22"/>
          <w:szCs w:val="22"/>
        </w:rPr>
        <w:t>your</w:t>
      </w:r>
      <w:r w:rsidRPr="003D7290">
        <w:rPr>
          <w:rFonts w:asciiTheme="minorHAnsi" w:hAnsiTheme="minorHAnsi" w:cs="Arial"/>
          <w:bCs/>
          <w:sz w:val="22"/>
          <w:szCs w:val="22"/>
        </w:rPr>
        <w:t xml:space="preserve"> responsibility to read all monthly newsletters and each trimester training packet.  Although the newsletter posttests are optional and only one training packet is usually designated as a required training, it is to your benefit to complete all newsletter and optional training packet tests to help keep you abreast of program requirements. Not reading training we make available to you is no excuse for not knowing program regulations.  Newsletters are sent out monthly with checks and direct deposit stubs. </w:t>
      </w:r>
    </w:p>
    <w:p w14:paraId="18C551C6" w14:textId="77777777" w:rsidR="002C6B5C" w:rsidRPr="003D7290" w:rsidRDefault="002C6B5C" w:rsidP="002C6B5C">
      <w:pPr>
        <w:widowControl w:val="0"/>
        <w:rPr>
          <w:rFonts w:asciiTheme="minorHAnsi" w:hAnsiTheme="minorHAnsi" w:cs="Arial"/>
          <w:bCs/>
          <w:sz w:val="22"/>
          <w:szCs w:val="22"/>
        </w:rPr>
      </w:pPr>
    </w:p>
    <w:p w14:paraId="64DED4F2"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This program is governed by federal regulations.  Any time you are out of compliance with the federal regulations that govern t</w:t>
      </w:r>
      <w:r w:rsidR="0023581E">
        <w:rPr>
          <w:rFonts w:asciiTheme="minorHAnsi" w:hAnsiTheme="minorHAnsi" w:cs="Arial"/>
          <w:bCs/>
          <w:sz w:val="22"/>
          <w:szCs w:val="22"/>
        </w:rPr>
        <w:t>his program, it is a finding</w:t>
      </w:r>
      <w:r w:rsidR="00956FE9">
        <w:rPr>
          <w:rFonts w:asciiTheme="minorHAnsi" w:hAnsiTheme="minorHAnsi" w:cs="Arial"/>
          <w:bCs/>
          <w:sz w:val="22"/>
          <w:szCs w:val="22"/>
        </w:rPr>
        <w:t xml:space="preserve"> that will require a corrective action plan (CAP) on your part.   </w:t>
      </w:r>
      <w:r w:rsidRPr="003D7290">
        <w:rPr>
          <w:rFonts w:asciiTheme="minorHAnsi" w:hAnsiTheme="minorHAnsi" w:cs="Arial"/>
          <w:bCs/>
          <w:sz w:val="22"/>
          <w:szCs w:val="22"/>
        </w:rPr>
        <w:t>At a first occurrence, we try to make sure you understand the requirement by giving you technical assistance</w:t>
      </w:r>
      <w:r w:rsidR="00FB6139">
        <w:rPr>
          <w:rFonts w:asciiTheme="minorHAnsi" w:hAnsiTheme="minorHAnsi" w:cs="Arial"/>
          <w:bCs/>
          <w:sz w:val="22"/>
          <w:szCs w:val="22"/>
        </w:rPr>
        <w:t xml:space="preserve">.  </w:t>
      </w:r>
      <w:r w:rsidRPr="003D7290">
        <w:rPr>
          <w:rFonts w:asciiTheme="minorHAnsi" w:hAnsiTheme="minorHAnsi" w:cs="Arial"/>
          <w:bCs/>
          <w:sz w:val="22"/>
          <w:szCs w:val="22"/>
        </w:rPr>
        <w:t>We discuss</w:t>
      </w:r>
      <w:r w:rsidR="00CE7F9E">
        <w:rPr>
          <w:rFonts w:asciiTheme="minorHAnsi" w:hAnsiTheme="minorHAnsi" w:cs="Arial"/>
          <w:bCs/>
          <w:color w:val="FF0000"/>
          <w:sz w:val="22"/>
          <w:szCs w:val="22"/>
        </w:rPr>
        <w:t xml:space="preserve">   </w:t>
      </w:r>
      <w:r w:rsidRPr="003D7290">
        <w:rPr>
          <w:rFonts w:asciiTheme="minorHAnsi" w:hAnsiTheme="minorHAnsi" w:cs="Arial"/>
          <w:bCs/>
          <w:sz w:val="22"/>
          <w:szCs w:val="22"/>
        </w:rPr>
        <w:t xml:space="preserve">a corrective action plan with you.  You are expected to follow that corrective action plan.  </w:t>
      </w:r>
      <w:r w:rsidR="00C96F07">
        <w:rPr>
          <w:rFonts w:asciiTheme="minorHAnsi" w:hAnsiTheme="minorHAnsi" w:cs="Arial"/>
          <w:bCs/>
          <w:sz w:val="22"/>
          <w:szCs w:val="22"/>
        </w:rPr>
        <w:t>You must submit t</w:t>
      </w:r>
      <w:r w:rsidR="003D7895">
        <w:rPr>
          <w:rFonts w:asciiTheme="minorHAnsi" w:hAnsiTheme="minorHAnsi" w:cs="Arial"/>
          <w:bCs/>
          <w:sz w:val="22"/>
          <w:szCs w:val="22"/>
        </w:rPr>
        <w:t>his correctiv</w:t>
      </w:r>
      <w:r w:rsidR="00C96F07">
        <w:rPr>
          <w:rFonts w:asciiTheme="minorHAnsi" w:hAnsiTheme="minorHAnsi" w:cs="Arial"/>
          <w:bCs/>
          <w:sz w:val="22"/>
          <w:szCs w:val="22"/>
        </w:rPr>
        <w:t xml:space="preserve">e action plan </w:t>
      </w:r>
      <w:r w:rsidR="003D7895">
        <w:rPr>
          <w:rFonts w:asciiTheme="minorHAnsi" w:hAnsiTheme="minorHAnsi" w:cs="Arial"/>
          <w:bCs/>
          <w:sz w:val="22"/>
          <w:szCs w:val="22"/>
        </w:rPr>
        <w:t xml:space="preserve">to NFC. </w:t>
      </w:r>
      <w:r w:rsidRPr="003D7290">
        <w:rPr>
          <w:rFonts w:asciiTheme="minorHAnsi" w:hAnsiTheme="minorHAnsi" w:cs="Arial"/>
          <w:bCs/>
          <w:sz w:val="22"/>
          <w:szCs w:val="22"/>
        </w:rPr>
        <w:t xml:space="preserve">   </w:t>
      </w:r>
    </w:p>
    <w:p w14:paraId="539C34B6" w14:textId="77777777" w:rsidR="002C6B5C" w:rsidRPr="003D7290" w:rsidRDefault="002C6B5C" w:rsidP="002C6B5C">
      <w:pPr>
        <w:widowControl w:val="0"/>
        <w:rPr>
          <w:rFonts w:asciiTheme="minorHAnsi" w:hAnsiTheme="minorHAnsi" w:cs="Arial"/>
          <w:bCs/>
          <w:sz w:val="22"/>
          <w:szCs w:val="22"/>
        </w:rPr>
      </w:pPr>
    </w:p>
    <w:p w14:paraId="2A9EFA11" w14:textId="77777777" w:rsidR="002C6B5C" w:rsidRPr="003D7290" w:rsidRDefault="002C6B5C" w:rsidP="00B74568">
      <w:pPr>
        <w:pStyle w:val="ListParagraph"/>
        <w:widowControl w:val="0"/>
        <w:numPr>
          <w:ilvl w:val="0"/>
          <w:numId w:val="46"/>
        </w:numPr>
        <w:rPr>
          <w:rFonts w:asciiTheme="minorHAnsi" w:hAnsiTheme="minorHAnsi" w:cs="Arial"/>
          <w:bCs/>
          <w:sz w:val="22"/>
          <w:szCs w:val="22"/>
        </w:rPr>
      </w:pPr>
      <w:r w:rsidRPr="003D7290">
        <w:rPr>
          <w:rFonts w:asciiTheme="minorHAnsi" w:hAnsiTheme="minorHAnsi" w:cs="Arial"/>
          <w:b/>
          <w:bCs/>
          <w:sz w:val="22"/>
          <w:szCs w:val="22"/>
        </w:rPr>
        <w:t>At a home visit</w:t>
      </w:r>
      <w:r w:rsidRPr="003D7290">
        <w:rPr>
          <w:rFonts w:asciiTheme="minorHAnsi" w:hAnsiTheme="minorHAnsi" w:cs="Arial"/>
          <w:bCs/>
          <w:sz w:val="22"/>
          <w:szCs w:val="22"/>
        </w:rPr>
        <w:t xml:space="preserve"> - If at a home visit we discover a finding that requires corrective action, a corrective action plan will be recorded on the home visit review form and you must initial it to indicate you agree to the corrective action.  </w:t>
      </w:r>
    </w:p>
    <w:p w14:paraId="2FEC30C0" w14:textId="77777777" w:rsidR="002C6B5C" w:rsidRPr="003D7290" w:rsidRDefault="002C6B5C" w:rsidP="002C6B5C">
      <w:pPr>
        <w:widowControl w:val="0"/>
        <w:rPr>
          <w:rFonts w:asciiTheme="minorHAnsi" w:hAnsiTheme="minorHAnsi" w:cs="Arial"/>
          <w:bCs/>
          <w:sz w:val="22"/>
          <w:szCs w:val="22"/>
        </w:rPr>
      </w:pPr>
    </w:p>
    <w:p w14:paraId="1316EFAC" w14:textId="77777777" w:rsidR="002C6B5C" w:rsidRPr="003D7290" w:rsidRDefault="002C6B5C" w:rsidP="00B74568">
      <w:pPr>
        <w:pStyle w:val="ListParagraph"/>
        <w:widowControl w:val="0"/>
        <w:numPr>
          <w:ilvl w:val="0"/>
          <w:numId w:val="46"/>
        </w:numPr>
        <w:rPr>
          <w:rFonts w:asciiTheme="minorHAnsi" w:hAnsiTheme="minorHAnsi" w:cs="Arial"/>
          <w:bCs/>
          <w:sz w:val="22"/>
          <w:szCs w:val="22"/>
        </w:rPr>
      </w:pPr>
      <w:r w:rsidRPr="003D7290">
        <w:rPr>
          <w:rFonts w:asciiTheme="minorHAnsi" w:hAnsiTheme="minorHAnsi" w:cs="Arial"/>
          <w:b/>
          <w:bCs/>
          <w:sz w:val="22"/>
          <w:szCs w:val="22"/>
        </w:rPr>
        <w:t>In the office</w:t>
      </w:r>
      <w:r w:rsidRPr="003D7290">
        <w:rPr>
          <w:rFonts w:asciiTheme="minorHAnsi" w:hAnsiTheme="minorHAnsi" w:cs="Arial"/>
          <w:bCs/>
          <w:sz w:val="22"/>
          <w:szCs w:val="22"/>
        </w:rPr>
        <w:t xml:space="preserve"> - If in the office we discover corrective action is needed, we will notify you in writing of the finding(s</w:t>
      </w:r>
      <w:r w:rsidR="00CE7F9E">
        <w:rPr>
          <w:rFonts w:asciiTheme="minorHAnsi" w:hAnsiTheme="minorHAnsi" w:cs="Arial"/>
          <w:bCs/>
          <w:sz w:val="22"/>
          <w:szCs w:val="22"/>
        </w:rPr>
        <w:t>)</w:t>
      </w:r>
      <w:r w:rsidR="00CE7F9E">
        <w:rPr>
          <w:rFonts w:asciiTheme="minorHAnsi" w:hAnsiTheme="minorHAnsi" w:cs="Arial"/>
          <w:bCs/>
          <w:color w:val="FF0000"/>
          <w:sz w:val="22"/>
          <w:szCs w:val="22"/>
        </w:rPr>
        <w:t xml:space="preserve">  </w:t>
      </w:r>
      <w:r w:rsidR="00C96F07">
        <w:rPr>
          <w:rFonts w:asciiTheme="minorHAnsi" w:hAnsiTheme="minorHAnsi" w:cs="Arial"/>
          <w:bCs/>
          <w:sz w:val="22"/>
          <w:szCs w:val="22"/>
        </w:rPr>
        <w:t xml:space="preserve"> This</w:t>
      </w:r>
      <w:r w:rsidRPr="003D7290">
        <w:rPr>
          <w:rFonts w:asciiTheme="minorHAnsi" w:hAnsiTheme="minorHAnsi" w:cs="Arial"/>
          <w:bCs/>
          <w:sz w:val="22"/>
          <w:szCs w:val="22"/>
        </w:rPr>
        <w:t xml:space="preserve"> letter is called Notice of Non-Co</w:t>
      </w:r>
      <w:r w:rsidR="00C96F07">
        <w:rPr>
          <w:rFonts w:asciiTheme="minorHAnsi" w:hAnsiTheme="minorHAnsi" w:cs="Arial"/>
          <w:bCs/>
          <w:sz w:val="22"/>
          <w:szCs w:val="22"/>
        </w:rPr>
        <w:t xml:space="preserve">mpliance and Corrective Action. </w:t>
      </w:r>
      <w:r w:rsidR="00CE7F9E" w:rsidRPr="003D7290">
        <w:rPr>
          <w:rFonts w:asciiTheme="minorHAnsi" w:hAnsiTheme="minorHAnsi" w:cs="Arial"/>
          <w:bCs/>
          <w:sz w:val="22"/>
          <w:szCs w:val="22"/>
        </w:rPr>
        <w:t xml:space="preserve"> This letter will </w:t>
      </w:r>
      <w:r w:rsidR="00C96F07">
        <w:rPr>
          <w:rFonts w:asciiTheme="minorHAnsi" w:hAnsiTheme="minorHAnsi" w:cs="Arial"/>
          <w:bCs/>
          <w:sz w:val="22"/>
          <w:szCs w:val="22"/>
        </w:rPr>
        <w:t xml:space="preserve">ask you to submit a corrective action plan to permanently correct your finding and submit your CAP to Nutrition for Children by a certain date. </w:t>
      </w:r>
      <w:r w:rsidRPr="003D7290">
        <w:rPr>
          <w:rFonts w:asciiTheme="minorHAnsi" w:hAnsiTheme="minorHAnsi" w:cs="Arial"/>
          <w:bCs/>
          <w:sz w:val="22"/>
          <w:szCs w:val="22"/>
        </w:rPr>
        <w:t xml:space="preserve">By signing and returning to us, you are agreeing to the corrective action plan as listed in the letter and expected to follow the corrective action plan to </w:t>
      </w:r>
      <w:r w:rsidR="00C929B9">
        <w:rPr>
          <w:rFonts w:asciiTheme="minorHAnsi" w:hAnsiTheme="minorHAnsi" w:cs="Arial"/>
          <w:bCs/>
          <w:sz w:val="22"/>
          <w:szCs w:val="22"/>
        </w:rPr>
        <w:t xml:space="preserve">permanently correct </w:t>
      </w:r>
      <w:r w:rsidRPr="003D7290">
        <w:rPr>
          <w:rFonts w:asciiTheme="minorHAnsi" w:hAnsiTheme="minorHAnsi" w:cs="Arial"/>
          <w:bCs/>
          <w:sz w:val="22"/>
          <w:szCs w:val="22"/>
        </w:rPr>
        <w:t xml:space="preserve">the finding </w:t>
      </w:r>
      <w:r w:rsidR="00735A80">
        <w:rPr>
          <w:rFonts w:asciiTheme="minorHAnsi" w:hAnsiTheme="minorHAnsi" w:cs="Arial"/>
          <w:bCs/>
          <w:sz w:val="22"/>
          <w:szCs w:val="22"/>
        </w:rPr>
        <w:t xml:space="preserve">and prevent it </w:t>
      </w:r>
      <w:r w:rsidRPr="003D7290">
        <w:rPr>
          <w:rFonts w:asciiTheme="minorHAnsi" w:hAnsiTheme="minorHAnsi" w:cs="Arial"/>
          <w:bCs/>
          <w:sz w:val="22"/>
          <w:szCs w:val="22"/>
        </w:rPr>
        <w:t xml:space="preserve">from occurring again.  </w:t>
      </w:r>
    </w:p>
    <w:p w14:paraId="71F55C9E" w14:textId="77777777" w:rsidR="00FB5FB6" w:rsidRDefault="00FB5FB6" w:rsidP="002C6B5C">
      <w:pPr>
        <w:widowControl w:val="0"/>
        <w:rPr>
          <w:rFonts w:asciiTheme="minorHAnsi" w:hAnsiTheme="minorHAnsi" w:cs="Arial"/>
          <w:bCs/>
          <w:sz w:val="22"/>
          <w:szCs w:val="22"/>
        </w:rPr>
      </w:pPr>
    </w:p>
    <w:p w14:paraId="6CEF1002"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lastRenderedPageBreak/>
        <w:t xml:space="preserve">Below </w:t>
      </w:r>
      <w:r w:rsidR="005C6444">
        <w:rPr>
          <w:rFonts w:asciiTheme="minorHAnsi" w:hAnsiTheme="minorHAnsi" w:cs="Arial"/>
          <w:bCs/>
          <w:sz w:val="22"/>
          <w:szCs w:val="22"/>
        </w:rPr>
        <w:t xml:space="preserve">and on the next page </w:t>
      </w:r>
      <w:r w:rsidRPr="003D7290">
        <w:rPr>
          <w:rFonts w:asciiTheme="minorHAnsi" w:hAnsiTheme="minorHAnsi" w:cs="Arial"/>
          <w:bCs/>
          <w:sz w:val="22"/>
          <w:szCs w:val="22"/>
        </w:rPr>
        <w:t xml:space="preserve">are specific examples of findings, (as listed in ISBE’s Serious Deficiency Process), which will lead to a seriously deficient determination </w:t>
      </w:r>
      <w:r w:rsidRPr="003D7290">
        <w:rPr>
          <w:rFonts w:asciiTheme="minorHAnsi" w:hAnsiTheme="minorHAnsi" w:cs="Arial"/>
          <w:bCs/>
          <w:i/>
          <w:sz w:val="22"/>
          <w:szCs w:val="22"/>
        </w:rPr>
        <w:t xml:space="preserve">if the finding is not fully and permanently corrected.  </w:t>
      </w:r>
      <w:r w:rsidRPr="003D7290">
        <w:rPr>
          <w:rFonts w:asciiTheme="minorHAnsi" w:hAnsiTheme="minorHAnsi" w:cs="Arial"/>
          <w:bCs/>
          <w:sz w:val="22"/>
          <w:szCs w:val="22"/>
        </w:rPr>
        <w:t xml:space="preserve"> This is not an all-inclusive list.  </w:t>
      </w:r>
    </w:p>
    <w:p w14:paraId="2A460B3F" w14:textId="77777777" w:rsidR="00FB5FB6" w:rsidRDefault="00FB5FB6" w:rsidP="002C6B5C">
      <w:pPr>
        <w:widowControl w:val="0"/>
        <w:rPr>
          <w:rFonts w:asciiTheme="minorHAnsi" w:hAnsiTheme="minorHAnsi" w:cs="Arial"/>
          <w:b/>
          <w:bCs/>
          <w:sz w:val="22"/>
          <w:szCs w:val="22"/>
        </w:rPr>
      </w:pPr>
    </w:p>
    <w:p w14:paraId="5C2A46BA"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Actions</w:t>
      </w:r>
    </w:p>
    <w:p w14:paraId="5CE83B6A"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Menu and meal participation recorded on the home visit review did not match those recorded on the menu form.  </w:t>
      </w:r>
    </w:p>
    <w:p w14:paraId="543C3649" w14:textId="77777777" w:rsidR="002C6B5C" w:rsidRPr="003D7290" w:rsidRDefault="002C6B5C" w:rsidP="002C6B5C">
      <w:pPr>
        <w:widowControl w:val="0"/>
        <w:rPr>
          <w:rFonts w:asciiTheme="minorHAnsi" w:hAnsiTheme="minorHAnsi" w:cs="Arial"/>
          <w:bCs/>
          <w:sz w:val="22"/>
          <w:szCs w:val="22"/>
        </w:rPr>
      </w:pPr>
    </w:p>
    <w:p w14:paraId="24FB7420"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Meal was not served at the time of review, but claimed all other days.    </w:t>
      </w:r>
    </w:p>
    <w:p w14:paraId="5DA2AECA" w14:textId="77777777" w:rsidR="002C6B5C" w:rsidRPr="003D7290" w:rsidRDefault="002C6B5C" w:rsidP="002C6B5C">
      <w:pPr>
        <w:pStyle w:val="ListParagraph"/>
        <w:rPr>
          <w:rFonts w:asciiTheme="minorHAnsi" w:hAnsiTheme="minorHAnsi" w:cs="Arial"/>
          <w:bCs/>
          <w:sz w:val="22"/>
          <w:szCs w:val="22"/>
        </w:rPr>
      </w:pPr>
    </w:p>
    <w:p w14:paraId="451859F1"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At review, field rep was unable to observe all children in attendance during shift changes.  </w:t>
      </w:r>
    </w:p>
    <w:p w14:paraId="523F553B" w14:textId="77777777" w:rsidR="002C6B5C" w:rsidRPr="003D7290" w:rsidRDefault="002C6B5C" w:rsidP="002C6B5C">
      <w:pPr>
        <w:widowControl w:val="0"/>
        <w:ind w:left="360"/>
        <w:rPr>
          <w:rFonts w:asciiTheme="minorHAnsi" w:hAnsiTheme="minorHAnsi" w:cs="Arial"/>
          <w:bCs/>
          <w:sz w:val="22"/>
          <w:szCs w:val="22"/>
        </w:rPr>
      </w:pPr>
    </w:p>
    <w:p w14:paraId="62B59ABD"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Inappropriate claiming on holidays.  </w:t>
      </w:r>
    </w:p>
    <w:p w14:paraId="6BFE2A7C" w14:textId="77777777" w:rsidR="002C6B5C" w:rsidRPr="003D7290" w:rsidRDefault="002C6B5C" w:rsidP="002C6B5C">
      <w:pPr>
        <w:pStyle w:val="ListParagraph"/>
        <w:rPr>
          <w:rFonts w:asciiTheme="minorHAnsi" w:hAnsiTheme="minorHAnsi" w:cs="Arial"/>
          <w:bCs/>
          <w:sz w:val="22"/>
          <w:szCs w:val="22"/>
        </w:rPr>
      </w:pPr>
    </w:p>
    <w:p w14:paraId="10B0D17C"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Five-day reconciliation results – Fewer than normally claimed or no children present when home visit is conducted but provider’s records show children are attending and claimed every day.  </w:t>
      </w:r>
    </w:p>
    <w:p w14:paraId="6A612E07" w14:textId="77777777" w:rsidR="002C6B5C" w:rsidRPr="003D7290" w:rsidRDefault="002C6B5C" w:rsidP="002C6B5C">
      <w:pPr>
        <w:pStyle w:val="ListParagraph"/>
        <w:rPr>
          <w:rFonts w:asciiTheme="minorHAnsi" w:hAnsiTheme="minorHAnsi" w:cs="Arial"/>
          <w:bCs/>
          <w:sz w:val="22"/>
          <w:szCs w:val="22"/>
        </w:rPr>
      </w:pPr>
    </w:p>
    <w:p w14:paraId="2D2FB449"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Paperwork is not up-to-date.</w:t>
      </w:r>
    </w:p>
    <w:p w14:paraId="1A242405" w14:textId="77777777" w:rsidR="002C6B5C" w:rsidRPr="003D7290" w:rsidRDefault="002C6B5C" w:rsidP="002C6B5C">
      <w:pPr>
        <w:pStyle w:val="ListParagraph"/>
        <w:rPr>
          <w:rFonts w:asciiTheme="minorHAnsi" w:hAnsiTheme="minorHAnsi" w:cs="Arial"/>
          <w:bCs/>
          <w:sz w:val="22"/>
          <w:szCs w:val="22"/>
        </w:rPr>
      </w:pPr>
    </w:p>
    <w:p w14:paraId="7786A2F0"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Meal counts recorded in advance (marking children as present for meals that have not yet been served).</w:t>
      </w:r>
    </w:p>
    <w:p w14:paraId="0325CA33" w14:textId="77777777" w:rsidR="002C6B5C" w:rsidRPr="003D7290" w:rsidRDefault="002C6B5C" w:rsidP="002C6B5C">
      <w:pPr>
        <w:pStyle w:val="ListParagraph"/>
        <w:rPr>
          <w:rFonts w:asciiTheme="minorHAnsi" w:hAnsiTheme="minorHAnsi" w:cs="Arial"/>
          <w:bCs/>
          <w:sz w:val="22"/>
          <w:szCs w:val="22"/>
        </w:rPr>
      </w:pPr>
    </w:p>
    <w:p w14:paraId="5BCAC77D" w14:textId="77777777" w:rsidR="002C6B5C" w:rsidRPr="003D7290" w:rsidRDefault="002C6B5C" w:rsidP="00B74568">
      <w:pPr>
        <w:pStyle w:val="ListParagraph"/>
        <w:widowControl w:val="0"/>
        <w:numPr>
          <w:ilvl w:val="0"/>
          <w:numId w:val="45"/>
        </w:numPr>
        <w:rPr>
          <w:rFonts w:asciiTheme="minorHAnsi" w:hAnsiTheme="minorHAnsi" w:cs="Arial"/>
          <w:bCs/>
          <w:sz w:val="22"/>
          <w:szCs w:val="22"/>
          <w:u w:val="single"/>
        </w:rPr>
      </w:pPr>
      <w:r w:rsidRPr="003D7290">
        <w:rPr>
          <w:rFonts w:asciiTheme="minorHAnsi" w:hAnsiTheme="minorHAnsi" w:cs="Arial"/>
          <w:bCs/>
          <w:sz w:val="22"/>
          <w:szCs w:val="22"/>
        </w:rPr>
        <w:t>Substitute/assistant did not have access to paperwork when provider was not at home and review was being conducted.</w:t>
      </w:r>
    </w:p>
    <w:p w14:paraId="0D53F2C3" w14:textId="77777777" w:rsidR="002C6B5C" w:rsidRPr="003D7290" w:rsidRDefault="002C6B5C" w:rsidP="002C6B5C">
      <w:pPr>
        <w:pStyle w:val="ListParagraph"/>
        <w:rPr>
          <w:rFonts w:asciiTheme="minorHAnsi" w:hAnsiTheme="minorHAnsi" w:cs="Arial"/>
          <w:bCs/>
          <w:sz w:val="22"/>
          <w:szCs w:val="22"/>
          <w:u w:val="single"/>
        </w:rPr>
      </w:pPr>
    </w:p>
    <w:p w14:paraId="6894DFFB" w14:textId="77777777" w:rsidR="002C6B5C" w:rsidRPr="003D7290" w:rsidRDefault="002C6B5C" w:rsidP="00B74568">
      <w:pPr>
        <w:pStyle w:val="ListParagraph"/>
        <w:widowControl w:val="0"/>
        <w:numPr>
          <w:ilvl w:val="0"/>
          <w:numId w:val="45"/>
        </w:numPr>
        <w:rPr>
          <w:rFonts w:asciiTheme="minorHAnsi" w:hAnsiTheme="minorHAnsi" w:cs="Arial"/>
          <w:bCs/>
          <w:sz w:val="22"/>
          <w:szCs w:val="22"/>
          <w:u w:val="single"/>
        </w:rPr>
      </w:pPr>
      <w:r w:rsidRPr="003D7290">
        <w:rPr>
          <w:rFonts w:asciiTheme="minorHAnsi" w:hAnsiTheme="minorHAnsi" w:cs="Arial"/>
          <w:bCs/>
          <w:sz w:val="22"/>
          <w:szCs w:val="22"/>
        </w:rPr>
        <w:t>Provider not home for attempted monitoring review when provider is supposed to be serving a meal.  Provider did not contact the sponsor.</w:t>
      </w:r>
    </w:p>
    <w:p w14:paraId="3261826A" w14:textId="77777777" w:rsidR="002C6B5C" w:rsidRPr="003D7290" w:rsidRDefault="002C6B5C" w:rsidP="002C6B5C">
      <w:pPr>
        <w:pStyle w:val="ListParagraph"/>
        <w:rPr>
          <w:rFonts w:asciiTheme="minorHAnsi" w:hAnsiTheme="minorHAnsi" w:cs="Arial"/>
          <w:bCs/>
          <w:sz w:val="22"/>
          <w:szCs w:val="22"/>
          <w:u w:val="single"/>
        </w:rPr>
      </w:pPr>
    </w:p>
    <w:p w14:paraId="61D4FB5E" w14:textId="77777777" w:rsidR="002C6B5C" w:rsidRPr="003D7290" w:rsidRDefault="002C6B5C" w:rsidP="00B74568">
      <w:pPr>
        <w:pStyle w:val="ListParagraph"/>
        <w:widowControl w:val="0"/>
        <w:numPr>
          <w:ilvl w:val="0"/>
          <w:numId w:val="45"/>
        </w:numPr>
        <w:rPr>
          <w:rFonts w:asciiTheme="minorHAnsi" w:hAnsiTheme="minorHAnsi" w:cs="Arial"/>
          <w:bCs/>
          <w:sz w:val="22"/>
          <w:szCs w:val="22"/>
          <w:u w:val="single"/>
        </w:rPr>
      </w:pPr>
      <w:r w:rsidRPr="003D7290">
        <w:rPr>
          <w:rFonts w:asciiTheme="minorHAnsi" w:hAnsiTheme="minorHAnsi" w:cs="Arial"/>
          <w:bCs/>
          <w:sz w:val="22"/>
          <w:szCs w:val="22"/>
        </w:rPr>
        <w:t>Provider did not allow field rep to conduct a review.</w:t>
      </w:r>
    </w:p>
    <w:p w14:paraId="42BC1D57" w14:textId="77777777" w:rsidR="002C6B5C" w:rsidRPr="003D7290" w:rsidRDefault="002C6B5C" w:rsidP="002C6B5C">
      <w:pPr>
        <w:pStyle w:val="ListParagraph"/>
        <w:rPr>
          <w:rFonts w:asciiTheme="minorHAnsi" w:hAnsiTheme="minorHAnsi" w:cs="Arial"/>
          <w:bCs/>
          <w:sz w:val="22"/>
          <w:szCs w:val="22"/>
          <w:u w:val="single"/>
        </w:rPr>
      </w:pPr>
    </w:p>
    <w:p w14:paraId="45BE646D" w14:textId="77777777" w:rsidR="002C6B5C" w:rsidRPr="003D7290" w:rsidRDefault="002C6B5C" w:rsidP="00B74568">
      <w:pPr>
        <w:pStyle w:val="ListParagraph"/>
        <w:widowControl w:val="0"/>
        <w:numPr>
          <w:ilvl w:val="0"/>
          <w:numId w:val="45"/>
        </w:numPr>
        <w:rPr>
          <w:rFonts w:asciiTheme="minorHAnsi" w:hAnsiTheme="minorHAnsi" w:cs="Arial"/>
          <w:bCs/>
          <w:sz w:val="22"/>
          <w:szCs w:val="22"/>
          <w:u w:val="single"/>
        </w:rPr>
      </w:pPr>
      <w:r w:rsidRPr="003D7290">
        <w:rPr>
          <w:rFonts w:asciiTheme="minorHAnsi" w:hAnsiTheme="minorHAnsi" w:cs="Arial"/>
          <w:bCs/>
          <w:sz w:val="22"/>
          <w:szCs w:val="22"/>
        </w:rPr>
        <w:t>Meal observation missed by field rep because the meal was served earlier; provider did not follow meal times listed on site information sheet.</w:t>
      </w:r>
    </w:p>
    <w:p w14:paraId="341F90ED" w14:textId="77777777" w:rsidR="002C6B5C" w:rsidRPr="003D7290" w:rsidRDefault="002C6B5C" w:rsidP="002C6B5C">
      <w:pPr>
        <w:pStyle w:val="ListParagraph"/>
        <w:rPr>
          <w:rFonts w:asciiTheme="minorHAnsi" w:hAnsiTheme="minorHAnsi" w:cs="Arial"/>
          <w:bCs/>
          <w:sz w:val="22"/>
          <w:szCs w:val="22"/>
          <w:u w:val="single"/>
        </w:rPr>
      </w:pPr>
    </w:p>
    <w:p w14:paraId="3A079A15"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Provider would not allow (complete) training.</w:t>
      </w:r>
    </w:p>
    <w:p w14:paraId="50AEE421" w14:textId="77777777" w:rsidR="002C6B5C" w:rsidRPr="003D7290" w:rsidRDefault="002C6B5C" w:rsidP="002C6B5C">
      <w:pPr>
        <w:pStyle w:val="ListParagraph"/>
        <w:rPr>
          <w:rFonts w:asciiTheme="minorHAnsi" w:hAnsiTheme="minorHAnsi" w:cs="Arial"/>
          <w:bCs/>
          <w:sz w:val="22"/>
          <w:szCs w:val="22"/>
        </w:rPr>
      </w:pPr>
    </w:p>
    <w:p w14:paraId="6072B149"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Recorded attendance shows number of children present is over license capacity (or allowed number of children for license-exempt providers), or number of children observed at monitoring review was over capacity.  Assistant not present when number of children present is over capacity.  </w:t>
      </w:r>
    </w:p>
    <w:p w14:paraId="2B081B8E" w14:textId="77777777" w:rsidR="002C6B5C" w:rsidRPr="003D7290" w:rsidRDefault="002C6B5C" w:rsidP="002C6B5C">
      <w:pPr>
        <w:pStyle w:val="ListParagraph"/>
        <w:rPr>
          <w:rFonts w:asciiTheme="minorHAnsi" w:hAnsiTheme="minorHAnsi" w:cs="Arial"/>
          <w:bCs/>
          <w:sz w:val="22"/>
          <w:szCs w:val="22"/>
        </w:rPr>
      </w:pPr>
    </w:p>
    <w:p w14:paraId="7115EED9"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Did not inform sponsoring organization of changes in </w:t>
      </w:r>
      <w:r w:rsidR="00735A80">
        <w:rPr>
          <w:rFonts w:asciiTheme="minorHAnsi" w:hAnsiTheme="minorHAnsi" w:cs="Arial"/>
          <w:bCs/>
          <w:sz w:val="22"/>
          <w:szCs w:val="22"/>
        </w:rPr>
        <w:t xml:space="preserve">operation such as </w:t>
      </w:r>
      <w:r w:rsidRPr="003D7290">
        <w:rPr>
          <w:rFonts w:asciiTheme="minorHAnsi" w:hAnsiTheme="minorHAnsi" w:cs="Arial"/>
          <w:bCs/>
          <w:sz w:val="22"/>
          <w:szCs w:val="22"/>
        </w:rPr>
        <w:t xml:space="preserve">license revoked, </w:t>
      </w:r>
      <w:r w:rsidR="00735A80">
        <w:rPr>
          <w:rFonts w:asciiTheme="minorHAnsi" w:hAnsiTheme="minorHAnsi" w:cs="Arial"/>
          <w:bCs/>
          <w:sz w:val="22"/>
          <w:szCs w:val="22"/>
        </w:rPr>
        <w:t>change of address, etc.</w:t>
      </w:r>
    </w:p>
    <w:p w14:paraId="7178F9FC" w14:textId="77777777" w:rsidR="002C6B5C" w:rsidRPr="003D7290" w:rsidRDefault="002C6B5C" w:rsidP="002C6B5C">
      <w:pPr>
        <w:pStyle w:val="ListParagraph"/>
        <w:rPr>
          <w:rFonts w:asciiTheme="minorHAnsi" w:hAnsiTheme="minorHAnsi" w:cs="Arial"/>
          <w:bCs/>
          <w:sz w:val="22"/>
          <w:szCs w:val="22"/>
        </w:rPr>
      </w:pPr>
    </w:p>
    <w:p w14:paraId="491B1BD4"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Children’s health or safety is at risk at monitoring review or during any notified circumstances.</w:t>
      </w:r>
    </w:p>
    <w:p w14:paraId="3007616B" w14:textId="77777777" w:rsidR="002C6B5C" w:rsidRPr="003D7290" w:rsidRDefault="002C6B5C" w:rsidP="002C6B5C">
      <w:pPr>
        <w:pStyle w:val="ListParagraph"/>
        <w:rPr>
          <w:rFonts w:asciiTheme="minorHAnsi" w:hAnsiTheme="minorHAnsi" w:cs="Arial"/>
          <w:bCs/>
          <w:sz w:val="22"/>
          <w:szCs w:val="22"/>
        </w:rPr>
      </w:pPr>
    </w:p>
    <w:p w14:paraId="263111B3"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Provider did not provide accurate information on t</w:t>
      </w:r>
      <w:r>
        <w:rPr>
          <w:rFonts w:asciiTheme="minorHAnsi" w:hAnsiTheme="minorHAnsi" w:cs="Arial"/>
          <w:bCs/>
          <w:sz w:val="22"/>
          <w:szCs w:val="22"/>
        </w:rPr>
        <w:t>he Household Eligibility Application</w:t>
      </w:r>
      <w:r w:rsidRPr="003D7290">
        <w:rPr>
          <w:rFonts w:asciiTheme="minorHAnsi" w:hAnsiTheme="minorHAnsi" w:cs="Arial"/>
          <w:bCs/>
          <w:sz w:val="22"/>
          <w:szCs w:val="22"/>
        </w:rPr>
        <w:t xml:space="preserve"> or on the site sheet.</w:t>
      </w:r>
    </w:p>
    <w:p w14:paraId="4380D2F9" w14:textId="77777777" w:rsidR="002C6B5C" w:rsidRPr="003D7290" w:rsidRDefault="002C6B5C" w:rsidP="002C6B5C">
      <w:pPr>
        <w:pStyle w:val="ListParagraph"/>
        <w:rPr>
          <w:rFonts w:asciiTheme="minorHAnsi" w:hAnsiTheme="minorHAnsi" w:cs="Arial"/>
          <w:bCs/>
          <w:sz w:val="22"/>
          <w:szCs w:val="22"/>
        </w:rPr>
      </w:pPr>
    </w:p>
    <w:p w14:paraId="402A7738"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Provider’s own children claimed without outside-enrolled children in attendance.</w:t>
      </w:r>
    </w:p>
    <w:p w14:paraId="382C743D" w14:textId="77777777" w:rsidR="00FB5FB6" w:rsidRPr="003D7290" w:rsidRDefault="00FB5FB6" w:rsidP="002C6B5C">
      <w:pPr>
        <w:pStyle w:val="ListParagraph"/>
        <w:rPr>
          <w:rFonts w:asciiTheme="minorHAnsi" w:hAnsiTheme="minorHAnsi" w:cs="Arial"/>
          <w:bCs/>
          <w:sz w:val="22"/>
          <w:szCs w:val="22"/>
        </w:rPr>
      </w:pPr>
    </w:p>
    <w:p w14:paraId="1C741A49"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 xml:space="preserve">Menus missing meal component(s) observed at home visit review, inadequate portion sizes, combination foods missing label verification.  </w:t>
      </w:r>
    </w:p>
    <w:p w14:paraId="2D2118FE" w14:textId="77777777" w:rsidR="002C6B5C" w:rsidRPr="003D7290" w:rsidRDefault="002C6B5C" w:rsidP="002C6B5C">
      <w:pPr>
        <w:pStyle w:val="ListParagraph"/>
        <w:rPr>
          <w:rFonts w:asciiTheme="minorHAnsi" w:hAnsiTheme="minorHAnsi" w:cs="Arial"/>
          <w:bCs/>
          <w:sz w:val="22"/>
          <w:szCs w:val="22"/>
        </w:rPr>
      </w:pPr>
    </w:p>
    <w:p w14:paraId="69C8A422"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lastRenderedPageBreak/>
        <w:t>Provider is found to be participating on two different food programs.</w:t>
      </w:r>
    </w:p>
    <w:p w14:paraId="514DA0B7" w14:textId="77777777" w:rsidR="002C6B5C" w:rsidRPr="003D7290" w:rsidRDefault="002C6B5C" w:rsidP="002C6B5C">
      <w:pPr>
        <w:pStyle w:val="ListParagraph"/>
        <w:rPr>
          <w:rFonts w:asciiTheme="minorHAnsi" w:hAnsiTheme="minorHAnsi" w:cs="Arial"/>
          <w:bCs/>
          <w:sz w:val="22"/>
          <w:szCs w:val="22"/>
        </w:rPr>
      </w:pPr>
    </w:p>
    <w:p w14:paraId="2A1B69B1"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Menu/attendance not available on site at time of home visit.</w:t>
      </w:r>
    </w:p>
    <w:p w14:paraId="78B283A3" w14:textId="77777777" w:rsidR="002C6B5C" w:rsidRPr="003D7290" w:rsidRDefault="002C6B5C" w:rsidP="002C6B5C">
      <w:pPr>
        <w:pStyle w:val="ListParagraph"/>
        <w:rPr>
          <w:rFonts w:asciiTheme="minorHAnsi" w:hAnsiTheme="minorHAnsi" w:cs="Arial"/>
          <w:bCs/>
          <w:sz w:val="22"/>
          <w:szCs w:val="22"/>
        </w:rPr>
      </w:pPr>
    </w:p>
    <w:p w14:paraId="73710A55"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The current month’s plus the previous 12 months’ records not on file.  Note:  The remaining two years of records can be offsite but should be accessible at a reasonable time.</w:t>
      </w:r>
    </w:p>
    <w:p w14:paraId="52A6647A" w14:textId="77777777" w:rsidR="002C6B5C" w:rsidRPr="003D7290" w:rsidRDefault="002C6B5C" w:rsidP="002C6B5C">
      <w:pPr>
        <w:pStyle w:val="ListParagraph"/>
        <w:rPr>
          <w:rFonts w:asciiTheme="minorHAnsi" w:hAnsiTheme="minorHAnsi" w:cs="Arial"/>
          <w:bCs/>
          <w:sz w:val="22"/>
          <w:szCs w:val="22"/>
        </w:rPr>
      </w:pPr>
    </w:p>
    <w:p w14:paraId="54697110" w14:textId="77777777" w:rsidR="002C6B5C" w:rsidRPr="003D7290" w:rsidRDefault="002C6B5C" w:rsidP="00B74568">
      <w:pPr>
        <w:pStyle w:val="ListParagraph"/>
        <w:widowControl w:val="0"/>
        <w:numPr>
          <w:ilvl w:val="0"/>
          <w:numId w:val="45"/>
        </w:numPr>
        <w:rPr>
          <w:rFonts w:asciiTheme="minorHAnsi" w:hAnsiTheme="minorHAnsi" w:cs="Arial"/>
          <w:bCs/>
          <w:sz w:val="22"/>
          <w:szCs w:val="22"/>
        </w:rPr>
      </w:pPr>
      <w:r w:rsidRPr="003D7290">
        <w:rPr>
          <w:rFonts w:asciiTheme="minorHAnsi" w:hAnsiTheme="minorHAnsi" w:cs="Arial"/>
          <w:bCs/>
          <w:sz w:val="22"/>
          <w:szCs w:val="22"/>
        </w:rPr>
        <w:t>Current child registration forms are missing or forms missing needed information (special diet, infant formula waiver, etc.).</w:t>
      </w:r>
    </w:p>
    <w:p w14:paraId="6C235D5C" w14:textId="77777777" w:rsidR="002C6B5C" w:rsidRPr="003D7290" w:rsidRDefault="002C6B5C" w:rsidP="002C6B5C">
      <w:pPr>
        <w:pStyle w:val="ListParagraph"/>
        <w:ind w:left="0"/>
        <w:rPr>
          <w:rFonts w:asciiTheme="minorHAnsi" w:hAnsiTheme="minorHAnsi" w:cs="Arial"/>
          <w:bCs/>
          <w:sz w:val="22"/>
          <w:szCs w:val="22"/>
        </w:rPr>
      </w:pPr>
    </w:p>
    <w:p w14:paraId="23C17781"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 xml:space="preserve">If after you have agreed to the corrective action plan, it is discovered sometime in the future you have </w:t>
      </w:r>
      <w:r w:rsidR="00735A80">
        <w:rPr>
          <w:rFonts w:asciiTheme="minorHAnsi" w:hAnsiTheme="minorHAnsi" w:cs="Arial"/>
          <w:b/>
          <w:bCs/>
          <w:sz w:val="22"/>
          <w:szCs w:val="22"/>
        </w:rPr>
        <w:t xml:space="preserve">not permanently corrected the </w:t>
      </w:r>
      <w:r w:rsidRPr="003D7290">
        <w:rPr>
          <w:rFonts w:asciiTheme="minorHAnsi" w:hAnsiTheme="minorHAnsi" w:cs="Arial"/>
          <w:b/>
          <w:bCs/>
          <w:sz w:val="22"/>
          <w:szCs w:val="22"/>
        </w:rPr>
        <w:t xml:space="preserve">finding, you could be determined to be seriously deficient in your operation of the CACFP.    </w:t>
      </w:r>
    </w:p>
    <w:p w14:paraId="501244B0" w14:textId="77777777" w:rsidR="002C6B5C" w:rsidRPr="003D7290" w:rsidRDefault="002C6B5C" w:rsidP="002C6B5C">
      <w:pPr>
        <w:widowControl w:val="0"/>
        <w:rPr>
          <w:rFonts w:asciiTheme="minorHAnsi" w:hAnsiTheme="minorHAnsi" w:cs="Arial"/>
          <w:bCs/>
          <w:sz w:val="22"/>
          <w:szCs w:val="22"/>
        </w:rPr>
      </w:pPr>
    </w:p>
    <w:p w14:paraId="67E1EFF3"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
          <w:bCs/>
          <w:sz w:val="22"/>
          <w:szCs w:val="22"/>
        </w:rPr>
        <w:t>Seriously Deficient</w:t>
      </w:r>
      <w:r w:rsidRPr="003D7290">
        <w:rPr>
          <w:rFonts w:asciiTheme="minorHAnsi" w:hAnsiTheme="minorHAnsi" w:cs="Arial"/>
          <w:bCs/>
          <w:sz w:val="22"/>
          <w:szCs w:val="22"/>
        </w:rPr>
        <w:t xml:space="preserve"> </w:t>
      </w:r>
    </w:p>
    <w:p w14:paraId="61BF1936"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Below is the list of serious deficiencies listed in federal regulations. Every finding we listed previously falls under one of these deficiencies.   (Citations listed at the end of each deficiency are from the Federal Register governing the operation of the CACFP for day care homes).  It’s important that you take measures to correct findings when they first occur to avoid being cited again for non-compliance for the same finding and moved to a SD determination.</w:t>
      </w:r>
    </w:p>
    <w:p w14:paraId="7B3727F2" w14:textId="77777777" w:rsidR="002C6B5C" w:rsidRPr="003D7290" w:rsidRDefault="002C6B5C" w:rsidP="002C6B5C">
      <w:pPr>
        <w:widowControl w:val="0"/>
        <w:rPr>
          <w:rFonts w:asciiTheme="minorHAnsi" w:hAnsiTheme="minorHAnsi" w:cs="Arial"/>
          <w:b/>
          <w:bCs/>
          <w:sz w:val="22"/>
          <w:szCs w:val="22"/>
        </w:rPr>
      </w:pPr>
    </w:p>
    <w:p w14:paraId="0E046E5F"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 xml:space="preserve">List of Serious Deficiencies </w:t>
      </w:r>
    </w:p>
    <w:p w14:paraId="5B0AE4F0"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Submission of false information on the application (sponsor/provider agreement).  7 CFR Part 226.16(l)(2)(</w:t>
      </w:r>
      <w:proofErr w:type="spellStart"/>
      <w:r w:rsidRPr="003D7290">
        <w:rPr>
          <w:rFonts w:asciiTheme="minorHAnsi" w:hAnsiTheme="minorHAnsi" w:cs="Arial"/>
          <w:bCs/>
          <w:sz w:val="22"/>
          <w:szCs w:val="22"/>
        </w:rPr>
        <w:t>i</w:t>
      </w:r>
      <w:proofErr w:type="spellEnd"/>
      <w:r w:rsidRPr="003D7290">
        <w:rPr>
          <w:rFonts w:asciiTheme="minorHAnsi" w:hAnsiTheme="minorHAnsi" w:cs="Arial"/>
          <w:bCs/>
          <w:sz w:val="22"/>
          <w:szCs w:val="22"/>
        </w:rPr>
        <w:t>)</w:t>
      </w:r>
    </w:p>
    <w:p w14:paraId="4BFDAE64"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Submission of false claims for reimbursement.  7 CFR Part 226.16(l)(2)(ii)</w:t>
      </w:r>
    </w:p>
    <w:p w14:paraId="5E181F0C"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Simultaneous participation under more than one sponsoring organization.  7 CFR Part 226.16(l)(2)(iii)</w:t>
      </w:r>
    </w:p>
    <w:p w14:paraId="5E6BFEB4"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Serving meals that do not meet the meal pattern.  7 CFR Part 226.16(l)(2)(iv)</w:t>
      </w:r>
    </w:p>
    <w:p w14:paraId="70171614"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Failure to keep required records (meals, attendance, etc.)  7 CFR Part 226.16(l)(2)(v)</w:t>
      </w:r>
    </w:p>
    <w:p w14:paraId="40B7038A"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Conduct or conditions that threaten the health or safety of the children in care, or the public health or safety.  7 CFR Part 226.16(l)(2)(vi)</w:t>
      </w:r>
    </w:p>
    <w:p w14:paraId="480F8BCA"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A determination that the provider has been convicted of any activity that occurred during the past seven years and indicated a lack of business integrity.  A lack of business integrity includes fraud, antitrust violations, embezzlement, theft, forgery, bribery, falsification or destruction of records, making false statement, receiving stolen property, making false claims, obstruction of justice, or any other activity indicating a lack of business integrity as defined by the agency, or the concealment of such a conviction.  7 CFR Part 226.16(l)(2)(vii)</w:t>
      </w:r>
    </w:p>
    <w:p w14:paraId="1772A93D"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Failure to participate in training.  7 CFR Part 226.16(l)(2)(viii)</w:t>
      </w:r>
    </w:p>
    <w:p w14:paraId="24D34F5F" w14:textId="77777777" w:rsidR="002C6B5C" w:rsidRPr="003D7290" w:rsidRDefault="002C6B5C" w:rsidP="00B74568">
      <w:pPr>
        <w:pStyle w:val="ListParagraph"/>
        <w:widowControl w:val="0"/>
        <w:numPr>
          <w:ilvl w:val="0"/>
          <w:numId w:val="44"/>
        </w:numPr>
        <w:rPr>
          <w:rFonts w:asciiTheme="minorHAnsi" w:hAnsiTheme="minorHAnsi" w:cs="Arial"/>
          <w:bCs/>
          <w:sz w:val="22"/>
          <w:szCs w:val="22"/>
        </w:rPr>
      </w:pPr>
      <w:r w:rsidRPr="003D7290">
        <w:rPr>
          <w:rFonts w:asciiTheme="minorHAnsi" w:hAnsiTheme="minorHAnsi" w:cs="Arial"/>
          <w:bCs/>
          <w:sz w:val="22"/>
          <w:szCs w:val="22"/>
        </w:rPr>
        <w:t>Any other circumstance related to non-performance under the sponsor/provider agreement as specified by the sponsor or the State agency.  7 CFR Part 226.16(l)(2)(ix)  (This refers to your permanent agreement you signed to participate on the food program.  It lists all of your rights and responsibilities.  If you are out of compliance with any of your responsibilities, it is a finding.)</w:t>
      </w:r>
    </w:p>
    <w:p w14:paraId="5998AA8E" w14:textId="77777777" w:rsidR="002C6B5C" w:rsidRPr="003D7290" w:rsidRDefault="002C6B5C" w:rsidP="002C6B5C">
      <w:pPr>
        <w:widowControl w:val="0"/>
        <w:rPr>
          <w:rFonts w:asciiTheme="minorHAnsi" w:hAnsiTheme="minorHAnsi" w:cs="Arial"/>
          <w:bCs/>
          <w:sz w:val="22"/>
          <w:szCs w:val="22"/>
        </w:rPr>
      </w:pPr>
    </w:p>
    <w:p w14:paraId="50D3E885"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If you have been cited again for the same finding after agreeing to your initial corrective action plan, you could be deemed SD.  Upon making a serious deficiency determination,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sends you a </w:t>
      </w:r>
      <w:r w:rsidRPr="003D7290">
        <w:rPr>
          <w:rFonts w:asciiTheme="minorHAnsi" w:hAnsiTheme="minorHAnsi" w:cs="Arial"/>
          <w:b/>
          <w:bCs/>
          <w:sz w:val="22"/>
          <w:szCs w:val="22"/>
        </w:rPr>
        <w:t>Notice of Serious Deficiencies</w:t>
      </w:r>
      <w:r w:rsidRPr="003D7290">
        <w:rPr>
          <w:rFonts w:asciiTheme="minorHAnsi" w:hAnsiTheme="minorHAnsi" w:cs="Arial"/>
          <w:bCs/>
          <w:sz w:val="22"/>
          <w:szCs w:val="22"/>
        </w:rPr>
        <w:t xml:space="preserve"> letter that will include; </w:t>
      </w:r>
      <w:r w:rsidRPr="003D7290">
        <w:rPr>
          <w:rFonts w:asciiTheme="minorHAnsi" w:hAnsiTheme="minorHAnsi" w:cs="Arial"/>
          <w:bCs/>
          <w:i/>
          <w:sz w:val="22"/>
          <w:szCs w:val="22"/>
        </w:rPr>
        <w:t>a list of the serious deficiencies, allotted time to correct the serious deficiencies, and consequences of failing to respond or fully and permanently correct the serious deficiencies within the allotted timeframe.  You will also be notified in the letter that if you decide to just quit the food program, the SD process does not end.</w:t>
      </w:r>
      <w:r w:rsidRPr="003D7290">
        <w:rPr>
          <w:rFonts w:asciiTheme="minorHAnsi" w:hAnsiTheme="minorHAnsi" w:cs="Arial"/>
          <w:bCs/>
          <w:sz w:val="22"/>
          <w:szCs w:val="22"/>
        </w:rPr>
        <w:t xml:space="preserve">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is required to follow the SD process and it will result in your termination and disqualification on the food program.  Disqualification is nation-wide and lasts 7 years.      </w:t>
      </w:r>
    </w:p>
    <w:p w14:paraId="6C8C1579" w14:textId="77777777" w:rsidR="002C6B5C" w:rsidRDefault="002C6B5C" w:rsidP="002C6B5C">
      <w:pPr>
        <w:widowControl w:val="0"/>
        <w:rPr>
          <w:rFonts w:asciiTheme="minorHAnsi" w:hAnsiTheme="minorHAnsi" w:cs="Arial"/>
          <w:bCs/>
          <w:sz w:val="22"/>
          <w:szCs w:val="22"/>
        </w:rPr>
      </w:pPr>
    </w:p>
    <w:p w14:paraId="5520B705" w14:textId="77777777" w:rsidR="00C96F07" w:rsidRPr="003D7290" w:rsidRDefault="00C96F07" w:rsidP="002C6B5C">
      <w:pPr>
        <w:widowControl w:val="0"/>
        <w:rPr>
          <w:rFonts w:asciiTheme="minorHAnsi" w:hAnsiTheme="minorHAnsi" w:cs="Arial"/>
          <w:bCs/>
          <w:sz w:val="22"/>
          <w:szCs w:val="22"/>
        </w:rPr>
      </w:pPr>
    </w:p>
    <w:p w14:paraId="631A2297" w14:textId="77777777" w:rsidR="00525454" w:rsidRDefault="00525454" w:rsidP="002C6B5C">
      <w:pPr>
        <w:widowControl w:val="0"/>
        <w:rPr>
          <w:rFonts w:asciiTheme="minorHAnsi" w:hAnsiTheme="minorHAnsi" w:cs="Arial"/>
          <w:b/>
          <w:bCs/>
          <w:sz w:val="22"/>
          <w:szCs w:val="22"/>
        </w:rPr>
      </w:pPr>
    </w:p>
    <w:p w14:paraId="7CADEAA5"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lastRenderedPageBreak/>
        <w:t>Successful Corrective Action Plan</w:t>
      </w:r>
    </w:p>
    <w:p w14:paraId="370FBC72"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If you correct the serious deficiency(</w:t>
      </w:r>
      <w:proofErr w:type="spellStart"/>
      <w:r w:rsidRPr="003D7290">
        <w:rPr>
          <w:rFonts w:asciiTheme="minorHAnsi" w:hAnsiTheme="minorHAnsi" w:cs="Arial"/>
          <w:bCs/>
          <w:sz w:val="22"/>
          <w:szCs w:val="22"/>
        </w:rPr>
        <w:t>ies</w:t>
      </w:r>
      <w:proofErr w:type="spellEnd"/>
      <w:r w:rsidRPr="003D7290">
        <w:rPr>
          <w:rFonts w:asciiTheme="minorHAnsi" w:hAnsiTheme="minorHAnsi" w:cs="Arial"/>
          <w:bCs/>
          <w:sz w:val="22"/>
          <w:szCs w:val="22"/>
        </w:rPr>
        <w:t xml:space="preserve">) within the allotted timeframe,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will notify you that the determination of serious deficiency has been temporarily deferred.  </w:t>
      </w:r>
    </w:p>
    <w:p w14:paraId="71BD28AB" w14:textId="77777777" w:rsidR="002C6B5C" w:rsidRDefault="002C6B5C" w:rsidP="002C6B5C">
      <w:pPr>
        <w:widowControl w:val="0"/>
        <w:rPr>
          <w:rFonts w:asciiTheme="minorHAnsi" w:hAnsiTheme="minorHAnsi" w:cs="Arial"/>
          <w:b/>
          <w:bCs/>
          <w:sz w:val="22"/>
          <w:szCs w:val="22"/>
        </w:rPr>
      </w:pPr>
    </w:p>
    <w:p w14:paraId="00CE1E5D" w14:textId="77777777" w:rsidR="002C6B5C" w:rsidRPr="003D7290" w:rsidRDefault="002C6B5C" w:rsidP="002C6B5C">
      <w:pPr>
        <w:widowControl w:val="0"/>
        <w:rPr>
          <w:rFonts w:asciiTheme="minorHAnsi" w:hAnsiTheme="minorHAnsi" w:cs="Arial"/>
          <w:b/>
          <w:bCs/>
          <w:sz w:val="22"/>
          <w:szCs w:val="22"/>
        </w:rPr>
      </w:pPr>
      <w:r w:rsidRPr="003D7290">
        <w:rPr>
          <w:rFonts w:asciiTheme="minorHAnsi" w:hAnsiTheme="minorHAnsi" w:cs="Arial"/>
          <w:b/>
          <w:bCs/>
          <w:sz w:val="22"/>
          <w:szCs w:val="22"/>
        </w:rPr>
        <w:t>Unsuccessful Corrective Action Plan</w:t>
      </w:r>
    </w:p>
    <w:p w14:paraId="7E6F7B2C"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If you receive the Notice of Serious Deficiencies letter and (1) you do not submit an acceptable corrective action plan by the due date, or (2) quit after learning you are SD, or (3) submit an acceptable corrective action plan but are found out of compliance later with the same finding,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will propose to terminate your agreement and disqualify you from participation on the food program for 7 years nation-wide by placement on the National Disqualified List (NDL).  </w:t>
      </w:r>
    </w:p>
    <w:p w14:paraId="15D53954" w14:textId="77777777" w:rsidR="002C6B5C" w:rsidRPr="003D7290" w:rsidRDefault="002C6B5C" w:rsidP="002C6B5C">
      <w:pPr>
        <w:widowControl w:val="0"/>
        <w:rPr>
          <w:rFonts w:asciiTheme="minorHAnsi" w:hAnsiTheme="minorHAnsi" w:cs="Arial"/>
          <w:bCs/>
          <w:sz w:val="22"/>
          <w:szCs w:val="22"/>
        </w:rPr>
      </w:pPr>
    </w:p>
    <w:p w14:paraId="30051193"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The notice you will receive </w:t>
      </w:r>
    </w:p>
    <w:p w14:paraId="4D8007DF" w14:textId="77777777" w:rsidR="002C6B5C" w:rsidRPr="003D7290" w:rsidRDefault="002C6B5C" w:rsidP="00B74568">
      <w:pPr>
        <w:pStyle w:val="ListParagraph"/>
        <w:widowControl w:val="0"/>
        <w:numPr>
          <w:ilvl w:val="0"/>
          <w:numId w:val="48"/>
        </w:numPr>
        <w:rPr>
          <w:rFonts w:asciiTheme="minorHAnsi" w:hAnsiTheme="minorHAnsi" w:cs="Arial"/>
          <w:bCs/>
          <w:sz w:val="22"/>
          <w:szCs w:val="22"/>
        </w:rPr>
      </w:pPr>
      <w:r w:rsidRPr="003D7290">
        <w:rPr>
          <w:rFonts w:asciiTheme="minorHAnsi" w:hAnsiTheme="minorHAnsi" w:cs="Arial"/>
          <w:bCs/>
          <w:sz w:val="22"/>
          <w:szCs w:val="22"/>
        </w:rPr>
        <w:t>will explain you have an opportunity for an administrative review, (appeal), of the proposed termination and disqualification and will contain the procedures to follow to request an appeal,</w:t>
      </w:r>
    </w:p>
    <w:p w14:paraId="43BADD30" w14:textId="77777777" w:rsidR="002C6B5C" w:rsidRPr="003D7290" w:rsidRDefault="002C6B5C" w:rsidP="00B74568">
      <w:pPr>
        <w:pStyle w:val="ListParagraph"/>
        <w:widowControl w:val="0"/>
        <w:numPr>
          <w:ilvl w:val="0"/>
          <w:numId w:val="48"/>
        </w:numPr>
        <w:rPr>
          <w:rFonts w:asciiTheme="minorHAnsi" w:hAnsiTheme="minorHAnsi" w:cs="Arial"/>
          <w:bCs/>
          <w:sz w:val="22"/>
          <w:szCs w:val="22"/>
        </w:rPr>
      </w:pPr>
      <w:r w:rsidRPr="003D7290">
        <w:rPr>
          <w:rFonts w:asciiTheme="minorHAnsi" w:hAnsiTheme="minorHAnsi" w:cs="Arial"/>
          <w:bCs/>
          <w:sz w:val="22"/>
          <w:szCs w:val="22"/>
        </w:rPr>
        <w:t>will explain you may continue to participate and be reimbursed for valid meals claimed for reimbursement,</w:t>
      </w:r>
    </w:p>
    <w:p w14:paraId="72C458D8" w14:textId="77777777" w:rsidR="002C6B5C" w:rsidRPr="003D7290" w:rsidRDefault="002C6B5C" w:rsidP="00B74568">
      <w:pPr>
        <w:pStyle w:val="ListParagraph"/>
        <w:widowControl w:val="0"/>
        <w:numPr>
          <w:ilvl w:val="0"/>
          <w:numId w:val="48"/>
        </w:numPr>
        <w:rPr>
          <w:rFonts w:asciiTheme="minorHAnsi" w:hAnsiTheme="minorHAnsi" w:cs="Arial"/>
          <w:bCs/>
          <w:sz w:val="22"/>
          <w:szCs w:val="22"/>
        </w:rPr>
      </w:pPr>
      <w:r w:rsidRPr="003D7290">
        <w:rPr>
          <w:rFonts w:asciiTheme="minorHAnsi" w:hAnsiTheme="minorHAnsi" w:cs="Arial"/>
          <w:bCs/>
          <w:sz w:val="22"/>
          <w:szCs w:val="22"/>
        </w:rPr>
        <w:t>will explain the termination of the agreement, (your permanent agreement), will result in your termination for cause and disqualification,</w:t>
      </w:r>
    </w:p>
    <w:p w14:paraId="71915193" w14:textId="77777777" w:rsidR="002C6B5C" w:rsidRPr="003D7290" w:rsidRDefault="002C6B5C" w:rsidP="00B74568">
      <w:pPr>
        <w:pStyle w:val="ListParagraph"/>
        <w:widowControl w:val="0"/>
        <w:numPr>
          <w:ilvl w:val="0"/>
          <w:numId w:val="48"/>
        </w:numPr>
        <w:rPr>
          <w:rFonts w:asciiTheme="minorHAnsi" w:hAnsiTheme="minorHAnsi" w:cs="Arial"/>
          <w:bCs/>
          <w:sz w:val="22"/>
          <w:szCs w:val="22"/>
        </w:rPr>
      </w:pPr>
      <w:r w:rsidRPr="003D7290">
        <w:rPr>
          <w:rFonts w:asciiTheme="minorHAnsi" w:hAnsiTheme="minorHAnsi" w:cs="Arial"/>
          <w:bCs/>
          <w:sz w:val="22"/>
          <w:szCs w:val="22"/>
        </w:rPr>
        <w:t>and will inform you if you seek to voluntarily terminate the agreement after receiving this notice, you will be placed on the NDL.</w:t>
      </w:r>
    </w:p>
    <w:p w14:paraId="6EF35F06" w14:textId="77777777" w:rsidR="002C6B5C" w:rsidRPr="003D7290" w:rsidRDefault="002C6B5C" w:rsidP="002C6B5C">
      <w:pPr>
        <w:widowControl w:val="0"/>
        <w:rPr>
          <w:rFonts w:asciiTheme="minorHAnsi" w:hAnsiTheme="minorHAnsi" w:cs="Arial"/>
          <w:bCs/>
          <w:sz w:val="22"/>
          <w:szCs w:val="22"/>
        </w:rPr>
      </w:pPr>
    </w:p>
    <w:p w14:paraId="0991554E"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If an Administrative Review (Appeal) is requested,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will follow ISBE’s Administrative Review (Appeal) procedures for family day care homes.  </w:t>
      </w:r>
      <w:r w:rsidRPr="003D7290">
        <w:rPr>
          <w:rFonts w:asciiTheme="minorHAnsi" w:hAnsiTheme="minorHAnsi" w:cs="Arial"/>
          <w:b/>
          <w:bCs/>
          <w:sz w:val="22"/>
          <w:szCs w:val="22"/>
        </w:rPr>
        <w:t xml:space="preserve">(See APPENDIX </w:t>
      </w:r>
      <w:r>
        <w:rPr>
          <w:rFonts w:asciiTheme="minorHAnsi" w:hAnsiTheme="minorHAnsi" w:cs="Arial"/>
          <w:b/>
          <w:bCs/>
          <w:sz w:val="22"/>
          <w:szCs w:val="22"/>
        </w:rPr>
        <w:t xml:space="preserve">B </w:t>
      </w:r>
      <w:r w:rsidRPr="003D7290">
        <w:rPr>
          <w:rFonts w:asciiTheme="minorHAnsi" w:hAnsiTheme="minorHAnsi" w:cs="Arial"/>
          <w:b/>
          <w:bCs/>
          <w:sz w:val="22"/>
          <w:szCs w:val="22"/>
        </w:rPr>
        <w:t xml:space="preserve">on page </w:t>
      </w:r>
      <w:r>
        <w:rPr>
          <w:rFonts w:asciiTheme="minorHAnsi" w:hAnsiTheme="minorHAnsi" w:cs="Arial"/>
          <w:b/>
          <w:bCs/>
          <w:sz w:val="22"/>
          <w:szCs w:val="22"/>
        </w:rPr>
        <w:t>34</w:t>
      </w:r>
      <w:r w:rsidRPr="003D7290">
        <w:rPr>
          <w:rFonts w:asciiTheme="minorHAnsi" w:hAnsiTheme="minorHAnsi" w:cs="Arial"/>
          <w:b/>
          <w:bCs/>
          <w:sz w:val="22"/>
          <w:szCs w:val="22"/>
        </w:rPr>
        <w:t xml:space="preserve"> for Administrative Review (Appeal) Process)</w:t>
      </w:r>
      <w:r w:rsidRPr="003D7290">
        <w:rPr>
          <w:rFonts w:asciiTheme="minorHAnsi" w:hAnsiTheme="minorHAnsi" w:cs="Arial"/>
          <w:bCs/>
          <w:sz w:val="22"/>
          <w:szCs w:val="22"/>
        </w:rPr>
        <w:t>.</w:t>
      </w:r>
    </w:p>
    <w:p w14:paraId="27824902" w14:textId="77777777" w:rsidR="002C6B5C" w:rsidRPr="003D7290" w:rsidRDefault="002C6B5C" w:rsidP="002C6B5C">
      <w:pPr>
        <w:widowControl w:val="0"/>
        <w:rPr>
          <w:rFonts w:asciiTheme="minorHAnsi" w:hAnsiTheme="minorHAnsi" w:cs="Arial"/>
          <w:bCs/>
          <w:sz w:val="22"/>
          <w:szCs w:val="22"/>
        </w:rPr>
      </w:pPr>
    </w:p>
    <w:p w14:paraId="4C37A9FE"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If the Administrative Review (Appeal) Official (ARO) </w:t>
      </w:r>
      <w:r w:rsidRPr="003D7290">
        <w:rPr>
          <w:rFonts w:asciiTheme="minorHAnsi" w:hAnsiTheme="minorHAnsi" w:cs="Arial"/>
          <w:bCs/>
          <w:i/>
          <w:sz w:val="22"/>
          <w:szCs w:val="22"/>
        </w:rPr>
        <w:t>overturns</w:t>
      </w:r>
      <w:r w:rsidRPr="003D7290">
        <w:rPr>
          <w:rFonts w:asciiTheme="minorHAnsi" w:hAnsiTheme="minorHAnsi" w:cs="Arial"/>
          <w:bCs/>
          <w:sz w:val="22"/>
          <w:szCs w:val="22"/>
        </w:rPr>
        <w:t xml:space="preserve">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’s proposed actions, formal notification will be used to </w:t>
      </w:r>
      <w:r w:rsidRPr="003D7290">
        <w:rPr>
          <w:rFonts w:asciiTheme="minorHAnsi" w:hAnsiTheme="minorHAnsi" w:cs="Arial"/>
          <w:bCs/>
          <w:i/>
          <w:sz w:val="22"/>
          <w:szCs w:val="22"/>
        </w:rPr>
        <w:t>temporarily defer</w:t>
      </w:r>
      <w:r w:rsidRPr="003D7290">
        <w:rPr>
          <w:rFonts w:asciiTheme="minorHAnsi" w:hAnsiTheme="minorHAnsi" w:cs="Arial"/>
          <w:bCs/>
          <w:sz w:val="22"/>
          <w:szCs w:val="22"/>
        </w:rPr>
        <w:t xml:space="preserve"> the serious deficiency and the provider may continue to participate on the food program.  </w:t>
      </w:r>
    </w:p>
    <w:p w14:paraId="0E814E11" w14:textId="77777777" w:rsidR="002C6B5C" w:rsidRPr="003D7290" w:rsidRDefault="002C6B5C" w:rsidP="002C6B5C">
      <w:pPr>
        <w:widowControl w:val="0"/>
        <w:rPr>
          <w:rFonts w:asciiTheme="minorHAnsi" w:hAnsiTheme="minorHAnsi" w:cs="Arial"/>
          <w:bCs/>
          <w:sz w:val="22"/>
          <w:szCs w:val="22"/>
        </w:rPr>
      </w:pPr>
    </w:p>
    <w:p w14:paraId="119C9F05"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Agreement Termination and Disqualification</w:t>
      </w:r>
    </w:p>
    <w:p w14:paraId="408D492D" w14:textId="77777777" w:rsidR="002C6B5C" w:rsidRPr="003D7290" w:rsidRDefault="006125FE" w:rsidP="002C6B5C">
      <w:pPr>
        <w:widowControl w:val="0"/>
        <w:rPr>
          <w:rFonts w:asciiTheme="minorHAnsi" w:hAnsiTheme="minorHAnsi" w:cs="Arial"/>
          <w:bCs/>
          <w:sz w:val="22"/>
          <w:szCs w:val="22"/>
        </w:rPr>
      </w:pPr>
      <w:r>
        <w:rPr>
          <w:rFonts w:asciiTheme="minorHAnsi" w:hAnsiTheme="minorHAnsi" w:cs="Arial"/>
          <w:bCs/>
          <w:sz w:val="22"/>
          <w:szCs w:val="22"/>
        </w:rPr>
        <w:t>Nutrition for Children</w:t>
      </w:r>
      <w:r w:rsidR="002C6B5C" w:rsidRPr="003D7290">
        <w:rPr>
          <w:rFonts w:asciiTheme="minorHAnsi" w:hAnsiTheme="minorHAnsi" w:cs="Arial"/>
          <w:bCs/>
          <w:sz w:val="22"/>
          <w:szCs w:val="22"/>
        </w:rPr>
        <w:t xml:space="preserve"> will immediately terminate the day care home’s agreement and disqualify the provider when the ARO </w:t>
      </w:r>
      <w:r w:rsidR="002C6B5C" w:rsidRPr="003D7290">
        <w:rPr>
          <w:rFonts w:asciiTheme="minorHAnsi" w:hAnsiTheme="minorHAnsi" w:cs="Arial"/>
          <w:bCs/>
          <w:i/>
          <w:sz w:val="22"/>
          <w:szCs w:val="22"/>
        </w:rPr>
        <w:t>upholds</w:t>
      </w:r>
      <w:r w:rsidR="002C6B5C" w:rsidRPr="003D7290">
        <w:rPr>
          <w:rFonts w:asciiTheme="minorHAnsi" w:hAnsiTheme="minorHAnsi" w:cs="Arial"/>
          <w:bCs/>
          <w:sz w:val="22"/>
          <w:szCs w:val="22"/>
        </w:rPr>
        <w:t xml:space="preserve"> </w:t>
      </w:r>
      <w:r>
        <w:rPr>
          <w:rFonts w:asciiTheme="minorHAnsi" w:hAnsiTheme="minorHAnsi" w:cs="Arial"/>
          <w:bCs/>
          <w:sz w:val="22"/>
          <w:szCs w:val="22"/>
        </w:rPr>
        <w:t>Nutrition for Children</w:t>
      </w:r>
      <w:r w:rsidR="002C6B5C" w:rsidRPr="003D7290">
        <w:rPr>
          <w:rFonts w:asciiTheme="minorHAnsi" w:hAnsiTheme="minorHAnsi" w:cs="Arial"/>
          <w:bCs/>
          <w:sz w:val="22"/>
          <w:szCs w:val="22"/>
        </w:rPr>
        <w:t xml:space="preserve">’s proposed termination and proposed disqualification.  At the same time, the Notice of Termination and Disqualification is issued to the provider.  </w:t>
      </w:r>
    </w:p>
    <w:p w14:paraId="073D0C55" w14:textId="77777777" w:rsidR="002C6B5C" w:rsidRPr="003D7290" w:rsidRDefault="002C6B5C" w:rsidP="002C6B5C">
      <w:pPr>
        <w:widowControl w:val="0"/>
        <w:rPr>
          <w:rFonts w:asciiTheme="minorHAnsi" w:hAnsiTheme="minorHAnsi" w:cs="Arial"/>
          <w:bCs/>
          <w:sz w:val="22"/>
          <w:szCs w:val="22"/>
        </w:rPr>
      </w:pPr>
    </w:p>
    <w:p w14:paraId="4C0EC935"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 xml:space="preserve">If the provider does not request an Administrative Review, </w:t>
      </w:r>
      <w:r w:rsidR="006125FE">
        <w:rPr>
          <w:rFonts w:asciiTheme="minorHAnsi" w:hAnsiTheme="minorHAnsi" w:cs="Arial"/>
          <w:bCs/>
          <w:sz w:val="22"/>
          <w:szCs w:val="22"/>
        </w:rPr>
        <w:t>Nutrition for Children</w:t>
      </w:r>
      <w:r w:rsidRPr="003D7290">
        <w:rPr>
          <w:rFonts w:asciiTheme="minorHAnsi" w:hAnsiTheme="minorHAnsi" w:cs="Arial"/>
          <w:bCs/>
          <w:sz w:val="22"/>
          <w:szCs w:val="22"/>
        </w:rPr>
        <w:t xml:space="preserve"> will immediately terminate the provider’s agreement and disqualify the home when the opportunity to request the Administrative Review (Appeal) expires.  At the same time, the Notice of Termination and Disqualification is issued to the provider.  </w:t>
      </w:r>
    </w:p>
    <w:p w14:paraId="6E49D629" w14:textId="77777777" w:rsidR="002C6B5C" w:rsidRPr="003D7290" w:rsidRDefault="002C6B5C" w:rsidP="002C6B5C">
      <w:pPr>
        <w:widowControl w:val="0"/>
        <w:rPr>
          <w:rFonts w:asciiTheme="minorHAnsi" w:hAnsiTheme="minorHAnsi" w:cs="Arial"/>
          <w:bCs/>
          <w:sz w:val="22"/>
          <w:szCs w:val="22"/>
        </w:rPr>
      </w:pPr>
    </w:p>
    <w:p w14:paraId="21A9CFEB" w14:textId="77777777" w:rsidR="002C6B5C" w:rsidRPr="003D7290" w:rsidRDefault="002C6B5C" w:rsidP="002C6B5C">
      <w:pPr>
        <w:widowControl w:val="0"/>
        <w:rPr>
          <w:rFonts w:asciiTheme="minorHAnsi" w:hAnsiTheme="minorHAnsi" w:cs="Arial"/>
          <w:bCs/>
          <w:sz w:val="22"/>
          <w:szCs w:val="22"/>
        </w:rPr>
      </w:pPr>
      <w:r w:rsidRPr="003D7290">
        <w:rPr>
          <w:rFonts w:asciiTheme="minorHAnsi" w:hAnsiTheme="minorHAnsi" w:cs="Arial"/>
          <w:bCs/>
          <w:sz w:val="22"/>
          <w:szCs w:val="22"/>
        </w:rPr>
        <w:t>ISBE will report the name of the terminated and disqualified provider to the federal government thus placing his/her name on the National Disqualified list.</w:t>
      </w:r>
    </w:p>
    <w:p w14:paraId="0A9A28F1" w14:textId="77777777" w:rsidR="002C6B5C" w:rsidRPr="003D7290" w:rsidRDefault="002C6B5C" w:rsidP="002C6B5C">
      <w:pPr>
        <w:widowControl w:val="0"/>
        <w:rPr>
          <w:rFonts w:asciiTheme="minorHAnsi" w:hAnsiTheme="minorHAnsi" w:cs="Arial"/>
          <w:bCs/>
          <w:sz w:val="22"/>
          <w:szCs w:val="22"/>
        </w:rPr>
      </w:pPr>
    </w:p>
    <w:p w14:paraId="57214C5D" w14:textId="77777777" w:rsidR="002C6B5C" w:rsidRPr="003D7290" w:rsidRDefault="002C6B5C" w:rsidP="002C6B5C">
      <w:pPr>
        <w:widowControl w:val="0"/>
        <w:rPr>
          <w:rFonts w:asciiTheme="minorHAnsi" w:hAnsiTheme="minorHAnsi" w:cs="Arial"/>
          <w:b/>
          <w:bCs/>
          <w:sz w:val="22"/>
          <w:szCs w:val="22"/>
          <w:u w:val="single"/>
        </w:rPr>
      </w:pPr>
      <w:r w:rsidRPr="003D7290">
        <w:rPr>
          <w:rFonts w:asciiTheme="minorHAnsi" w:hAnsiTheme="minorHAnsi" w:cs="Arial"/>
          <w:b/>
          <w:bCs/>
          <w:sz w:val="22"/>
          <w:szCs w:val="22"/>
          <w:u w:val="single"/>
        </w:rPr>
        <w:t>Program Payments During Serious Deficiency Process</w:t>
      </w:r>
    </w:p>
    <w:p w14:paraId="337B6912" w14:textId="670CFE55" w:rsidR="002C6B5C" w:rsidRPr="003D7290" w:rsidRDefault="006125FE" w:rsidP="002C6B5C">
      <w:pPr>
        <w:widowControl w:val="0"/>
        <w:rPr>
          <w:rFonts w:asciiTheme="minorHAnsi" w:hAnsiTheme="minorHAnsi" w:cs="Arial"/>
          <w:bCs/>
          <w:sz w:val="22"/>
          <w:szCs w:val="22"/>
        </w:rPr>
      </w:pPr>
      <w:r>
        <w:rPr>
          <w:rFonts w:asciiTheme="minorHAnsi" w:hAnsiTheme="minorHAnsi" w:cs="Arial"/>
          <w:bCs/>
          <w:sz w:val="22"/>
          <w:szCs w:val="22"/>
        </w:rPr>
        <w:t>Nutrition for Children</w:t>
      </w:r>
      <w:r w:rsidR="002C6B5C" w:rsidRPr="003D7290">
        <w:rPr>
          <w:rFonts w:asciiTheme="minorHAnsi" w:hAnsiTheme="minorHAnsi" w:cs="Arial"/>
          <w:bCs/>
          <w:sz w:val="22"/>
          <w:szCs w:val="22"/>
        </w:rPr>
        <w:t xml:space="preserve"> will continue to pay any </w:t>
      </w:r>
      <w:r w:rsidR="002C6B5C" w:rsidRPr="003D7290">
        <w:rPr>
          <w:rFonts w:asciiTheme="minorHAnsi" w:hAnsiTheme="minorHAnsi" w:cs="Arial"/>
          <w:b/>
          <w:bCs/>
          <w:sz w:val="22"/>
          <w:szCs w:val="22"/>
        </w:rPr>
        <w:t xml:space="preserve">valid </w:t>
      </w:r>
      <w:r w:rsidR="002C6B5C" w:rsidRPr="003D7290">
        <w:rPr>
          <w:rFonts w:asciiTheme="minorHAnsi" w:hAnsiTheme="minorHAnsi" w:cs="Arial"/>
          <w:bCs/>
          <w:sz w:val="22"/>
          <w:szCs w:val="22"/>
        </w:rPr>
        <w:t xml:space="preserve">claims for reimbursement for eligible meals served until the serious </w:t>
      </w:r>
      <w:r w:rsidR="004B2B0B" w:rsidRPr="003D7290">
        <w:rPr>
          <w:rFonts w:asciiTheme="minorHAnsi" w:hAnsiTheme="minorHAnsi" w:cs="Arial"/>
          <w:bCs/>
          <w:sz w:val="22"/>
          <w:szCs w:val="22"/>
        </w:rPr>
        <w:t>deficiency (</w:t>
      </w:r>
      <w:proofErr w:type="spellStart"/>
      <w:r w:rsidR="002C6B5C" w:rsidRPr="003D7290">
        <w:rPr>
          <w:rFonts w:asciiTheme="minorHAnsi" w:hAnsiTheme="minorHAnsi" w:cs="Arial"/>
          <w:bCs/>
          <w:sz w:val="22"/>
          <w:szCs w:val="22"/>
        </w:rPr>
        <w:t>ies</w:t>
      </w:r>
      <w:proofErr w:type="spellEnd"/>
      <w:r w:rsidR="002C6B5C" w:rsidRPr="003D7290">
        <w:rPr>
          <w:rFonts w:asciiTheme="minorHAnsi" w:hAnsiTheme="minorHAnsi" w:cs="Arial"/>
          <w:bCs/>
          <w:sz w:val="22"/>
          <w:szCs w:val="22"/>
        </w:rPr>
        <w:t>) is corrected or the day care home’s agreement is terminated, including the period of any Administrative Review (Appeal).</w:t>
      </w:r>
    </w:p>
    <w:p w14:paraId="207AB6DA" w14:textId="77777777" w:rsidR="00877629" w:rsidRDefault="00877629" w:rsidP="00877629">
      <w:pPr>
        <w:widowControl w:val="0"/>
        <w:rPr>
          <w:rFonts w:asciiTheme="minorHAnsi" w:hAnsiTheme="minorHAnsi" w:cs="Arial"/>
          <w:sz w:val="22"/>
          <w:szCs w:val="22"/>
        </w:rPr>
      </w:pPr>
    </w:p>
    <w:p w14:paraId="1EC57E79" w14:textId="77777777" w:rsidR="005C6444" w:rsidRDefault="005C6444" w:rsidP="00A456E9">
      <w:pPr>
        <w:rPr>
          <w:rFonts w:asciiTheme="minorHAnsi" w:hAnsiTheme="minorHAnsi" w:cstheme="minorHAnsi"/>
          <w:i/>
          <w:sz w:val="20"/>
          <w:szCs w:val="20"/>
        </w:rPr>
      </w:pPr>
    </w:p>
    <w:p w14:paraId="1991A10E" w14:textId="77777777" w:rsidR="005C6444" w:rsidRDefault="005C6444" w:rsidP="00A456E9">
      <w:pPr>
        <w:rPr>
          <w:rFonts w:asciiTheme="minorHAnsi" w:hAnsiTheme="minorHAnsi" w:cstheme="minorHAnsi"/>
          <w:i/>
          <w:sz w:val="20"/>
          <w:szCs w:val="20"/>
        </w:rPr>
      </w:pPr>
    </w:p>
    <w:p w14:paraId="02DC594D" w14:textId="77777777" w:rsidR="005C6444" w:rsidRDefault="005C6444" w:rsidP="00A456E9">
      <w:pPr>
        <w:rPr>
          <w:rFonts w:asciiTheme="minorHAnsi" w:hAnsiTheme="minorHAnsi" w:cstheme="minorHAnsi"/>
          <w:i/>
          <w:sz w:val="20"/>
          <w:szCs w:val="20"/>
        </w:rPr>
      </w:pPr>
    </w:p>
    <w:p w14:paraId="5A5A8FD3" w14:textId="77777777" w:rsidR="005C6444" w:rsidRDefault="005C6444" w:rsidP="00A456E9">
      <w:pPr>
        <w:rPr>
          <w:rFonts w:asciiTheme="minorHAnsi" w:hAnsiTheme="minorHAnsi" w:cstheme="minorHAnsi"/>
          <w:i/>
          <w:sz w:val="20"/>
          <w:szCs w:val="20"/>
        </w:rPr>
      </w:pPr>
    </w:p>
    <w:p w14:paraId="5F4C7BFA" w14:textId="77777777" w:rsidR="005C6444" w:rsidRDefault="005C6444" w:rsidP="00A456E9">
      <w:pPr>
        <w:rPr>
          <w:rFonts w:asciiTheme="minorHAnsi" w:hAnsiTheme="minorHAnsi" w:cstheme="minorHAnsi"/>
          <w:i/>
          <w:sz w:val="20"/>
          <w:szCs w:val="20"/>
        </w:rPr>
      </w:pPr>
    </w:p>
    <w:p w14:paraId="143D0D00" w14:textId="77777777" w:rsidR="005C6444" w:rsidRDefault="005C6444" w:rsidP="00A456E9">
      <w:pPr>
        <w:rPr>
          <w:rFonts w:asciiTheme="minorHAnsi" w:hAnsiTheme="minorHAnsi" w:cstheme="minorHAnsi"/>
          <w:i/>
          <w:sz w:val="20"/>
          <w:szCs w:val="20"/>
        </w:rPr>
      </w:pPr>
    </w:p>
    <w:p w14:paraId="0528710D" w14:textId="77777777" w:rsidR="005C6444" w:rsidRDefault="005C6444" w:rsidP="00A456E9">
      <w:pPr>
        <w:rPr>
          <w:rFonts w:asciiTheme="minorHAnsi" w:hAnsiTheme="minorHAnsi" w:cstheme="minorHAnsi"/>
          <w:i/>
          <w:sz w:val="20"/>
          <w:szCs w:val="20"/>
        </w:rPr>
      </w:pPr>
    </w:p>
    <w:p w14:paraId="7B85AE1A" w14:textId="77777777" w:rsidR="005C6444" w:rsidRDefault="005C6444" w:rsidP="00A456E9">
      <w:pPr>
        <w:rPr>
          <w:rFonts w:asciiTheme="minorHAnsi" w:hAnsiTheme="minorHAnsi" w:cstheme="minorHAnsi"/>
          <w:i/>
          <w:sz w:val="20"/>
          <w:szCs w:val="20"/>
        </w:rPr>
      </w:pPr>
    </w:p>
    <w:p w14:paraId="527505FE" w14:textId="77777777" w:rsidR="00525454" w:rsidRPr="00FB6139" w:rsidRDefault="00525454" w:rsidP="00525454">
      <w:pPr>
        <w:pStyle w:val="Heading1"/>
        <w:rPr>
          <w:color w:val="auto"/>
        </w:rPr>
      </w:pPr>
      <w:bookmarkStart w:id="42" w:name="_Toc33454910"/>
      <w:r w:rsidRPr="00FB6139">
        <w:rPr>
          <w:color w:val="auto"/>
        </w:rPr>
        <w:t>SECTION IX: HOUSEHOLD CONTACTS</w:t>
      </w:r>
      <w:bookmarkEnd w:id="42"/>
    </w:p>
    <w:p w14:paraId="6E73C680" w14:textId="77777777" w:rsidR="00525454" w:rsidRPr="00FB6139" w:rsidRDefault="00525454" w:rsidP="00525454"/>
    <w:p w14:paraId="6A93058C" w14:textId="683FAD9D" w:rsidR="00525454" w:rsidRPr="00FB6139" w:rsidRDefault="00525454" w:rsidP="00525454">
      <w:r w:rsidRPr="00FB6139">
        <w:t xml:space="preserve">A household contact means a contact made by </w:t>
      </w:r>
      <w:r w:rsidR="006125FE">
        <w:t>Nutrition for Children</w:t>
      </w:r>
      <w:r w:rsidRPr="00FB6139">
        <w:t xml:space="preserve"> or the state agency to an adult member of a household with a </w:t>
      </w:r>
      <w:r w:rsidR="004B2B0B">
        <w:t>child enrolled in your day care.</w:t>
      </w:r>
      <w:r w:rsidRPr="00FB6139">
        <w:t xml:space="preserve">   The purpose is to verify the enrollment and attendance of the child in your day care and the meals the child is receiving.  </w:t>
      </w:r>
    </w:p>
    <w:p w14:paraId="2548BF2D" w14:textId="77777777" w:rsidR="00525454" w:rsidRPr="00FB6139" w:rsidRDefault="00525454" w:rsidP="00525454"/>
    <w:p w14:paraId="72DAE9BA" w14:textId="3AA27A83" w:rsidR="00525454" w:rsidRPr="00FB6139" w:rsidRDefault="006125FE" w:rsidP="00525454">
      <w:r>
        <w:t>Nutrition for Children</w:t>
      </w:r>
      <w:r w:rsidR="00525454" w:rsidRPr="00FB6139">
        <w:t xml:space="preserve"> is required by the Illinois State Board of Education to contact parents or guardians when one of more of the following </w:t>
      </w:r>
      <w:r w:rsidR="004B2B0B" w:rsidRPr="00FB6139">
        <w:t>occur</w:t>
      </w:r>
      <w:r w:rsidR="00525454" w:rsidRPr="00FB6139">
        <w:t>:</w:t>
      </w:r>
    </w:p>
    <w:p w14:paraId="5345703E" w14:textId="77777777" w:rsidR="00525454" w:rsidRPr="00FB6139" w:rsidRDefault="00525454" w:rsidP="00525454"/>
    <w:p w14:paraId="29EFD51D" w14:textId="77777777" w:rsidR="00FB6139" w:rsidRPr="00FB6139" w:rsidRDefault="00FB6139" w:rsidP="00B74568">
      <w:pPr>
        <w:pStyle w:val="ListParagraph"/>
        <w:numPr>
          <w:ilvl w:val="0"/>
          <w:numId w:val="52"/>
        </w:numPr>
      </w:pPr>
      <w:r w:rsidRPr="00FB6139">
        <w:t>Meals counts are inconsistent with attendance.</w:t>
      </w:r>
    </w:p>
    <w:p w14:paraId="70CF8429" w14:textId="77777777" w:rsidR="00CF3DC4" w:rsidRPr="00FB6139" w:rsidRDefault="00CF3DC4" w:rsidP="00B74568">
      <w:pPr>
        <w:pStyle w:val="ListParagraph"/>
        <w:numPr>
          <w:ilvl w:val="0"/>
          <w:numId w:val="52"/>
        </w:numPr>
      </w:pPr>
      <w:r w:rsidRPr="00FB6139">
        <w:t xml:space="preserve">A provider claims a large number of weekend,  night and/or holiday meals and snacks for reimbursement.  </w:t>
      </w:r>
    </w:p>
    <w:p w14:paraId="640E15CC" w14:textId="77777777" w:rsidR="00CF3DC4" w:rsidRPr="00FB6139" w:rsidRDefault="00CF3DC4" w:rsidP="00B74568">
      <w:pPr>
        <w:pStyle w:val="ListParagraph"/>
        <w:numPr>
          <w:ilvl w:val="0"/>
          <w:numId w:val="52"/>
        </w:numPr>
      </w:pPr>
      <w:r w:rsidRPr="00FB6139">
        <w:t xml:space="preserve">Prior 5-day meal counts for reimbursement are a great deal higher than the number of children observed in attendance on the day of review. </w:t>
      </w:r>
    </w:p>
    <w:p w14:paraId="0B672B86" w14:textId="77777777" w:rsidR="00CF3DC4" w:rsidRPr="00FB6139" w:rsidRDefault="00CF3DC4" w:rsidP="00B74568">
      <w:pPr>
        <w:pStyle w:val="ListParagraph"/>
        <w:numPr>
          <w:ilvl w:val="0"/>
          <w:numId w:val="52"/>
        </w:numPr>
      </w:pPr>
      <w:r w:rsidRPr="00FB6139">
        <w:t xml:space="preserve">As a result of the 5-day reconciliation at the home visit review, a significant number of meals served and claimed do not correspond to the information on the child registration forms.  </w:t>
      </w:r>
    </w:p>
    <w:p w14:paraId="0FFD6330" w14:textId="77777777" w:rsidR="00CF3DC4" w:rsidRPr="00FB6139" w:rsidRDefault="00CF3DC4" w:rsidP="00B74568">
      <w:pPr>
        <w:pStyle w:val="ListParagraph"/>
        <w:numPr>
          <w:ilvl w:val="0"/>
          <w:numId w:val="52"/>
        </w:numPr>
      </w:pPr>
      <w:r w:rsidRPr="00FB6139">
        <w:t>Meal claim</w:t>
      </w:r>
      <w:r w:rsidR="00FB6139" w:rsidRPr="00FB6139">
        <w:t xml:space="preserve">s are </w:t>
      </w:r>
      <w:r w:rsidRPr="00FB6139">
        <w:t xml:space="preserve">often submitted to </w:t>
      </w:r>
      <w:r w:rsidR="006125FE">
        <w:t>Nutrition for Children</w:t>
      </w:r>
      <w:r w:rsidRPr="00FB6139">
        <w:t xml:space="preserve"> late.  </w:t>
      </w:r>
    </w:p>
    <w:p w14:paraId="06D2E210" w14:textId="77777777" w:rsidR="00CF3DC4" w:rsidRPr="00B74568" w:rsidRDefault="00CF3DC4" w:rsidP="00CF3DC4">
      <w:pPr>
        <w:rPr>
          <w:color w:val="FF0000"/>
        </w:rPr>
      </w:pPr>
    </w:p>
    <w:p w14:paraId="63372713" w14:textId="77777777" w:rsidR="00CF3DC4" w:rsidRPr="00FB6139" w:rsidRDefault="00CF3DC4" w:rsidP="00CF3DC4">
      <w:r w:rsidRPr="00FB6139">
        <w:t xml:space="preserve">What occurs when </w:t>
      </w:r>
      <w:r w:rsidR="006125FE">
        <w:t>Nutrition for Children</w:t>
      </w:r>
      <w:r w:rsidRPr="00FB6139">
        <w:t xml:space="preserve"> initiates Household Contacts?</w:t>
      </w:r>
    </w:p>
    <w:p w14:paraId="55E2E4A2" w14:textId="77777777" w:rsidR="00CF3DC4" w:rsidRPr="00FB6139" w:rsidRDefault="00CF3DC4" w:rsidP="00CF3DC4"/>
    <w:p w14:paraId="7C6A07CB" w14:textId="77777777" w:rsidR="00CF3DC4" w:rsidRPr="00FB6139" w:rsidRDefault="006125FE" w:rsidP="00B74568">
      <w:pPr>
        <w:pStyle w:val="ListParagraph"/>
        <w:numPr>
          <w:ilvl w:val="0"/>
          <w:numId w:val="53"/>
        </w:numPr>
      </w:pPr>
      <w:r>
        <w:t>Nutrition for Children</w:t>
      </w:r>
      <w:r w:rsidR="00CF3DC4" w:rsidRPr="00FB6139">
        <w:t xml:space="preserve"> will conduct Household Contacts by phone or mail or both ways.   We use the contact information </w:t>
      </w:r>
      <w:r w:rsidR="00E75EA9" w:rsidRPr="00FB6139">
        <w:t>provided by your day care parents on</w:t>
      </w:r>
      <w:r w:rsidR="00CF3DC4" w:rsidRPr="00FB6139">
        <w:t xml:space="preserve"> your Child Registration Forms</w:t>
      </w:r>
      <w:r w:rsidR="00E75EA9" w:rsidRPr="00FB6139">
        <w:t xml:space="preserve">.   This is the reason contact information on the Child Registration Forms must always be complete and current.  </w:t>
      </w:r>
    </w:p>
    <w:p w14:paraId="0AB9FB00" w14:textId="77777777" w:rsidR="00E75EA9" w:rsidRPr="00FB6139" w:rsidRDefault="00E75EA9" w:rsidP="00B74568">
      <w:pPr>
        <w:pStyle w:val="ListParagraph"/>
        <w:numPr>
          <w:ilvl w:val="0"/>
          <w:numId w:val="53"/>
        </w:numPr>
      </w:pPr>
      <w:r w:rsidRPr="00FB6139">
        <w:t xml:space="preserve">If we contact parents by phone, we use a state-approved form.   We will log each time we attempt to contact the parent and the results. </w:t>
      </w:r>
    </w:p>
    <w:p w14:paraId="1BDED30B" w14:textId="77777777" w:rsidR="00E75EA9" w:rsidRPr="00FB6139" w:rsidRDefault="00E75EA9" w:rsidP="00B74568">
      <w:pPr>
        <w:pStyle w:val="ListParagraph"/>
        <w:numPr>
          <w:ilvl w:val="0"/>
          <w:numId w:val="53"/>
        </w:numPr>
      </w:pPr>
      <w:r w:rsidRPr="00FB6139">
        <w:t xml:space="preserve">If we contact parents by mail, we use a state-approved memo and questionnaire </w:t>
      </w:r>
      <w:r w:rsidR="00FB6139" w:rsidRPr="00FB6139">
        <w:t>that</w:t>
      </w:r>
      <w:r w:rsidRPr="00FB6139">
        <w:t xml:space="preserve"> will be sent by certified mail.  The memo will contain a due date for the form to be returned.  </w:t>
      </w:r>
    </w:p>
    <w:p w14:paraId="4E530EA2" w14:textId="77777777" w:rsidR="00B74568" w:rsidRPr="00FB6139" w:rsidRDefault="00B74568" w:rsidP="00B74568">
      <w:pPr>
        <w:pStyle w:val="ListParagraph"/>
        <w:numPr>
          <w:ilvl w:val="0"/>
          <w:numId w:val="53"/>
        </w:numPr>
      </w:pPr>
      <w:r w:rsidRPr="00FB6139">
        <w:t xml:space="preserve">We will collect and analyze the information </w:t>
      </w:r>
      <w:r w:rsidR="00FB6139">
        <w:t xml:space="preserve">received.  </w:t>
      </w:r>
      <w:r w:rsidRPr="00FB6139">
        <w:t xml:space="preserve">   </w:t>
      </w:r>
    </w:p>
    <w:p w14:paraId="63653B2F" w14:textId="77777777" w:rsidR="00FB6139" w:rsidRDefault="00B74568" w:rsidP="00B74568">
      <w:pPr>
        <w:pStyle w:val="ListParagraph"/>
        <w:numPr>
          <w:ilvl w:val="0"/>
          <w:numId w:val="53"/>
        </w:numPr>
      </w:pPr>
      <w:r w:rsidRPr="00FB6139">
        <w:t>If we dete</w:t>
      </w:r>
      <w:r w:rsidR="00FB6139">
        <w:t xml:space="preserve">rmine there is a non-compliance </w:t>
      </w:r>
      <w:r w:rsidRPr="00FB6139">
        <w:t>issue</w:t>
      </w:r>
      <w:r w:rsidR="00FB6139">
        <w:t xml:space="preserve">, </w:t>
      </w:r>
      <w:r w:rsidR="006125FE">
        <w:t>NFC</w:t>
      </w:r>
      <w:r w:rsidR="00FB6139">
        <w:t xml:space="preserve"> will notify </w:t>
      </w:r>
      <w:r w:rsidRPr="00FB6139">
        <w:t>you in writing of the finding(s).</w:t>
      </w:r>
    </w:p>
    <w:p w14:paraId="3D9C6E37" w14:textId="77777777" w:rsidR="00E75EA9" w:rsidRPr="00FB6139" w:rsidRDefault="00E75EA9" w:rsidP="00B74568">
      <w:pPr>
        <w:pStyle w:val="ListParagraph"/>
        <w:numPr>
          <w:ilvl w:val="0"/>
          <w:numId w:val="53"/>
        </w:numPr>
      </w:pPr>
      <w:r w:rsidRPr="00FB6139">
        <w:t xml:space="preserve">If </w:t>
      </w:r>
      <w:r w:rsidR="00B74568" w:rsidRPr="00FB6139">
        <w:t xml:space="preserve">a parent does not cooperate with </w:t>
      </w:r>
      <w:r w:rsidR="006125FE">
        <w:t>Nutrition for Children</w:t>
      </w:r>
      <w:r w:rsidR="00FB6139">
        <w:t xml:space="preserve"> or fails to respond, reimbursement will not be provided for the meals claimed </w:t>
      </w:r>
      <w:r w:rsidRPr="00FB6139">
        <w:t xml:space="preserve">for the child or children in question.  </w:t>
      </w:r>
    </w:p>
    <w:p w14:paraId="353CFC4A" w14:textId="77777777" w:rsidR="00E75EA9" w:rsidRPr="00FB6139" w:rsidRDefault="00E75EA9" w:rsidP="00B74568"/>
    <w:p w14:paraId="7FA76138" w14:textId="77777777" w:rsidR="00CF3DC4" w:rsidRPr="00B74568" w:rsidRDefault="00CF3DC4" w:rsidP="00CF3DC4">
      <w:pPr>
        <w:rPr>
          <w:color w:val="FF0000"/>
        </w:rPr>
      </w:pPr>
    </w:p>
    <w:p w14:paraId="5349A657" w14:textId="77777777" w:rsidR="00CF3DC4" w:rsidRDefault="00CF3DC4" w:rsidP="00CF3DC4"/>
    <w:p w14:paraId="4B7F4154" w14:textId="77777777" w:rsidR="00CF3DC4" w:rsidRPr="00525454" w:rsidRDefault="00CF3DC4" w:rsidP="00CF3DC4">
      <w:pPr>
        <w:pStyle w:val="ListParagraph"/>
      </w:pPr>
    </w:p>
    <w:p w14:paraId="6BFA18AB" w14:textId="77777777" w:rsidR="005C6444" w:rsidRDefault="005C6444" w:rsidP="00A456E9">
      <w:pPr>
        <w:rPr>
          <w:rFonts w:asciiTheme="minorHAnsi" w:hAnsiTheme="minorHAnsi" w:cstheme="minorHAnsi"/>
          <w:i/>
          <w:sz w:val="20"/>
          <w:szCs w:val="20"/>
        </w:rPr>
      </w:pPr>
    </w:p>
    <w:p w14:paraId="74913A33" w14:textId="77777777" w:rsidR="005C6444" w:rsidRDefault="005C6444" w:rsidP="00A456E9">
      <w:pPr>
        <w:rPr>
          <w:rFonts w:asciiTheme="minorHAnsi" w:hAnsiTheme="minorHAnsi" w:cstheme="minorHAnsi"/>
          <w:i/>
          <w:sz w:val="20"/>
          <w:szCs w:val="20"/>
        </w:rPr>
      </w:pPr>
    </w:p>
    <w:p w14:paraId="0272ADE4" w14:textId="77777777" w:rsidR="005C6444" w:rsidRDefault="005C6444" w:rsidP="00A456E9">
      <w:pPr>
        <w:rPr>
          <w:rFonts w:asciiTheme="minorHAnsi" w:hAnsiTheme="minorHAnsi" w:cstheme="minorHAnsi"/>
          <w:i/>
          <w:sz w:val="20"/>
          <w:szCs w:val="20"/>
        </w:rPr>
      </w:pPr>
    </w:p>
    <w:p w14:paraId="0485C4F2" w14:textId="77777777" w:rsidR="005C6444" w:rsidRDefault="005C6444" w:rsidP="00A456E9">
      <w:pPr>
        <w:rPr>
          <w:rFonts w:asciiTheme="minorHAnsi" w:hAnsiTheme="minorHAnsi" w:cstheme="minorHAnsi"/>
          <w:i/>
          <w:sz w:val="20"/>
          <w:szCs w:val="20"/>
        </w:rPr>
      </w:pPr>
    </w:p>
    <w:p w14:paraId="1AE1257A" w14:textId="77777777" w:rsidR="005C6444" w:rsidRDefault="005C6444" w:rsidP="00A456E9">
      <w:pPr>
        <w:rPr>
          <w:rFonts w:asciiTheme="minorHAnsi" w:hAnsiTheme="minorHAnsi" w:cstheme="minorHAnsi"/>
          <w:i/>
          <w:sz w:val="20"/>
          <w:szCs w:val="20"/>
        </w:rPr>
      </w:pPr>
    </w:p>
    <w:p w14:paraId="4A676E36" w14:textId="77777777" w:rsidR="005C6444" w:rsidRDefault="005C6444" w:rsidP="00A456E9">
      <w:pPr>
        <w:rPr>
          <w:rFonts w:asciiTheme="minorHAnsi" w:hAnsiTheme="minorHAnsi" w:cstheme="minorHAnsi"/>
          <w:i/>
          <w:sz w:val="20"/>
          <w:szCs w:val="20"/>
        </w:rPr>
      </w:pPr>
    </w:p>
    <w:p w14:paraId="7CFBE159" w14:textId="77777777" w:rsidR="005C6444" w:rsidRDefault="005C6444" w:rsidP="00A456E9">
      <w:pPr>
        <w:rPr>
          <w:rFonts w:asciiTheme="minorHAnsi" w:hAnsiTheme="minorHAnsi" w:cstheme="minorHAnsi"/>
          <w:i/>
          <w:sz w:val="20"/>
          <w:szCs w:val="20"/>
        </w:rPr>
      </w:pPr>
    </w:p>
    <w:p w14:paraId="6600FFAD" w14:textId="77777777" w:rsidR="005C6444" w:rsidRDefault="005C6444" w:rsidP="00A456E9">
      <w:pPr>
        <w:rPr>
          <w:rFonts w:asciiTheme="minorHAnsi" w:hAnsiTheme="minorHAnsi" w:cstheme="minorHAnsi"/>
          <w:i/>
          <w:sz w:val="20"/>
          <w:szCs w:val="20"/>
        </w:rPr>
      </w:pPr>
    </w:p>
    <w:p w14:paraId="4F5D82DD" w14:textId="77777777" w:rsidR="001B77F5" w:rsidRDefault="001B77F5" w:rsidP="00A456E9">
      <w:pPr>
        <w:rPr>
          <w:rFonts w:asciiTheme="minorHAnsi" w:hAnsiTheme="minorHAnsi" w:cstheme="minorHAnsi"/>
          <w:i/>
          <w:sz w:val="20"/>
          <w:szCs w:val="20"/>
        </w:rPr>
      </w:pPr>
    </w:p>
    <w:p w14:paraId="51722B28" w14:textId="77777777" w:rsidR="001B77F5" w:rsidRDefault="001B77F5" w:rsidP="00A456E9">
      <w:pPr>
        <w:rPr>
          <w:rFonts w:asciiTheme="minorHAnsi" w:hAnsiTheme="minorHAnsi" w:cstheme="minorHAnsi"/>
          <w:i/>
          <w:sz w:val="20"/>
          <w:szCs w:val="20"/>
        </w:rPr>
      </w:pPr>
    </w:p>
    <w:p w14:paraId="23EE7354" w14:textId="77777777" w:rsidR="005F0E05" w:rsidRDefault="005F0E05" w:rsidP="00A456E9">
      <w:pPr>
        <w:rPr>
          <w:rFonts w:asciiTheme="minorHAnsi" w:hAnsiTheme="minorHAnsi" w:cstheme="minorHAnsi"/>
          <w:i/>
          <w:sz w:val="20"/>
          <w:szCs w:val="20"/>
        </w:rPr>
      </w:pPr>
    </w:p>
    <w:p w14:paraId="0DCB102C" w14:textId="77777777" w:rsidR="00FB6139" w:rsidRDefault="00FB6139" w:rsidP="00A456E9">
      <w:pPr>
        <w:rPr>
          <w:rFonts w:asciiTheme="minorHAnsi" w:hAnsiTheme="minorHAnsi" w:cstheme="minorHAnsi"/>
          <w:i/>
          <w:sz w:val="20"/>
          <w:szCs w:val="20"/>
        </w:rPr>
      </w:pPr>
    </w:p>
    <w:p w14:paraId="4238135E" w14:textId="77777777" w:rsidR="00FB6139" w:rsidRDefault="00FB6139" w:rsidP="00A456E9">
      <w:pPr>
        <w:rPr>
          <w:rFonts w:asciiTheme="minorHAnsi" w:hAnsiTheme="minorHAnsi" w:cstheme="minorHAnsi"/>
          <w:i/>
          <w:sz w:val="20"/>
          <w:szCs w:val="20"/>
        </w:rPr>
      </w:pPr>
    </w:p>
    <w:p w14:paraId="7C4BDD81" w14:textId="77777777" w:rsidR="00FB6139" w:rsidRDefault="00FB6139" w:rsidP="00A456E9">
      <w:pPr>
        <w:rPr>
          <w:rFonts w:asciiTheme="minorHAnsi" w:hAnsiTheme="minorHAnsi" w:cstheme="minorHAnsi"/>
          <w:i/>
          <w:sz w:val="20"/>
          <w:szCs w:val="20"/>
        </w:rPr>
      </w:pPr>
    </w:p>
    <w:p w14:paraId="057D8E56" w14:textId="77777777" w:rsidR="00C47D44" w:rsidRDefault="00C47D44" w:rsidP="00A456E9">
      <w:pPr>
        <w:rPr>
          <w:rFonts w:asciiTheme="minorHAnsi" w:hAnsiTheme="minorHAnsi" w:cstheme="minorHAnsi"/>
          <w:i/>
          <w:sz w:val="20"/>
          <w:szCs w:val="20"/>
        </w:rPr>
      </w:pPr>
    </w:p>
    <w:p w14:paraId="3CCA1F15" w14:textId="77777777" w:rsidR="00C47D44" w:rsidRDefault="00C47D44" w:rsidP="00A456E9">
      <w:pPr>
        <w:rPr>
          <w:rFonts w:asciiTheme="minorHAnsi" w:hAnsiTheme="minorHAnsi" w:cstheme="minorHAnsi"/>
          <w:i/>
          <w:sz w:val="20"/>
          <w:szCs w:val="20"/>
        </w:rPr>
      </w:pPr>
    </w:p>
    <w:p w14:paraId="3117380E" w14:textId="77777777" w:rsidR="00877629" w:rsidRDefault="00393F37" w:rsidP="00A456E9">
      <w:pPr>
        <w:rPr>
          <w:rFonts w:asciiTheme="minorHAnsi" w:hAnsiTheme="minorHAnsi" w:cstheme="minorHAnsi"/>
          <w:i/>
          <w:sz w:val="20"/>
          <w:szCs w:val="20"/>
        </w:rPr>
      </w:pPr>
      <w:r>
        <w:rPr>
          <w:rFonts w:asciiTheme="minorHAnsi" w:hAnsiTheme="minorHAnsi" w:cstheme="minorHAnsi"/>
          <w:i/>
          <w:sz w:val="20"/>
          <w:szCs w:val="20"/>
        </w:rPr>
        <w:t>Sources:</w:t>
      </w:r>
    </w:p>
    <w:p w14:paraId="62CE393D"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 xml:space="preserve">USDA Meal Pattern for Children 1-12 Years, 13-18 </w:t>
      </w:r>
    </w:p>
    <w:p w14:paraId="1C76D64B"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USDA Infant Meal Pattern</w:t>
      </w:r>
    </w:p>
    <w:p w14:paraId="1607BBC3"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ISBE Required Guidelines for Infant Meals</w:t>
      </w:r>
    </w:p>
    <w:p w14:paraId="41BAEA60"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ISBE “Feeding Infants”</w:t>
      </w:r>
    </w:p>
    <w:p w14:paraId="3ABE4A1B"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USDA Team Nutrition “Methods for Healthy Cooking”</w:t>
      </w:r>
    </w:p>
    <w:p w14:paraId="312DB07F"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USDA Memo CACFP 01-2018 “Grain Requirements in the Child and Adult Care Food Program</w:t>
      </w:r>
    </w:p>
    <w:p w14:paraId="40D8C4F0" w14:textId="77777777" w:rsidR="00393F37" w:rsidRDefault="00393F37" w:rsidP="00A456E9">
      <w:pPr>
        <w:rPr>
          <w:rFonts w:asciiTheme="minorHAnsi" w:hAnsiTheme="minorHAnsi" w:cstheme="minorHAnsi"/>
          <w:i/>
          <w:sz w:val="20"/>
          <w:szCs w:val="20"/>
        </w:rPr>
      </w:pPr>
      <w:r>
        <w:rPr>
          <w:rFonts w:asciiTheme="minorHAnsi" w:hAnsiTheme="minorHAnsi" w:cstheme="minorHAnsi"/>
          <w:i/>
          <w:sz w:val="20"/>
          <w:szCs w:val="20"/>
        </w:rPr>
        <w:t>USDA “Serving Meat and Meat Alternates at Breakfast”</w:t>
      </w:r>
    </w:p>
    <w:p w14:paraId="57080BFE" w14:textId="77777777" w:rsidR="00393F37" w:rsidRDefault="001D09B1" w:rsidP="00A456E9">
      <w:pPr>
        <w:rPr>
          <w:rFonts w:asciiTheme="minorHAnsi" w:hAnsiTheme="minorHAnsi" w:cstheme="minorHAnsi"/>
          <w:i/>
          <w:sz w:val="20"/>
          <w:szCs w:val="20"/>
        </w:rPr>
      </w:pPr>
      <w:r>
        <w:rPr>
          <w:rFonts w:asciiTheme="minorHAnsi" w:hAnsiTheme="minorHAnsi" w:cstheme="minorHAnsi"/>
          <w:i/>
          <w:sz w:val="20"/>
          <w:szCs w:val="20"/>
        </w:rPr>
        <w:t>USDA “Serving Milk in the CACFP”</w:t>
      </w:r>
    </w:p>
    <w:p w14:paraId="6AC1032F" w14:textId="77777777" w:rsidR="001D09B1" w:rsidRDefault="003A734B" w:rsidP="00A456E9">
      <w:pPr>
        <w:rPr>
          <w:rFonts w:asciiTheme="minorHAnsi" w:hAnsiTheme="minorHAnsi" w:cstheme="minorHAnsi"/>
          <w:i/>
          <w:sz w:val="20"/>
          <w:szCs w:val="20"/>
        </w:rPr>
      </w:pPr>
      <w:r>
        <w:rPr>
          <w:rFonts w:asciiTheme="minorHAnsi" w:hAnsiTheme="minorHAnsi" w:cstheme="minorHAnsi"/>
          <w:i/>
          <w:sz w:val="20"/>
          <w:szCs w:val="20"/>
        </w:rPr>
        <w:t>USDA “Choose Breakfast Cereals That Are Lower in Added Sugars”</w:t>
      </w:r>
    </w:p>
    <w:p w14:paraId="09A42235" w14:textId="77777777" w:rsidR="003A734B" w:rsidRDefault="003A734B" w:rsidP="00A456E9">
      <w:pPr>
        <w:rPr>
          <w:rFonts w:asciiTheme="minorHAnsi" w:hAnsiTheme="minorHAnsi" w:cstheme="minorHAnsi"/>
          <w:i/>
          <w:sz w:val="20"/>
          <w:szCs w:val="20"/>
        </w:rPr>
      </w:pPr>
      <w:r>
        <w:rPr>
          <w:rFonts w:asciiTheme="minorHAnsi" w:hAnsiTheme="minorHAnsi" w:cstheme="minorHAnsi"/>
          <w:i/>
          <w:sz w:val="20"/>
          <w:szCs w:val="20"/>
        </w:rPr>
        <w:t>National CACFP Sponsors Association “Identifying Whole Grain-Rich</w:t>
      </w:r>
      <w:r w:rsidR="004805D4">
        <w:rPr>
          <w:rFonts w:asciiTheme="minorHAnsi" w:hAnsiTheme="minorHAnsi" w:cstheme="minorHAnsi"/>
          <w:i/>
          <w:sz w:val="20"/>
          <w:szCs w:val="20"/>
        </w:rPr>
        <w:t>”</w:t>
      </w:r>
    </w:p>
    <w:p w14:paraId="78C0EF97" w14:textId="77777777" w:rsidR="003A734B" w:rsidRDefault="003A734B" w:rsidP="00A456E9">
      <w:pPr>
        <w:rPr>
          <w:rFonts w:asciiTheme="minorHAnsi" w:hAnsiTheme="minorHAnsi" w:cstheme="minorHAnsi"/>
          <w:i/>
          <w:sz w:val="20"/>
          <w:szCs w:val="20"/>
        </w:rPr>
      </w:pPr>
      <w:r>
        <w:rPr>
          <w:rFonts w:asciiTheme="minorHAnsi" w:hAnsiTheme="minorHAnsi" w:cstheme="minorHAnsi"/>
          <w:i/>
          <w:sz w:val="20"/>
          <w:szCs w:val="20"/>
        </w:rPr>
        <w:t>ISBE “Milk Component”</w:t>
      </w:r>
    </w:p>
    <w:p w14:paraId="1CB477BB" w14:textId="77777777" w:rsidR="003A734B" w:rsidRDefault="004805D4" w:rsidP="00A456E9">
      <w:pPr>
        <w:rPr>
          <w:rFonts w:asciiTheme="minorHAnsi" w:hAnsiTheme="minorHAnsi" w:cstheme="minorHAnsi"/>
          <w:i/>
          <w:sz w:val="20"/>
          <w:szCs w:val="20"/>
        </w:rPr>
      </w:pPr>
      <w:r>
        <w:rPr>
          <w:rFonts w:asciiTheme="minorHAnsi" w:hAnsiTheme="minorHAnsi" w:cstheme="minorHAnsi"/>
          <w:i/>
          <w:sz w:val="20"/>
          <w:szCs w:val="20"/>
        </w:rPr>
        <w:t>USDA “Chose Yogurts That Are Lower in Added Sugars”</w:t>
      </w:r>
    </w:p>
    <w:p w14:paraId="52620EC9" w14:textId="77777777" w:rsidR="004805D4" w:rsidRDefault="004805D4" w:rsidP="00A456E9">
      <w:pPr>
        <w:rPr>
          <w:rFonts w:asciiTheme="minorHAnsi" w:hAnsiTheme="minorHAnsi" w:cstheme="minorHAnsi"/>
          <w:i/>
          <w:sz w:val="20"/>
          <w:szCs w:val="20"/>
        </w:rPr>
      </w:pPr>
      <w:r>
        <w:rPr>
          <w:rFonts w:asciiTheme="minorHAnsi" w:hAnsiTheme="minorHAnsi" w:cstheme="minorHAnsi"/>
          <w:i/>
          <w:sz w:val="20"/>
          <w:szCs w:val="20"/>
        </w:rPr>
        <w:t>USDA Memo CACFP 17-2016 “Nutrition Requirements for Fluid Milk and Fluid Milk Substitutions in the CACFP”</w:t>
      </w:r>
    </w:p>
    <w:p w14:paraId="16DE044C" w14:textId="77777777" w:rsidR="004805D4" w:rsidRDefault="004805D4" w:rsidP="00A456E9">
      <w:pPr>
        <w:rPr>
          <w:rFonts w:asciiTheme="minorHAnsi" w:hAnsiTheme="minorHAnsi" w:cstheme="minorHAnsi"/>
          <w:i/>
          <w:sz w:val="20"/>
          <w:szCs w:val="20"/>
        </w:rPr>
      </w:pPr>
      <w:r>
        <w:rPr>
          <w:rFonts w:asciiTheme="minorHAnsi" w:hAnsiTheme="minorHAnsi" w:cstheme="minorHAnsi"/>
          <w:i/>
          <w:sz w:val="20"/>
          <w:szCs w:val="20"/>
        </w:rPr>
        <w:t>USDA Memo CACFP 21-2016 “Crediting Tofu and Soy Yogurt Products in the School Meal Programs and the CACFP</w:t>
      </w:r>
      <w:r w:rsidR="00FB12A7">
        <w:rPr>
          <w:rFonts w:asciiTheme="minorHAnsi" w:hAnsiTheme="minorHAnsi" w:cstheme="minorHAnsi"/>
          <w:i/>
          <w:sz w:val="20"/>
          <w:szCs w:val="20"/>
        </w:rPr>
        <w:t>”</w:t>
      </w:r>
    </w:p>
    <w:p w14:paraId="5E5791D4" w14:textId="77777777" w:rsidR="00393F37" w:rsidRDefault="002011B7" w:rsidP="00A456E9">
      <w:pPr>
        <w:rPr>
          <w:rFonts w:asciiTheme="minorHAnsi" w:hAnsiTheme="minorHAnsi" w:cstheme="minorHAnsi"/>
          <w:i/>
          <w:sz w:val="20"/>
          <w:szCs w:val="20"/>
        </w:rPr>
      </w:pPr>
      <w:r>
        <w:rPr>
          <w:rFonts w:asciiTheme="minorHAnsi" w:hAnsiTheme="minorHAnsi" w:cstheme="minorHAnsi"/>
          <w:i/>
          <w:sz w:val="20"/>
          <w:szCs w:val="20"/>
        </w:rPr>
        <w:t>USDA Memo CACFP 23-2016 “Feeding Infants and Meal Pattern Requirements in the CACFP”</w:t>
      </w:r>
    </w:p>
    <w:p w14:paraId="60825106" w14:textId="77777777" w:rsidR="002011B7" w:rsidRDefault="002011B7" w:rsidP="00A456E9">
      <w:pPr>
        <w:rPr>
          <w:rFonts w:asciiTheme="minorHAnsi" w:hAnsiTheme="minorHAnsi" w:cstheme="minorHAnsi"/>
          <w:i/>
          <w:sz w:val="20"/>
          <w:szCs w:val="20"/>
        </w:rPr>
      </w:pPr>
      <w:r>
        <w:rPr>
          <w:rFonts w:asciiTheme="minorHAnsi" w:hAnsiTheme="minorHAnsi" w:cstheme="minorHAnsi"/>
          <w:i/>
          <w:sz w:val="20"/>
          <w:szCs w:val="20"/>
        </w:rPr>
        <w:t>USDA Memo CACFP 25-2016 “Vegetable and Fruit Requirements in the CACFP”</w:t>
      </w:r>
    </w:p>
    <w:p w14:paraId="026B3950" w14:textId="77777777" w:rsidR="002011B7" w:rsidRDefault="002011B7" w:rsidP="00A456E9">
      <w:pPr>
        <w:rPr>
          <w:rFonts w:asciiTheme="minorHAnsi" w:hAnsiTheme="minorHAnsi" w:cstheme="minorHAnsi"/>
          <w:i/>
          <w:sz w:val="20"/>
          <w:szCs w:val="20"/>
        </w:rPr>
      </w:pPr>
      <w:r>
        <w:rPr>
          <w:rFonts w:asciiTheme="minorHAnsi" w:hAnsiTheme="minorHAnsi" w:cstheme="minorHAnsi"/>
          <w:i/>
          <w:sz w:val="20"/>
          <w:szCs w:val="20"/>
        </w:rPr>
        <w:t>USDA Memo CACFP 02-2017 “Grain Requirements in the CACFP; Q&amp;A”</w:t>
      </w:r>
    </w:p>
    <w:p w14:paraId="66825547" w14:textId="77777777" w:rsidR="008D413A" w:rsidRDefault="008D413A" w:rsidP="00A456E9">
      <w:pPr>
        <w:rPr>
          <w:rFonts w:asciiTheme="minorHAnsi" w:hAnsiTheme="minorHAnsi" w:cstheme="minorHAnsi"/>
          <w:i/>
          <w:sz w:val="20"/>
          <w:szCs w:val="20"/>
        </w:rPr>
      </w:pPr>
      <w:r>
        <w:rPr>
          <w:rFonts w:asciiTheme="minorHAnsi" w:hAnsiTheme="minorHAnsi" w:cstheme="minorHAnsi"/>
          <w:i/>
          <w:sz w:val="20"/>
          <w:szCs w:val="20"/>
        </w:rPr>
        <w:t>USDA Memo CACFP 08-2017 “Q&amp;A on the Updated Meal Pattern Requirements for the CACFP”</w:t>
      </w:r>
    </w:p>
    <w:p w14:paraId="310E6CDF" w14:textId="77777777" w:rsidR="008D413A" w:rsidRDefault="008D413A" w:rsidP="00A456E9">
      <w:pPr>
        <w:rPr>
          <w:rFonts w:asciiTheme="minorHAnsi" w:hAnsiTheme="minorHAnsi" w:cstheme="minorHAnsi"/>
          <w:i/>
          <w:sz w:val="20"/>
          <w:szCs w:val="20"/>
        </w:rPr>
      </w:pPr>
      <w:r>
        <w:rPr>
          <w:rFonts w:asciiTheme="minorHAnsi" w:hAnsiTheme="minorHAnsi" w:cstheme="minorHAnsi"/>
          <w:i/>
          <w:sz w:val="20"/>
          <w:szCs w:val="20"/>
        </w:rPr>
        <w:t>USDA Memo CACFP 09-2017 “Vegetable and Fruit Requirements in the CACFP Q&amp;A”</w:t>
      </w:r>
    </w:p>
    <w:p w14:paraId="11737CF5" w14:textId="77777777" w:rsidR="008D413A" w:rsidRDefault="008D413A" w:rsidP="00A456E9">
      <w:pPr>
        <w:rPr>
          <w:rFonts w:asciiTheme="minorHAnsi" w:hAnsiTheme="minorHAnsi" w:cstheme="minorHAnsi"/>
          <w:i/>
          <w:sz w:val="20"/>
          <w:szCs w:val="20"/>
        </w:rPr>
      </w:pPr>
      <w:r>
        <w:rPr>
          <w:rFonts w:asciiTheme="minorHAnsi" w:hAnsiTheme="minorHAnsi" w:cstheme="minorHAnsi"/>
          <w:i/>
          <w:sz w:val="20"/>
          <w:szCs w:val="20"/>
        </w:rPr>
        <w:t>USDA Memo CACFP 16-2017 “Grain-Based Desserts in the CACFP”</w:t>
      </w:r>
    </w:p>
    <w:p w14:paraId="168D8398" w14:textId="77777777" w:rsidR="008D413A" w:rsidRDefault="008D413A" w:rsidP="00A456E9">
      <w:pPr>
        <w:rPr>
          <w:rFonts w:asciiTheme="minorHAnsi" w:hAnsiTheme="minorHAnsi" w:cstheme="minorHAnsi"/>
          <w:i/>
          <w:sz w:val="20"/>
          <w:szCs w:val="20"/>
        </w:rPr>
      </w:pPr>
      <w:r>
        <w:rPr>
          <w:rFonts w:asciiTheme="minorHAnsi" w:hAnsiTheme="minorHAnsi" w:cstheme="minorHAnsi"/>
          <w:i/>
          <w:sz w:val="20"/>
          <w:szCs w:val="20"/>
        </w:rPr>
        <w:t>ICN “CACFP Meal Pattern Requirements Training”</w:t>
      </w:r>
    </w:p>
    <w:p w14:paraId="4DFE27B9" w14:textId="77777777" w:rsidR="00DE7A3C" w:rsidRDefault="00DE7A3C" w:rsidP="00A456E9">
      <w:pPr>
        <w:rPr>
          <w:rFonts w:asciiTheme="minorHAnsi" w:hAnsiTheme="minorHAnsi" w:cstheme="minorHAnsi"/>
          <w:i/>
          <w:sz w:val="20"/>
          <w:szCs w:val="20"/>
        </w:rPr>
      </w:pPr>
      <w:r>
        <w:rPr>
          <w:rFonts w:asciiTheme="minorHAnsi" w:hAnsiTheme="minorHAnsi" w:cstheme="minorHAnsi"/>
          <w:i/>
          <w:sz w:val="20"/>
          <w:szCs w:val="20"/>
        </w:rPr>
        <w:t>University of Minnesota Extension “Building a Healthy Plate: Cooking with Whole Grains”</w:t>
      </w:r>
    </w:p>
    <w:p w14:paraId="2A46C551" w14:textId="77777777" w:rsidR="00DE7A3C" w:rsidRDefault="00DE7A3C" w:rsidP="00A456E9">
      <w:pPr>
        <w:rPr>
          <w:rFonts w:asciiTheme="minorHAnsi" w:hAnsiTheme="minorHAnsi" w:cstheme="minorHAnsi"/>
          <w:i/>
          <w:sz w:val="20"/>
          <w:szCs w:val="20"/>
        </w:rPr>
      </w:pPr>
      <w:r>
        <w:rPr>
          <w:rFonts w:asciiTheme="minorHAnsi" w:hAnsiTheme="minorHAnsi" w:cstheme="minorHAnsi"/>
          <w:i/>
          <w:sz w:val="20"/>
          <w:szCs w:val="20"/>
        </w:rPr>
        <w:t>American Dietetic Association “Whole Grains Made Easy”</w:t>
      </w:r>
    </w:p>
    <w:p w14:paraId="780C777C" w14:textId="77777777" w:rsidR="001C7280" w:rsidRDefault="001C7280" w:rsidP="00A456E9">
      <w:pPr>
        <w:rPr>
          <w:rFonts w:asciiTheme="minorHAnsi" w:hAnsiTheme="minorHAnsi" w:cstheme="minorHAnsi"/>
          <w:i/>
          <w:sz w:val="20"/>
          <w:szCs w:val="20"/>
        </w:rPr>
      </w:pPr>
      <w:r>
        <w:rPr>
          <w:rFonts w:asciiTheme="minorHAnsi" w:hAnsiTheme="minorHAnsi" w:cstheme="minorHAnsi"/>
          <w:i/>
          <w:sz w:val="20"/>
          <w:szCs w:val="20"/>
        </w:rPr>
        <w:t>ISBE “Serious Deficiencies Handbook”</w:t>
      </w:r>
    </w:p>
    <w:p w14:paraId="1150BFB1" w14:textId="77777777" w:rsidR="002011B7" w:rsidRPr="00393F37" w:rsidRDefault="002011B7" w:rsidP="00A456E9">
      <w:pPr>
        <w:rPr>
          <w:rFonts w:asciiTheme="minorHAnsi" w:hAnsiTheme="minorHAnsi" w:cstheme="minorHAnsi"/>
          <w:i/>
          <w:sz w:val="20"/>
          <w:szCs w:val="20"/>
        </w:rPr>
      </w:pPr>
    </w:p>
    <w:p w14:paraId="61D6B5A7" w14:textId="6BD61960" w:rsidR="00A456E9" w:rsidRDefault="00C96F07" w:rsidP="00A456E9">
      <w:r>
        <w:rPr>
          <w:noProof/>
        </w:rPr>
        <mc:AlternateContent>
          <mc:Choice Requires="wps">
            <w:drawing>
              <wp:anchor distT="36576" distB="36576" distL="36576" distR="36576" simplePos="0" relativeHeight="251654656" behindDoc="0" locked="0" layoutInCell="1" allowOverlap="1" wp14:anchorId="3680BC84" wp14:editId="0E5A8639">
                <wp:simplePos x="0" y="0"/>
                <wp:positionH relativeFrom="column">
                  <wp:posOffset>-1143000</wp:posOffset>
                </wp:positionH>
                <wp:positionV relativeFrom="paragraph">
                  <wp:posOffset>8058150</wp:posOffset>
                </wp:positionV>
                <wp:extent cx="1657350" cy="1485900"/>
                <wp:effectExtent l="0" t="0" r="0" b="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85900"/>
                        </a:xfrm>
                        <a:prstGeom prst="rect">
                          <a:avLst/>
                        </a:prstGeom>
                        <a:noFill/>
                        <a:ln w="190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A488D6" w14:textId="77777777" w:rsidR="004547D6" w:rsidRDefault="004547D6" w:rsidP="008779C3">
                            <w:pPr>
                              <w:widowControl w:val="0"/>
                              <w:jc w:val="center"/>
                            </w:pPr>
                            <w:r>
                              <w:rPr>
                                <w:b/>
                                <w:bCs/>
                              </w:rPr>
                              <w:t xml:space="preserve">Meals have to be served within the meal times.  </w:t>
                            </w:r>
                            <w:r>
                              <w:rPr>
                                <w:sz w:val="18"/>
                                <w:szCs w:val="18"/>
                              </w:rPr>
                              <w:t xml:space="preserve">Breakfast is an approved meal for this provider because there are approved meal times.  If a child arrives at 8 and is served breakfast, this provider would need to contact the office to change her breakfast times because her breakfast ends at 8.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BC84" id="Text Box 72" o:spid="_x0000_s1056" type="#_x0000_t202" style="position:absolute;margin-left:-90pt;margin-top:634.5pt;width:130.5pt;height:11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" filled="f" strokecolor="black [0]" strokeweight="1.5pt" insetpen="t">
                <v:shadow color="#ccc"/>
                <v:textbox inset="2.88pt,2.88pt,2.88pt,2.88pt">
                  <w:txbxContent>
                    <w:p w14:paraId="7FA488D6" w14:textId="77777777" w:rsidR="004547D6" w:rsidRDefault="004547D6" w:rsidP="008779C3">
                      <w:pPr>
                        <w:widowControl w:val="0"/>
                        <w:jc w:val="center"/>
                      </w:pPr>
                      <w:r>
                        <w:rPr>
                          <w:b/>
                          <w:bCs/>
                        </w:rPr>
                        <w:t xml:space="preserve">Meals have to be served within the meal times.  </w:t>
                      </w:r>
                      <w:r>
                        <w:rPr>
                          <w:sz w:val="18"/>
                          <w:szCs w:val="18"/>
                        </w:rPr>
                        <w:t xml:space="preserve">Breakfast is an approved meal for this provider because there are approved meal times.  If a child arrives at 8 and is served breakfast, this provider would need to contact the office to change her breakfast times because her breakfast ends at 8.  </w:t>
                      </w:r>
                    </w:p>
                  </w:txbxContent>
                </v:textbox>
              </v:shape>
            </w:pict>
          </mc:Fallback>
        </mc:AlternateContent>
      </w:r>
    </w:p>
    <w:p w14:paraId="0F986B0B" w14:textId="086EFE0C" w:rsidR="00727B65" w:rsidRDefault="00727B65" w:rsidP="00A456E9"/>
    <w:p w14:paraId="2514C3AA" w14:textId="10464500" w:rsidR="00727B65" w:rsidRDefault="00727B65" w:rsidP="00A456E9"/>
    <w:p w14:paraId="72D1C765" w14:textId="0458858E" w:rsidR="00727B65" w:rsidRDefault="00727B65" w:rsidP="00A456E9"/>
    <w:p w14:paraId="530852A8" w14:textId="44483FE9" w:rsidR="00727B65" w:rsidRDefault="00727B65" w:rsidP="00A456E9"/>
    <w:p w14:paraId="22C8AE61" w14:textId="6A7940B4" w:rsidR="00727B65" w:rsidRDefault="00727B65" w:rsidP="00A456E9"/>
    <w:p w14:paraId="48B41AF2" w14:textId="0D7A9DA6" w:rsidR="00727B65" w:rsidRDefault="00727B65" w:rsidP="00A456E9"/>
    <w:p w14:paraId="33FE9F08" w14:textId="0599914F" w:rsidR="00727B65" w:rsidRDefault="00727B65" w:rsidP="00A456E9"/>
    <w:p w14:paraId="6F683945" w14:textId="5A7D19E9" w:rsidR="00727B65" w:rsidRDefault="00727B65" w:rsidP="00A456E9"/>
    <w:p w14:paraId="0C57D9C9" w14:textId="78697E90" w:rsidR="00727B65" w:rsidRDefault="00727B65" w:rsidP="00A456E9"/>
    <w:p w14:paraId="022956D9" w14:textId="41E3E983" w:rsidR="00727B65" w:rsidRDefault="00727B65" w:rsidP="00A456E9"/>
    <w:p w14:paraId="5F822D64" w14:textId="48355D2D" w:rsidR="00727B65" w:rsidRDefault="00727B65" w:rsidP="00A456E9"/>
    <w:p w14:paraId="424475B8" w14:textId="391C2F31" w:rsidR="00727B65" w:rsidRDefault="00727B65" w:rsidP="00A456E9"/>
    <w:p w14:paraId="094B32A9" w14:textId="145C6B74" w:rsidR="00727B65" w:rsidRDefault="00727B65" w:rsidP="00A456E9"/>
    <w:p w14:paraId="3892F3A5" w14:textId="161050E2" w:rsidR="00727B65" w:rsidRDefault="00727B65" w:rsidP="00A456E9"/>
    <w:p w14:paraId="0AFBA7BA" w14:textId="1F18D37C" w:rsidR="00727B65" w:rsidRDefault="00727B65" w:rsidP="00A456E9"/>
    <w:p w14:paraId="16760EEC" w14:textId="09F7D2BA" w:rsidR="00727B65" w:rsidRDefault="00727B65" w:rsidP="00A456E9"/>
    <w:p w14:paraId="035BE8F7" w14:textId="2682EA2F" w:rsidR="00727B65" w:rsidRDefault="00727B65" w:rsidP="00A456E9"/>
    <w:p w14:paraId="075EC92C" w14:textId="04A2D107" w:rsidR="00727B65" w:rsidRDefault="00727B65" w:rsidP="00A456E9"/>
    <w:p w14:paraId="75399D5B" w14:textId="5AC71F48" w:rsidR="00727B65" w:rsidRDefault="00727B65" w:rsidP="00A456E9"/>
    <w:p w14:paraId="24080079" w14:textId="2BAC0FE0" w:rsidR="00727B65" w:rsidRDefault="00727B65" w:rsidP="00A456E9"/>
    <w:p w14:paraId="02E9CBF0" w14:textId="2E0C7DF0" w:rsidR="00727B65" w:rsidRDefault="00727B65" w:rsidP="00A456E9"/>
    <w:p w14:paraId="304834C8" w14:textId="4A2A1FBA" w:rsidR="00727B65" w:rsidRDefault="00727B65" w:rsidP="00A456E9"/>
    <w:p w14:paraId="4D100BC6" w14:textId="50550E85" w:rsidR="00727B65" w:rsidRDefault="00727B65" w:rsidP="00A456E9"/>
    <w:p w14:paraId="07388AD8" w14:textId="179B03A1" w:rsidR="00727B65" w:rsidRDefault="00727B65" w:rsidP="00A456E9"/>
    <w:p w14:paraId="2FBEA255" w14:textId="0EA2BB68" w:rsidR="00727B65" w:rsidRPr="001E369B" w:rsidRDefault="00727B65" w:rsidP="00727B65">
      <w:pPr>
        <w:pStyle w:val="Heading1"/>
        <w:rPr>
          <w:sz w:val="20"/>
        </w:rPr>
      </w:pPr>
      <w:bookmarkStart w:id="43" w:name="_Toc33454911"/>
      <w:r w:rsidRPr="001E369B">
        <w:lastRenderedPageBreak/>
        <w:t>Illinois State Board of Education Child and Adult Care Food Program</w:t>
      </w:r>
      <w:r w:rsidRPr="001E369B">
        <w:br/>
      </w:r>
      <w:r w:rsidRPr="001E369B">
        <w:rPr>
          <w:sz w:val="20"/>
        </w:rPr>
        <w:t>Infant Solid Food Readiness Form</w:t>
      </w:r>
      <w:bookmarkEnd w:id="43"/>
    </w:p>
    <w:p w14:paraId="3F666A0D" w14:textId="77777777" w:rsidR="00727B65" w:rsidRPr="001E369B" w:rsidRDefault="00727B65" w:rsidP="00727B65">
      <w:pPr>
        <w:jc w:val="center"/>
        <w:rPr>
          <w:rFonts w:ascii="Arial" w:hAnsi="Arial" w:cs="Arial"/>
          <w:b/>
          <w:sz w:val="10"/>
          <w:szCs w:val="28"/>
        </w:rPr>
      </w:pPr>
    </w:p>
    <w:p w14:paraId="56FF4006" w14:textId="77777777" w:rsidR="00727B65" w:rsidRPr="00D96F52" w:rsidRDefault="00727B65" w:rsidP="00727B65">
      <w:pPr>
        <w:pStyle w:val="Pa3"/>
        <w:spacing w:line="240" w:lineRule="auto"/>
        <w:rPr>
          <w:rFonts w:ascii="Arial" w:hAnsi="Arial" w:cs="Arial"/>
          <w:b/>
          <w:sz w:val="4"/>
          <w:szCs w:val="20"/>
        </w:rPr>
      </w:pPr>
      <w:r w:rsidRPr="00D96F52">
        <w:rPr>
          <w:rFonts w:ascii="Arial" w:hAnsi="Arial" w:cs="Arial"/>
          <w:b/>
          <w:sz w:val="22"/>
          <w:szCs w:val="23"/>
        </w:rPr>
        <w:t>___________________________________</w:t>
      </w:r>
      <w:r w:rsidRPr="00D96F52">
        <w:rPr>
          <w:rFonts w:ascii="Arial" w:hAnsi="Arial" w:cs="Arial"/>
          <w:b/>
          <w:sz w:val="20"/>
          <w:szCs w:val="20"/>
        </w:rPr>
        <w:tab/>
      </w:r>
      <w:r w:rsidRPr="00D96F52">
        <w:rPr>
          <w:rFonts w:ascii="Arial" w:hAnsi="Arial" w:cs="Arial"/>
          <w:b/>
          <w:sz w:val="20"/>
          <w:szCs w:val="20"/>
        </w:rPr>
        <w:tab/>
      </w:r>
      <w:r w:rsidRPr="00D96F52">
        <w:rPr>
          <w:rFonts w:ascii="Arial" w:hAnsi="Arial" w:cs="Arial"/>
          <w:b/>
          <w:sz w:val="22"/>
          <w:szCs w:val="23"/>
        </w:rPr>
        <w:t>___________________________________</w:t>
      </w:r>
      <w:r w:rsidRPr="00D96F52">
        <w:rPr>
          <w:rFonts w:ascii="Arial" w:hAnsi="Arial" w:cs="Arial"/>
          <w:b/>
          <w:sz w:val="20"/>
          <w:szCs w:val="20"/>
        </w:rPr>
        <w:br/>
      </w:r>
      <w:r w:rsidRPr="00D96F52">
        <w:rPr>
          <w:rFonts w:ascii="Arial" w:hAnsi="Arial" w:cs="Arial"/>
          <w:sz w:val="20"/>
          <w:szCs w:val="20"/>
        </w:rPr>
        <w:t>Today’s Date:</w:t>
      </w:r>
      <w:r w:rsidRPr="00D96F52">
        <w:rPr>
          <w:rFonts w:ascii="Arial" w:hAnsi="Arial" w:cs="Arial"/>
          <w:sz w:val="20"/>
          <w:szCs w:val="20"/>
        </w:rPr>
        <w:tab/>
      </w:r>
      <w:r w:rsidRPr="00D96F52">
        <w:rPr>
          <w:rFonts w:ascii="Arial" w:hAnsi="Arial" w:cs="Arial"/>
          <w:sz w:val="20"/>
          <w:szCs w:val="20"/>
        </w:rPr>
        <w:tab/>
      </w:r>
      <w:r w:rsidRPr="00D96F52">
        <w:rPr>
          <w:rFonts w:ascii="Arial" w:hAnsi="Arial" w:cs="Arial"/>
          <w:sz w:val="20"/>
          <w:szCs w:val="20"/>
        </w:rPr>
        <w:tab/>
      </w:r>
      <w:r w:rsidRPr="00D96F52">
        <w:rPr>
          <w:rFonts w:ascii="Arial" w:hAnsi="Arial" w:cs="Arial"/>
          <w:sz w:val="20"/>
          <w:szCs w:val="20"/>
        </w:rPr>
        <w:tab/>
      </w:r>
      <w:r w:rsidRPr="00D96F52">
        <w:rPr>
          <w:rFonts w:ascii="Arial" w:hAnsi="Arial" w:cs="Arial"/>
          <w:sz w:val="20"/>
          <w:szCs w:val="20"/>
        </w:rPr>
        <w:tab/>
      </w:r>
      <w:r w:rsidRPr="00D96F52">
        <w:rPr>
          <w:rFonts w:ascii="Arial" w:hAnsi="Arial" w:cs="Arial"/>
          <w:sz w:val="20"/>
          <w:szCs w:val="20"/>
        </w:rPr>
        <w:tab/>
        <w:t xml:space="preserve">Baby’s Birth Date: </w:t>
      </w:r>
      <w:r w:rsidRPr="00D96F52">
        <w:rPr>
          <w:rFonts w:ascii="Arial" w:hAnsi="Arial" w:cs="Arial"/>
          <w:sz w:val="4"/>
          <w:szCs w:val="20"/>
        </w:rPr>
        <w:br/>
      </w:r>
    </w:p>
    <w:p w14:paraId="19481514" w14:textId="77777777" w:rsidR="00727B65" w:rsidRPr="00D96F52" w:rsidRDefault="00727B65" w:rsidP="00727B65">
      <w:pPr>
        <w:pStyle w:val="Pa3"/>
        <w:spacing w:line="240" w:lineRule="auto"/>
        <w:rPr>
          <w:rFonts w:ascii="Arial" w:hAnsi="Arial" w:cs="Arial"/>
          <w:b/>
          <w:color w:val="C00000"/>
          <w:sz w:val="4"/>
          <w:szCs w:val="20"/>
        </w:rPr>
      </w:pPr>
      <w:r w:rsidRPr="00D96F52">
        <w:rPr>
          <w:rFonts w:ascii="Arial" w:hAnsi="Arial" w:cs="Arial"/>
          <w:b/>
          <w:sz w:val="22"/>
          <w:szCs w:val="23"/>
        </w:rPr>
        <w:t>___________________________________</w:t>
      </w:r>
      <w:r w:rsidRPr="00D96F52">
        <w:rPr>
          <w:rFonts w:ascii="Arial" w:hAnsi="Arial" w:cs="Arial"/>
          <w:b/>
          <w:sz w:val="20"/>
          <w:szCs w:val="20"/>
        </w:rPr>
        <w:tab/>
      </w:r>
      <w:r w:rsidRPr="00D96F52">
        <w:rPr>
          <w:rFonts w:ascii="Arial" w:hAnsi="Arial" w:cs="Arial"/>
          <w:b/>
          <w:sz w:val="20"/>
          <w:szCs w:val="20"/>
        </w:rPr>
        <w:tab/>
      </w:r>
      <w:r w:rsidRPr="00D96F52">
        <w:rPr>
          <w:rFonts w:ascii="Arial" w:hAnsi="Arial" w:cs="Arial"/>
          <w:b/>
          <w:sz w:val="22"/>
          <w:szCs w:val="23"/>
        </w:rPr>
        <w:t>___________________________________</w:t>
      </w:r>
      <w:r w:rsidRPr="00D96F52">
        <w:rPr>
          <w:rFonts w:ascii="Arial" w:hAnsi="Arial" w:cs="Arial"/>
          <w:b/>
          <w:sz w:val="20"/>
          <w:szCs w:val="20"/>
        </w:rPr>
        <w:br/>
      </w:r>
      <w:r w:rsidRPr="00D96F52">
        <w:rPr>
          <w:rFonts w:ascii="Arial" w:hAnsi="Arial" w:cs="Arial"/>
          <w:color w:val="000000"/>
          <w:sz w:val="20"/>
          <w:szCs w:val="20"/>
        </w:rPr>
        <w:t>Baby’s Name (print first and last):</w:t>
      </w:r>
      <w:r w:rsidRPr="00D96F52">
        <w:rPr>
          <w:rFonts w:ascii="Arial" w:hAnsi="Arial" w:cs="Arial"/>
          <w:color w:val="000000"/>
          <w:sz w:val="20"/>
          <w:szCs w:val="20"/>
        </w:rPr>
        <w:tab/>
      </w:r>
      <w:r w:rsidRPr="00D96F52">
        <w:rPr>
          <w:rFonts w:ascii="Arial" w:hAnsi="Arial" w:cs="Arial"/>
          <w:color w:val="000000"/>
          <w:sz w:val="20"/>
          <w:szCs w:val="20"/>
        </w:rPr>
        <w:tab/>
      </w:r>
      <w:r w:rsidRPr="00D96F52">
        <w:rPr>
          <w:rFonts w:ascii="Arial" w:hAnsi="Arial" w:cs="Arial"/>
          <w:color w:val="000000"/>
          <w:sz w:val="20"/>
          <w:szCs w:val="20"/>
        </w:rPr>
        <w:tab/>
        <w:t xml:space="preserve">Parent’s Name (print first and last): </w:t>
      </w:r>
      <w:r>
        <w:rPr>
          <w:rFonts w:ascii="Arial" w:hAnsi="Arial" w:cs="Arial"/>
          <w:color w:val="000000"/>
          <w:sz w:val="20"/>
          <w:szCs w:val="20"/>
        </w:rPr>
        <w:br/>
      </w:r>
      <w:r>
        <w:rPr>
          <w:rFonts w:ascii="Arial" w:hAnsi="Arial" w:cs="Arial"/>
          <w:color w:val="000000"/>
          <w:sz w:val="4"/>
          <w:szCs w:val="20"/>
        </w:rPr>
        <w:t>P</w:t>
      </w:r>
      <w:r w:rsidRPr="00D96F52">
        <w:rPr>
          <w:rFonts w:ascii="Arial" w:hAnsi="Arial" w:cs="Arial"/>
          <w:color w:val="000000"/>
          <w:sz w:val="4"/>
          <w:szCs w:val="20"/>
        </w:rPr>
        <w:br/>
      </w:r>
      <w:r w:rsidRPr="00D96F52">
        <w:rPr>
          <w:rFonts w:ascii="Arial" w:hAnsi="Arial" w:cs="Arial"/>
          <w:color w:val="000000"/>
          <w:sz w:val="4"/>
          <w:szCs w:val="20"/>
        </w:rPr>
        <w:br/>
      </w:r>
      <w:r w:rsidRPr="00D96F52">
        <w:rPr>
          <w:rFonts w:ascii="Arial" w:hAnsi="Arial" w:cs="Arial"/>
          <w:color w:val="000000"/>
          <w:sz w:val="4"/>
          <w:szCs w:val="20"/>
        </w:rPr>
        <w:br/>
      </w:r>
    </w:p>
    <w:tbl>
      <w:tblPr>
        <w:tblStyle w:val="TableGrid"/>
        <w:tblW w:w="9720" w:type="dxa"/>
        <w:tblInd w:w="-185" w:type="dxa"/>
        <w:tblLook w:val="04A0" w:firstRow="1" w:lastRow="0" w:firstColumn="1" w:lastColumn="0" w:noHBand="0" w:noVBand="1"/>
      </w:tblPr>
      <w:tblGrid>
        <w:gridCol w:w="4860"/>
        <w:gridCol w:w="1170"/>
        <w:gridCol w:w="1170"/>
        <w:gridCol w:w="1170"/>
        <w:gridCol w:w="1350"/>
      </w:tblGrid>
      <w:tr w:rsidR="00727B65" w:rsidRPr="00D96F52" w14:paraId="617A6A5E" w14:textId="77777777" w:rsidTr="00DA1E45">
        <w:tc>
          <w:tcPr>
            <w:tcW w:w="4860" w:type="dxa"/>
            <w:vAlign w:val="center"/>
          </w:tcPr>
          <w:p w14:paraId="7D5D4D25" w14:textId="77777777" w:rsidR="00727B65" w:rsidRPr="00D96F52" w:rsidRDefault="00727B65" w:rsidP="00DA1E45">
            <w:pPr>
              <w:pStyle w:val="ListParagraph"/>
              <w:spacing w:after="120"/>
              <w:ind w:left="0"/>
              <w:jc w:val="center"/>
              <w:rPr>
                <w:rFonts w:ascii="Arial" w:hAnsi="Arial" w:cs="Arial"/>
                <w:i/>
                <w:sz w:val="20"/>
                <w:szCs w:val="20"/>
              </w:rPr>
            </w:pPr>
            <w:r w:rsidRPr="00D96F52">
              <w:rPr>
                <w:rFonts w:ascii="Arial" w:hAnsi="Arial" w:cs="Arial"/>
                <w:b/>
                <w:sz w:val="20"/>
                <w:szCs w:val="20"/>
              </w:rPr>
              <w:t>Developmental Indicators*</w:t>
            </w:r>
          </w:p>
          <w:p w14:paraId="7F657D13" w14:textId="77777777" w:rsidR="00727B65" w:rsidRPr="00D96F52" w:rsidRDefault="00727B65" w:rsidP="00DA1E45">
            <w:pPr>
              <w:pStyle w:val="ListParagraph"/>
              <w:spacing w:after="120"/>
              <w:ind w:left="0"/>
              <w:rPr>
                <w:rFonts w:ascii="Arial" w:hAnsi="Arial" w:cs="Arial"/>
                <w:i/>
                <w:sz w:val="16"/>
                <w:szCs w:val="20"/>
              </w:rPr>
            </w:pPr>
            <w:r w:rsidRPr="00D96F52">
              <w:rPr>
                <w:rFonts w:ascii="Arial" w:hAnsi="Arial" w:cs="Arial"/>
                <w:i/>
                <w:sz w:val="16"/>
                <w:szCs w:val="20"/>
              </w:rPr>
              <w:t>*These developmental indicators are per</w:t>
            </w:r>
            <w:r w:rsidRPr="00D96F52">
              <w:rPr>
                <w:rFonts w:ascii="Arial" w:hAnsi="Arial" w:cs="Arial"/>
                <w:sz w:val="18"/>
              </w:rPr>
              <w:t xml:space="preserve"> </w:t>
            </w:r>
            <w:r w:rsidRPr="00D96F52">
              <w:rPr>
                <w:rFonts w:ascii="Arial" w:hAnsi="Arial" w:cs="Arial"/>
                <w:i/>
                <w:sz w:val="16"/>
                <w:szCs w:val="20"/>
              </w:rPr>
              <w:t>the American Academy of Ped</w:t>
            </w:r>
            <w:r>
              <w:rPr>
                <w:rFonts w:ascii="Arial" w:hAnsi="Arial" w:cs="Arial"/>
                <w:i/>
                <w:sz w:val="16"/>
                <w:szCs w:val="20"/>
              </w:rPr>
              <w:t>iatrics and the USDA FNS</w:t>
            </w:r>
            <w:r w:rsidRPr="00D96F52">
              <w:rPr>
                <w:rFonts w:ascii="Arial" w:hAnsi="Arial" w:cs="Arial"/>
                <w:i/>
                <w:sz w:val="16"/>
                <w:szCs w:val="20"/>
              </w:rPr>
              <w:t xml:space="preserve"> Feeding </w:t>
            </w:r>
            <w:r>
              <w:rPr>
                <w:rFonts w:ascii="Arial" w:hAnsi="Arial" w:cs="Arial"/>
                <w:i/>
                <w:sz w:val="16"/>
                <w:szCs w:val="20"/>
              </w:rPr>
              <w:t xml:space="preserve">Infants </w:t>
            </w:r>
            <w:r w:rsidRPr="00D96F52">
              <w:rPr>
                <w:rFonts w:ascii="Arial" w:hAnsi="Arial" w:cs="Arial"/>
                <w:i/>
                <w:sz w:val="16"/>
                <w:szCs w:val="20"/>
              </w:rPr>
              <w:t>Guide. The following indicators are included, but not limited to the list below:</w:t>
            </w:r>
          </w:p>
        </w:tc>
        <w:tc>
          <w:tcPr>
            <w:tcW w:w="1170" w:type="dxa"/>
            <w:vAlign w:val="center"/>
          </w:tcPr>
          <w:p w14:paraId="737C2CD2" w14:textId="77777777" w:rsidR="00727B65" w:rsidRPr="00D96F52" w:rsidRDefault="00727B65" w:rsidP="00DA1E45">
            <w:pPr>
              <w:pStyle w:val="ListParagraph"/>
              <w:spacing w:after="120"/>
              <w:ind w:left="0"/>
              <w:jc w:val="center"/>
              <w:rPr>
                <w:rFonts w:ascii="Arial" w:hAnsi="Arial" w:cs="Arial"/>
                <w:b/>
                <w:sz w:val="20"/>
                <w:szCs w:val="20"/>
              </w:rPr>
            </w:pPr>
            <w:r w:rsidRPr="00D96F52">
              <w:rPr>
                <w:rFonts w:ascii="Arial" w:hAnsi="Arial" w:cs="Arial"/>
                <w:b/>
                <w:sz w:val="20"/>
                <w:szCs w:val="20"/>
              </w:rPr>
              <w:t xml:space="preserve">Less than </w:t>
            </w:r>
            <w:r w:rsidRPr="00D96F52">
              <w:rPr>
                <w:rFonts w:ascii="Arial" w:hAnsi="Arial" w:cs="Arial"/>
                <w:b/>
                <w:sz w:val="20"/>
                <w:szCs w:val="20"/>
              </w:rPr>
              <w:br/>
              <w:t>5 months</w:t>
            </w:r>
          </w:p>
          <w:p w14:paraId="7DD07C48" w14:textId="77777777" w:rsidR="00727B65" w:rsidRPr="00D96F52" w:rsidRDefault="00727B65" w:rsidP="00DA1E45">
            <w:pPr>
              <w:pStyle w:val="ListParagraph"/>
              <w:spacing w:after="120"/>
              <w:ind w:left="0"/>
              <w:jc w:val="center"/>
              <w:rPr>
                <w:rFonts w:ascii="Arial" w:hAnsi="Arial" w:cs="Arial"/>
                <w:b/>
                <w:i/>
                <w:sz w:val="2"/>
                <w:szCs w:val="20"/>
              </w:rPr>
            </w:pPr>
          </w:p>
          <w:p w14:paraId="423CCA12" w14:textId="77777777" w:rsidR="00727B65" w:rsidRPr="00D96F52" w:rsidRDefault="00727B65" w:rsidP="00DA1E45">
            <w:pPr>
              <w:pStyle w:val="ListParagraph"/>
              <w:spacing w:after="120"/>
              <w:ind w:left="0"/>
              <w:jc w:val="center"/>
              <w:rPr>
                <w:rFonts w:ascii="Arial" w:hAnsi="Arial" w:cs="Arial"/>
                <w:b/>
                <w:i/>
                <w:sz w:val="20"/>
                <w:szCs w:val="20"/>
              </w:rPr>
            </w:pPr>
            <w:r w:rsidRPr="00D96F52">
              <w:rPr>
                <w:rFonts w:ascii="Arial" w:hAnsi="Arial" w:cs="Arial"/>
                <w:b/>
                <w:i/>
                <w:sz w:val="8"/>
                <w:szCs w:val="20"/>
              </w:rPr>
              <w:br/>
            </w:r>
            <w:r w:rsidRPr="00D96F52">
              <w:rPr>
                <w:rFonts w:ascii="Arial" w:hAnsi="Arial" w:cs="Arial"/>
                <w:b/>
                <w:i/>
                <w:sz w:val="20"/>
                <w:szCs w:val="20"/>
              </w:rPr>
              <w:t>Yes or No</w:t>
            </w:r>
          </w:p>
        </w:tc>
        <w:tc>
          <w:tcPr>
            <w:tcW w:w="1170" w:type="dxa"/>
            <w:vAlign w:val="center"/>
          </w:tcPr>
          <w:p w14:paraId="3120EE61" w14:textId="77777777" w:rsidR="00727B65" w:rsidRPr="00D96F52" w:rsidRDefault="00727B65" w:rsidP="00DA1E45">
            <w:pPr>
              <w:pStyle w:val="ListParagraph"/>
              <w:spacing w:after="120"/>
              <w:ind w:left="0"/>
              <w:jc w:val="center"/>
              <w:rPr>
                <w:rFonts w:ascii="Arial" w:hAnsi="Arial" w:cs="Arial"/>
                <w:b/>
                <w:sz w:val="20"/>
                <w:szCs w:val="20"/>
              </w:rPr>
            </w:pPr>
            <w:r w:rsidRPr="00D96F52">
              <w:rPr>
                <w:rFonts w:ascii="Arial" w:hAnsi="Arial" w:cs="Arial"/>
                <w:b/>
                <w:sz w:val="20"/>
                <w:szCs w:val="20"/>
              </w:rPr>
              <w:t>6 months</w:t>
            </w:r>
          </w:p>
          <w:p w14:paraId="5765D0E9" w14:textId="77777777" w:rsidR="00727B65" w:rsidRPr="00D96F52" w:rsidRDefault="00727B65" w:rsidP="00DA1E45">
            <w:pPr>
              <w:pStyle w:val="ListParagraph"/>
              <w:spacing w:after="120"/>
              <w:ind w:left="0"/>
              <w:jc w:val="center"/>
              <w:rPr>
                <w:rFonts w:ascii="Arial" w:hAnsi="Arial" w:cs="Arial"/>
                <w:b/>
                <w:sz w:val="20"/>
                <w:szCs w:val="20"/>
              </w:rPr>
            </w:pPr>
          </w:p>
          <w:p w14:paraId="780C5408" w14:textId="77777777" w:rsidR="00727B65" w:rsidRPr="00D96F52" w:rsidRDefault="00727B65" w:rsidP="00DA1E45">
            <w:pPr>
              <w:pStyle w:val="ListParagraph"/>
              <w:spacing w:after="120"/>
              <w:ind w:left="0"/>
              <w:jc w:val="center"/>
              <w:rPr>
                <w:rFonts w:ascii="Arial" w:hAnsi="Arial" w:cs="Arial"/>
                <w:b/>
                <w:i/>
                <w:sz w:val="4"/>
                <w:szCs w:val="20"/>
              </w:rPr>
            </w:pPr>
          </w:p>
          <w:p w14:paraId="0C00AB80" w14:textId="77777777" w:rsidR="00727B65" w:rsidRPr="00D96F52" w:rsidRDefault="00727B65" w:rsidP="00DA1E45">
            <w:pPr>
              <w:pStyle w:val="ListParagraph"/>
              <w:spacing w:after="120"/>
              <w:ind w:left="0"/>
              <w:jc w:val="center"/>
              <w:rPr>
                <w:rFonts w:ascii="Arial" w:hAnsi="Arial" w:cs="Arial"/>
                <w:b/>
                <w:sz w:val="20"/>
                <w:szCs w:val="20"/>
              </w:rPr>
            </w:pPr>
            <w:r w:rsidRPr="00D96F52">
              <w:rPr>
                <w:rFonts w:ascii="Arial" w:hAnsi="Arial" w:cs="Arial"/>
                <w:b/>
                <w:i/>
                <w:sz w:val="8"/>
                <w:szCs w:val="20"/>
              </w:rPr>
              <w:br/>
            </w:r>
            <w:r w:rsidRPr="00D96F52">
              <w:rPr>
                <w:rFonts w:ascii="Arial" w:hAnsi="Arial" w:cs="Arial"/>
                <w:b/>
                <w:i/>
                <w:sz w:val="20"/>
                <w:szCs w:val="20"/>
              </w:rPr>
              <w:t>Yes or No</w:t>
            </w:r>
          </w:p>
        </w:tc>
        <w:tc>
          <w:tcPr>
            <w:tcW w:w="1170" w:type="dxa"/>
            <w:vAlign w:val="center"/>
          </w:tcPr>
          <w:p w14:paraId="10BFF2E4" w14:textId="77777777" w:rsidR="00727B65" w:rsidRPr="00D96F52" w:rsidRDefault="00727B65" w:rsidP="00DA1E45">
            <w:pPr>
              <w:pStyle w:val="ListParagraph"/>
              <w:spacing w:after="120"/>
              <w:ind w:left="0"/>
              <w:jc w:val="center"/>
              <w:rPr>
                <w:rFonts w:ascii="Arial" w:hAnsi="Arial" w:cs="Arial"/>
                <w:b/>
                <w:sz w:val="20"/>
                <w:szCs w:val="20"/>
              </w:rPr>
            </w:pPr>
            <w:r w:rsidRPr="00D96F52">
              <w:rPr>
                <w:rFonts w:ascii="Arial" w:hAnsi="Arial" w:cs="Arial"/>
                <w:b/>
                <w:sz w:val="20"/>
                <w:szCs w:val="20"/>
              </w:rPr>
              <w:t>7 months</w:t>
            </w:r>
          </w:p>
          <w:p w14:paraId="2ED5E0CF" w14:textId="77777777" w:rsidR="00727B65" w:rsidRPr="00D96F52" w:rsidRDefault="00727B65" w:rsidP="00DA1E45">
            <w:pPr>
              <w:pStyle w:val="ListParagraph"/>
              <w:spacing w:after="120"/>
              <w:ind w:left="0"/>
              <w:jc w:val="center"/>
              <w:rPr>
                <w:rFonts w:ascii="Arial" w:hAnsi="Arial" w:cs="Arial"/>
                <w:b/>
                <w:sz w:val="20"/>
                <w:szCs w:val="20"/>
              </w:rPr>
            </w:pPr>
          </w:p>
          <w:p w14:paraId="5E1E1FB7" w14:textId="77777777" w:rsidR="00727B65" w:rsidRPr="00D96F52" w:rsidRDefault="00727B65" w:rsidP="00DA1E45">
            <w:pPr>
              <w:pStyle w:val="ListParagraph"/>
              <w:spacing w:after="120"/>
              <w:ind w:left="0"/>
              <w:jc w:val="center"/>
              <w:rPr>
                <w:rFonts w:ascii="Arial" w:hAnsi="Arial" w:cs="Arial"/>
                <w:b/>
                <w:sz w:val="20"/>
                <w:szCs w:val="20"/>
              </w:rPr>
            </w:pPr>
            <w:r w:rsidRPr="00D96F52">
              <w:rPr>
                <w:rFonts w:ascii="Arial" w:hAnsi="Arial" w:cs="Arial"/>
                <w:b/>
                <w:i/>
                <w:sz w:val="6"/>
                <w:szCs w:val="20"/>
              </w:rPr>
              <w:br/>
            </w:r>
            <w:r w:rsidRPr="00D96F52">
              <w:rPr>
                <w:rFonts w:ascii="Arial" w:hAnsi="Arial" w:cs="Arial"/>
                <w:b/>
                <w:i/>
                <w:sz w:val="6"/>
                <w:szCs w:val="20"/>
              </w:rPr>
              <w:br/>
            </w:r>
            <w:r w:rsidRPr="00D96F52">
              <w:rPr>
                <w:rFonts w:ascii="Arial" w:hAnsi="Arial" w:cs="Arial"/>
                <w:b/>
                <w:i/>
                <w:sz w:val="20"/>
                <w:szCs w:val="20"/>
              </w:rPr>
              <w:t>Yes or No</w:t>
            </w:r>
          </w:p>
        </w:tc>
        <w:tc>
          <w:tcPr>
            <w:tcW w:w="1350" w:type="dxa"/>
            <w:vAlign w:val="center"/>
          </w:tcPr>
          <w:p w14:paraId="44B3AA5D" w14:textId="77777777" w:rsidR="00727B65" w:rsidRPr="00D96F52" w:rsidRDefault="00727B65" w:rsidP="00DA1E45">
            <w:pPr>
              <w:pStyle w:val="ListParagraph"/>
              <w:spacing w:after="120"/>
              <w:ind w:left="0"/>
              <w:rPr>
                <w:rFonts w:ascii="Arial" w:hAnsi="Arial" w:cs="Arial"/>
                <w:b/>
                <w:i/>
                <w:sz w:val="8"/>
                <w:szCs w:val="20"/>
              </w:rPr>
            </w:pPr>
            <w:r w:rsidRPr="00D96F52">
              <w:rPr>
                <w:rFonts w:ascii="Arial" w:hAnsi="Arial" w:cs="Arial"/>
                <w:b/>
                <w:sz w:val="8"/>
                <w:szCs w:val="20"/>
              </w:rPr>
              <w:br/>
            </w:r>
            <w:r w:rsidRPr="00D96F52">
              <w:rPr>
                <w:rFonts w:ascii="Arial" w:hAnsi="Arial" w:cs="Arial"/>
                <w:b/>
                <w:sz w:val="20"/>
                <w:szCs w:val="20"/>
              </w:rPr>
              <w:t xml:space="preserve">Older than        </w:t>
            </w:r>
            <w:r w:rsidRPr="00D96F52">
              <w:rPr>
                <w:rFonts w:ascii="Arial" w:hAnsi="Arial" w:cs="Arial"/>
                <w:b/>
                <w:sz w:val="20"/>
                <w:szCs w:val="20"/>
              </w:rPr>
              <w:br/>
              <w:t>8 months</w:t>
            </w:r>
          </w:p>
          <w:p w14:paraId="3B9B876E" w14:textId="77777777" w:rsidR="00727B65" w:rsidRPr="00D96F52" w:rsidRDefault="00727B65" w:rsidP="00DA1E45">
            <w:pPr>
              <w:pStyle w:val="ListParagraph"/>
              <w:spacing w:after="120"/>
              <w:ind w:left="0"/>
              <w:rPr>
                <w:rFonts w:ascii="Arial" w:hAnsi="Arial" w:cs="Arial"/>
                <w:b/>
                <w:i/>
                <w:sz w:val="6"/>
                <w:szCs w:val="20"/>
              </w:rPr>
            </w:pPr>
          </w:p>
          <w:p w14:paraId="58A7520A" w14:textId="77777777" w:rsidR="00727B65" w:rsidRPr="00D96F52" w:rsidRDefault="00727B65" w:rsidP="00DA1E45">
            <w:pPr>
              <w:pStyle w:val="ListParagraph"/>
              <w:spacing w:after="120"/>
              <w:ind w:left="0"/>
              <w:rPr>
                <w:rFonts w:ascii="Arial" w:hAnsi="Arial" w:cs="Arial"/>
                <w:b/>
                <w:i/>
                <w:sz w:val="10"/>
                <w:szCs w:val="20"/>
              </w:rPr>
            </w:pPr>
          </w:p>
          <w:p w14:paraId="260323A0" w14:textId="77777777" w:rsidR="00727B65" w:rsidRPr="00D96F52" w:rsidRDefault="00727B65" w:rsidP="00DA1E45">
            <w:pPr>
              <w:pStyle w:val="ListParagraph"/>
              <w:spacing w:after="120"/>
              <w:ind w:left="0"/>
              <w:rPr>
                <w:rFonts w:ascii="Arial" w:hAnsi="Arial" w:cs="Arial"/>
                <w:b/>
                <w:sz w:val="20"/>
                <w:szCs w:val="20"/>
              </w:rPr>
            </w:pPr>
            <w:r w:rsidRPr="00D96F52">
              <w:rPr>
                <w:rFonts w:ascii="Arial" w:hAnsi="Arial" w:cs="Arial"/>
                <w:b/>
                <w:i/>
                <w:sz w:val="20"/>
                <w:szCs w:val="20"/>
              </w:rPr>
              <w:t>Yes or No</w:t>
            </w:r>
          </w:p>
        </w:tc>
      </w:tr>
      <w:tr w:rsidR="00727B65" w:rsidRPr="00D96F52" w14:paraId="1ADE7EC1" w14:textId="77777777" w:rsidTr="00DA1E45">
        <w:trPr>
          <w:trHeight w:val="872"/>
        </w:trPr>
        <w:tc>
          <w:tcPr>
            <w:tcW w:w="4860" w:type="dxa"/>
          </w:tcPr>
          <w:p w14:paraId="304F8FA9" w14:textId="77777777" w:rsidR="00727B65" w:rsidRPr="00D96F52" w:rsidRDefault="00727B65" w:rsidP="00727B65">
            <w:pPr>
              <w:pStyle w:val="ListParagraph"/>
              <w:numPr>
                <w:ilvl w:val="0"/>
                <w:numId w:val="54"/>
              </w:numPr>
              <w:jc w:val="both"/>
              <w:rPr>
                <w:rFonts w:ascii="Arial" w:hAnsi="Arial" w:cs="Arial"/>
                <w:i/>
                <w:sz w:val="20"/>
                <w:szCs w:val="20"/>
              </w:rPr>
            </w:pPr>
            <w:r w:rsidRPr="00D96F52">
              <w:rPr>
                <w:rFonts w:ascii="Arial" w:hAnsi="Arial" w:cs="Arial"/>
                <w:b/>
                <w:sz w:val="20"/>
                <w:szCs w:val="20"/>
              </w:rPr>
              <w:t>Can the infant sit up with little or no help?</w:t>
            </w:r>
          </w:p>
          <w:p w14:paraId="7747155E" w14:textId="77777777" w:rsidR="00727B65" w:rsidRPr="00D96F52" w:rsidRDefault="00727B65" w:rsidP="00DA1E45">
            <w:pPr>
              <w:pStyle w:val="ListParagraph"/>
              <w:spacing w:after="120"/>
              <w:ind w:left="360"/>
              <w:jc w:val="both"/>
              <w:rPr>
                <w:rFonts w:ascii="Arial" w:hAnsi="Arial" w:cs="Arial"/>
                <w:i/>
                <w:sz w:val="20"/>
                <w:szCs w:val="20"/>
              </w:rPr>
            </w:pPr>
            <w:r w:rsidRPr="00D96F52">
              <w:rPr>
                <w:rFonts w:ascii="Arial" w:hAnsi="Arial" w:cs="Arial"/>
                <w:i/>
                <w:sz w:val="20"/>
                <w:szCs w:val="20"/>
              </w:rPr>
              <w:t xml:space="preserve">(in a high chair or feeding seat with good head control) </w:t>
            </w:r>
          </w:p>
          <w:p w14:paraId="7D0BA238" w14:textId="77777777" w:rsidR="00727B65" w:rsidRPr="00D96F52" w:rsidRDefault="00727B65" w:rsidP="00DA1E45">
            <w:pPr>
              <w:pStyle w:val="ListParagraph"/>
              <w:spacing w:after="120"/>
              <w:ind w:left="360"/>
              <w:jc w:val="both"/>
              <w:rPr>
                <w:rFonts w:ascii="Arial" w:hAnsi="Arial" w:cs="Arial"/>
                <w:i/>
                <w:sz w:val="20"/>
                <w:szCs w:val="20"/>
              </w:rPr>
            </w:pPr>
          </w:p>
          <w:p w14:paraId="425B2DEA" w14:textId="77777777" w:rsidR="00727B65" w:rsidRPr="00D96F52" w:rsidRDefault="00727B65" w:rsidP="00DA1E45">
            <w:pPr>
              <w:pStyle w:val="ListParagraph"/>
              <w:spacing w:after="120"/>
              <w:ind w:left="0"/>
              <w:jc w:val="both"/>
              <w:rPr>
                <w:rFonts w:ascii="Arial" w:hAnsi="Arial" w:cs="Arial"/>
                <w:b/>
                <w:sz w:val="20"/>
                <w:szCs w:val="20"/>
              </w:rPr>
            </w:pPr>
          </w:p>
        </w:tc>
        <w:tc>
          <w:tcPr>
            <w:tcW w:w="1170" w:type="dxa"/>
          </w:tcPr>
          <w:p w14:paraId="3EFD2F51"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120D10F1"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1A4FB137" w14:textId="77777777" w:rsidR="00727B65" w:rsidRPr="00D96F52" w:rsidRDefault="00727B65" w:rsidP="00DA1E45">
            <w:pPr>
              <w:pStyle w:val="ListParagraph"/>
              <w:spacing w:after="120"/>
              <w:ind w:left="0"/>
              <w:rPr>
                <w:rFonts w:ascii="Arial" w:hAnsi="Arial" w:cs="Arial"/>
                <w:b/>
                <w:sz w:val="20"/>
                <w:szCs w:val="20"/>
              </w:rPr>
            </w:pPr>
          </w:p>
        </w:tc>
        <w:tc>
          <w:tcPr>
            <w:tcW w:w="1350" w:type="dxa"/>
          </w:tcPr>
          <w:p w14:paraId="7E4E3F47" w14:textId="77777777" w:rsidR="00727B65" w:rsidRPr="00D96F52" w:rsidRDefault="00727B65" w:rsidP="00DA1E45">
            <w:pPr>
              <w:pStyle w:val="ListParagraph"/>
              <w:spacing w:after="120"/>
              <w:ind w:left="0"/>
              <w:rPr>
                <w:rFonts w:ascii="Arial" w:hAnsi="Arial" w:cs="Arial"/>
                <w:b/>
                <w:sz w:val="20"/>
                <w:szCs w:val="20"/>
              </w:rPr>
            </w:pPr>
          </w:p>
        </w:tc>
      </w:tr>
      <w:tr w:rsidR="00727B65" w:rsidRPr="00D96F52" w14:paraId="7D4F5F6D" w14:textId="77777777" w:rsidTr="00DA1E45">
        <w:tc>
          <w:tcPr>
            <w:tcW w:w="4860" w:type="dxa"/>
          </w:tcPr>
          <w:p w14:paraId="64B1849B" w14:textId="77777777" w:rsidR="00727B65" w:rsidRPr="00D96F52" w:rsidRDefault="00727B65" w:rsidP="00727B65">
            <w:pPr>
              <w:pStyle w:val="ListParagraph"/>
              <w:numPr>
                <w:ilvl w:val="0"/>
                <w:numId w:val="54"/>
              </w:numPr>
              <w:spacing w:after="120"/>
              <w:jc w:val="both"/>
              <w:rPr>
                <w:rFonts w:ascii="Arial" w:hAnsi="Arial" w:cs="Arial"/>
                <w:b/>
                <w:sz w:val="20"/>
                <w:szCs w:val="20"/>
              </w:rPr>
            </w:pPr>
            <w:r w:rsidRPr="00D96F52">
              <w:rPr>
                <w:rFonts w:ascii="Arial" w:hAnsi="Arial" w:cs="Arial"/>
                <w:b/>
                <w:sz w:val="20"/>
                <w:szCs w:val="20"/>
              </w:rPr>
              <w:t>Does the infant open his/her mouth when food comes their way?</w:t>
            </w:r>
          </w:p>
          <w:p w14:paraId="09392DFD" w14:textId="77777777" w:rsidR="00727B65" w:rsidRPr="00D96F52" w:rsidRDefault="00727B65" w:rsidP="00DA1E45">
            <w:pPr>
              <w:pStyle w:val="ListParagraph"/>
              <w:spacing w:after="120"/>
              <w:ind w:left="0"/>
              <w:jc w:val="both"/>
              <w:rPr>
                <w:rFonts w:ascii="Arial" w:hAnsi="Arial" w:cs="Arial"/>
                <w:i/>
                <w:sz w:val="20"/>
                <w:szCs w:val="20"/>
              </w:rPr>
            </w:pPr>
            <w:r w:rsidRPr="00D96F52">
              <w:rPr>
                <w:rFonts w:ascii="Arial" w:hAnsi="Arial" w:cs="Arial"/>
                <w:b/>
                <w:sz w:val="20"/>
                <w:szCs w:val="20"/>
              </w:rPr>
              <w:t xml:space="preserve">       </w:t>
            </w:r>
            <w:r w:rsidRPr="00D96F52">
              <w:rPr>
                <w:rFonts w:ascii="Arial" w:hAnsi="Arial" w:cs="Arial"/>
                <w:i/>
                <w:sz w:val="20"/>
                <w:szCs w:val="20"/>
              </w:rPr>
              <w:t xml:space="preserve">(tracking food on a spoon, reaching for  </w:t>
            </w:r>
          </w:p>
          <w:p w14:paraId="71A60A2A" w14:textId="77777777" w:rsidR="00727B65" w:rsidRPr="00D96F52" w:rsidRDefault="00727B65" w:rsidP="00DA1E45">
            <w:pPr>
              <w:pStyle w:val="ListParagraph"/>
              <w:spacing w:after="120"/>
              <w:ind w:left="0"/>
              <w:jc w:val="both"/>
              <w:rPr>
                <w:rFonts w:ascii="Arial" w:hAnsi="Arial" w:cs="Arial"/>
                <w:i/>
                <w:sz w:val="20"/>
                <w:szCs w:val="20"/>
              </w:rPr>
            </w:pPr>
            <w:r w:rsidRPr="00D96F52">
              <w:rPr>
                <w:rFonts w:ascii="Arial" w:hAnsi="Arial" w:cs="Arial"/>
                <w:i/>
                <w:sz w:val="20"/>
                <w:szCs w:val="20"/>
              </w:rPr>
              <w:t xml:space="preserve">       food, eager to be fed)</w:t>
            </w:r>
          </w:p>
          <w:p w14:paraId="09E0E380" w14:textId="77777777" w:rsidR="00727B65" w:rsidRPr="00D96F52" w:rsidRDefault="00727B65" w:rsidP="00DA1E45">
            <w:pPr>
              <w:pStyle w:val="ListParagraph"/>
              <w:spacing w:after="120"/>
              <w:ind w:left="0"/>
              <w:jc w:val="both"/>
              <w:rPr>
                <w:rFonts w:ascii="Arial" w:hAnsi="Arial" w:cs="Arial"/>
                <w:b/>
                <w:sz w:val="20"/>
                <w:szCs w:val="20"/>
              </w:rPr>
            </w:pPr>
          </w:p>
        </w:tc>
        <w:tc>
          <w:tcPr>
            <w:tcW w:w="1170" w:type="dxa"/>
          </w:tcPr>
          <w:p w14:paraId="13844AE4"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5539D8CE"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273F37B8" w14:textId="77777777" w:rsidR="00727B65" w:rsidRPr="00D96F52" w:rsidRDefault="00727B65" w:rsidP="00DA1E45">
            <w:pPr>
              <w:pStyle w:val="ListParagraph"/>
              <w:spacing w:after="120"/>
              <w:ind w:left="0"/>
              <w:rPr>
                <w:rFonts w:ascii="Arial" w:hAnsi="Arial" w:cs="Arial"/>
                <w:b/>
                <w:sz w:val="20"/>
                <w:szCs w:val="20"/>
              </w:rPr>
            </w:pPr>
          </w:p>
        </w:tc>
        <w:tc>
          <w:tcPr>
            <w:tcW w:w="1350" w:type="dxa"/>
          </w:tcPr>
          <w:p w14:paraId="3F49625D" w14:textId="77777777" w:rsidR="00727B65" w:rsidRPr="00D96F52" w:rsidRDefault="00727B65" w:rsidP="00DA1E45">
            <w:pPr>
              <w:pStyle w:val="ListParagraph"/>
              <w:spacing w:after="120"/>
              <w:ind w:left="0"/>
              <w:rPr>
                <w:rFonts w:ascii="Arial" w:hAnsi="Arial" w:cs="Arial"/>
                <w:b/>
                <w:sz w:val="20"/>
                <w:szCs w:val="20"/>
              </w:rPr>
            </w:pPr>
          </w:p>
        </w:tc>
      </w:tr>
      <w:tr w:rsidR="00727B65" w:rsidRPr="00D96F52" w14:paraId="5D7EA7AE" w14:textId="77777777" w:rsidTr="00DA1E45">
        <w:trPr>
          <w:trHeight w:val="980"/>
        </w:trPr>
        <w:tc>
          <w:tcPr>
            <w:tcW w:w="4860" w:type="dxa"/>
          </w:tcPr>
          <w:p w14:paraId="690CCA09" w14:textId="77777777" w:rsidR="00727B65" w:rsidRPr="00D96F52" w:rsidRDefault="00727B65" w:rsidP="00727B65">
            <w:pPr>
              <w:pStyle w:val="ListParagraph"/>
              <w:numPr>
                <w:ilvl w:val="0"/>
                <w:numId w:val="54"/>
              </w:numPr>
              <w:spacing w:after="120"/>
              <w:jc w:val="both"/>
              <w:rPr>
                <w:rFonts w:ascii="Arial" w:hAnsi="Arial" w:cs="Arial"/>
                <w:b/>
                <w:sz w:val="20"/>
                <w:szCs w:val="20"/>
              </w:rPr>
            </w:pPr>
            <w:r w:rsidRPr="00D96F52">
              <w:rPr>
                <w:rFonts w:ascii="Arial" w:hAnsi="Arial" w:cs="Arial"/>
                <w:b/>
                <w:sz w:val="20"/>
                <w:szCs w:val="20"/>
              </w:rPr>
              <w:t>Can the infant move food from a spoon into their mouth/throat?</w:t>
            </w:r>
          </w:p>
          <w:p w14:paraId="2AAFBBC6" w14:textId="77777777" w:rsidR="00727B65" w:rsidRPr="00D96F52" w:rsidRDefault="00727B65" w:rsidP="00DA1E45">
            <w:pPr>
              <w:pStyle w:val="ListParagraph"/>
              <w:spacing w:after="120"/>
              <w:ind w:left="360"/>
              <w:jc w:val="both"/>
              <w:rPr>
                <w:rFonts w:ascii="Arial" w:hAnsi="Arial" w:cs="Arial"/>
                <w:i/>
                <w:sz w:val="20"/>
                <w:szCs w:val="20"/>
              </w:rPr>
            </w:pPr>
            <w:r w:rsidRPr="00D96F52">
              <w:rPr>
                <w:rFonts w:ascii="Arial" w:hAnsi="Arial" w:cs="Arial"/>
                <w:i/>
                <w:sz w:val="20"/>
                <w:szCs w:val="20"/>
              </w:rPr>
              <w:t>(swallow without choking or gagging, little or no dribbling)</w:t>
            </w:r>
          </w:p>
          <w:p w14:paraId="32C3621D" w14:textId="77777777" w:rsidR="00727B65" w:rsidRPr="00D96F52" w:rsidRDefault="00727B65" w:rsidP="00DA1E45">
            <w:pPr>
              <w:pStyle w:val="ListParagraph"/>
              <w:spacing w:after="120"/>
              <w:ind w:left="0"/>
              <w:jc w:val="both"/>
              <w:rPr>
                <w:rFonts w:ascii="Arial" w:hAnsi="Arial" w:cs="Arial"/>
                <w:b/>
                <w:sz w:val="20"/>
                <w:szCs w:val="20"/>
              </w:rPr>
            </w:pPr>
          </w:p>
        </w:tc>
        <w:tc>
          <w:tcPr>
            <w:tcW w:w="1170" w:type="dxa"/>
          </w:tcPr>
          <w:p w14:paraId="0C97BB72"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33FEADC7" w14:textId="77777777" w:rsidR="00727B65" w:rsidRPr="00D96F52" w:rsidRDefault="00727B65" w:rsidP="00DA1E45">
            <w:pPr>
              <w:pStyle w:val="ListParagraph"/>
              <w:spacing w:after="120"/>
              <w:ind w:left="0"/>
              <w:rPr>
                <w:rFonts w:ascii="Arial" w:hAnsi="Arial" w:cs="Arial"/>
                <w:b/>
                <w:sz w:val="20"/>
                <w:szCs w:val="20"/>
              </w:rPr>
            </w:pPr>
          </w:p>
        </w:tc>
        <w:tc>
          <w:tcPr>
            <w:tcW w:w="1170" w:type="dxa"/>
          </w:tcPr>
          <w:p w14:paraId="4C5D68F5" w14:textId="77777777" w:rsidR="00727B65" w:rsidRPr="00D96F52" w:rsidRDefault="00727B65" w:rsidP="00DA1E45">
            <w:pPr>
              <w:pStyle w:val="ListParagraph"/>
              <w:spacing w:after="120"/>
              <w:ind w:left="0"/>
              <w:rPr>
                <w:rFonts w:ascii="Arial" w:hAnsi="Arial" w:cs="Arial"/>
                <w:b/>
                <w:sz w:val="20"/>
                <w:szCs w:val="20"/>
              </w:rPr>
            </w:pPr>
          </w:p>
        </w:tc>
        <w:tc>
          <w:tcPr>
            <w:tcW w:w="1350" w:type="dxa"/>
          </w:tcPr>
          <w:p w14:paraId="36906BA7" w14:textId="77777777" w:rsidR="00727B65" w:rsidRPr="00D96F52" w:rsidRDefault="00727B65" w:rsidP="00DA1E45">
            <w:pPr>
              <w:pStyle w:val="ListParagraph"/>
              <w:spacing w:after="120"/>
              <w:ind w:left="0"/>
              <w:rPr>
                <w:rFonts w:ascii="Arial" w:hAnsi="Arial" w:cs="Arial"/>
                <w:b/>
                <w:sz w:val="20"/>
                <w:szCs w:val="20"/>
              </w:rPr>
            </w:pPr>
          </w:p>
        </w:tc>
      </w:tr>
    </w:tbl>
    <w:p w14:paraId="5EF39906" w14:textId="77777777" w:rsidR="00727B65" w:rsidRPr="00D96F52" w:rsidRDefault="00727B65" w:rsidP="00727B65">
      <w:pPr>
        <w:pStyle w:val="ListParagraph"/>
        <w:spacing w:after="120"/>
        <w:ind w:left="0"/>
        <w:jc w:val="center"/>
        <w:rPr>
          <w:rFonts w:ascii="Arial" w:hAnsi="Arial" w:cs="Arial"/>
          <w:b/>
          <w:sz w:val="4"/>
          <w:szCs w:val="20"/>
        </w:rPr>
      </w:pPr>
      <w:r>
        <w:rPr>
          <w:rFonts w:ascii="Arial" w:hAnsi="Arial" w:cs="Arial"/>
          <w:b/>
          <w:sz w:val="4"/>
          <w:szCs w:val="20"/>
        </w:rPr>
        <w:br/>
      </w:r>
    </w:p>
    <w:p w14:paraId="42425AB7" w14:textId="77777777" w:rsidR="00727B65" w:rsidRPr="00D96F52" w:rsidRDefault="00727B65" w:rsidP="00727B65">
      <w:pPr>
        <w:pStyle w:val="ListParagraph"/>
        <w:spacing w:after="120"/>
        <w:ind w:left="0"/>
        <w:jc w:val="center"/>
        <w:rPr>
          <w:rFonts w:ascii="Arial" w:hAnsi="Arial" w:cs="Arial"/>
          <w:b/>
          <w:sz w:val="4"/>
          <w:szCs w:val="20"/>
        </w:rPr>
      </w:pPr>
      <w:r w:rsidRPr="00D96F52">
        <w:rPr>
          <w:rFonts w:ascii="Arial" w:hAnsi="Arial" w:cs="Arial"/>
          <w:b/>
          <w:sz w:val="20"/>
          <w:szCs w:val="20"/>
        </w:rPr>
        <w:t xml:space="preserve">Solid Food Component Offered </w:t>
      </w:r>
      <w:r w:rsidRPr="00D96F52">
        <w:rPr>
          <w:rFonts w:ascii="Arial" w:hAnsi="Arial" w:cs="Arial"/>
          <w:b/>
          <w:sz w:val="20"/>
          <w:szCs w:val="20"/>
          <w:u w:val="single"/>
        </w:rPr>
        <w:t>After</w:t>
      </w:r>
      <w:r w:rsidRPr="00D96F52">
        <w:rPr>
          <w:rFonts w:ascii="Arial" w:hAnsi="Arial" w:cs="Arial"/>
          <w:b/>
          <w:sz w:val="20"/>
          <w:szCs w:val="20"/>
        </w:rPr>
        <w:t xml:space="preserve"> Developmentally Ready</w:t>
      </w:r>
      <w:r>
        <w:rPr>
          <w:rFonts w:ascii="Arial" w:hAnsi="Arial" w:cs="Arial"/>
          <w:b/>
          <w:sz w:val="4"/>
          <w:szCs w:val="20"/>
        </w:rPr>
        <w:br/>
      </w:r>
    </w:p>
    <w:p w14:paraId="069EE8AA" w14:textId="77777777" w:rsidR="00727B65" w:rsidRPr="00D96F52" w:rsidRDefault="00727B65" w:rsidP="00727B65">
      <w:pPr>
        <w:pStyle w:val="ListParagraph"/>
        <w:spacing w:after="120"/>
        <w:ind w:left="0"/>
        <w:rPr>
          <w:rFonts w:ascii="Arial" w:hAnsi="Arial" w:cs="Arial"/>
          <w:sz w:val="20"/>
          <w:szCs w:val="20"/>
        </w:rPr>
      </w:pPr>
      <w:r w:rsidRPr="00D96F52">
        <w:rPr>
          <w:rFonts w:ascii="Arial" w:hAnsi="Arial" w:cs="Arial"/>
          <w:sz w:val="20"/>
          <w:szCs w:val="20"/>
        </w:rPr>
        <w:t>Iron Fortified Infant Cereal and/or Meat/Meat Alternate   Date Provider Introduced</w:t>
      </w:r>
      <w:r w:rsidRPr="00D96F52">
        <w:rPr>
          <w:rFonts w:ascii="Arial" w:hAnsi="Arial" w:cs="Arial"/>
          <w:b/>
          <w:szCs w:val="23"/>
        </w:rPr>
        <w:t xml:space="preserve"> _________________</w:t>
      </w:r>
    </w:p>
    <w:p w14:paraId="19506E7E" w14:textId="77777777" w:rsidR="00727B65" w:rsidRPr="00D96F52" w:rsidRDefault="00727B65" w:rsidP="00727B65">
      <w:pPr>
        <w:pStyle w:val="ListParagraph"/>
        <w:spacing w:after="120"/>
        <w:ind w:left="0"/>
        <w:rPr>
          <w:rFonts w:ascii="Arial" w:hAnsi="Arial" w:cs="Arial"/>
          <w:b/>
          <w:szCs w:val="23"/>
        </w:rPr>
      </w:pPr>
      <w:r w:rsidRPr="00D96F52">
        <w:rPr>
          <w:rFonts w:ascii="Arial" w:hAnsi="Arial" w:cs="Arial"/>
          <w:sz w:val="20"/>
          <w:szCs w:val="20"/>
        </w:rPr>
        <w:t xml:space="preserve">Fruit and/or Vegetable          </w:t>
      </w:r>
      <w:r w:rsidRPr="00D96F52">
        <w:rPr>
          <w:rFonts w:ascii="Arial" w:hAnsi="Arial" w:cs="Arial"/>
          <w:sz w:val="20"/>
          <w:szCs w:val="20"/>
        </w:rPr>
        <w:tab/>
      </w:r>
      <w:r w:rsidRPr="00D96F52">
        <w:rPr>
          <w:rFonts w:ascii="Arial" w:hAnsi="Arial" w:cs="Arial"/>
          <w:sz w:val="20"/>
          <w:szCs w:val="20"/>
        </w:rPr>
        <w:tab/>
      </w:r>
      <w:r w:rsidRPr="00D96F52">
        <w:rPr>
          <w:rFonts w:ascii="Arial" w:hAnsi="Arial" w:cs="Arial"/>
          <w:sz w:val="20"/>
          <w:szCs w:val="20"/>
        </w:rPr>
        <w:tab/>
        <w:t xml:space="preserve">            Date Provider Introduced</w:t>
      </w:r>
      <w:r w:rsidRPr="00D96F52">
        <w:rPr>
          <w:rFonts w:ascii="Arial" w:hAnsi="Arial" w:cs="Arial"/>
          <w:b/>
          <w:szCs w:val="23"/>
        </w:rPr>
        <w:t xml:space="preserve"> _________________</w:t>
      </w:r>
    </w:p>
    <w:p w14:paraId="3DAB9C1C" w14:textId="77777777" w:rsidR="00727B65" w:rsidRPr="00D96F52" w:rsidRDefault="00727B65" w:rsidP="00727B65">
      <w:pPr>
        <w:pStyle w:val="ListParagraph"/>
        <w:spacing w:after="120"/>
        <w:ind w:left="0"/>
        <w:rPr>
          <w:rFonts w:ascii="Arial" w:hAnsi="Arial" w:cs="Arial"/>
          <w:sz w:val="4"/>
          <w:szCs w:val="20"/>
        </w:rPr>
      </w:pPr>
      <w:r w:rsidRPr="00D96F52">
        <w:rPr>
          <w:rFonts w:ascii="Arial" w:hAnsi="Arial" w:cs="Arial"/>
          <w:sz w:val="4"/>
          <w:szCs w:val="20"/>
        </w:rPr>
        <w:br/>
      </w:r>
      <w:r w:rsidRPr="00D96F52">
        <w:rPr>
          <w:rFonts w:ascii="Arial" w:hAnsi="Arial" w:cs="Arial"/>
          <w:sz w:val="4"/>
          <w:szCs w:val="20"/>
        </w:rPr>
        <w:br/>
      </w:r>
      <w:r w:rsidRPr="00D96F52">
        <w:rPr>
          <w:rFonts w:ascii="Arial" w:hAnsi="Arial" w:cs="Arial"/>
          <w:sz w:val="20"/>
          <w:szCs w:val="20"/>
        </w:rPr>
        <w:t xml:space="preserve">What Iron Fortified Infant Cereal and/or Meat/Meat Alternates have you given your baby? </w:t>
      </w:r>
    </w:p>
    <w:p w14:paraId="7B90AAD2" w14:textId="77777777" w:rsidR="00727B65" w:rsidRPr="00D96F52" w:rsidRDefault="00727B65" w:rsidP="00727B65">
      <w:pPr>
        <w:pStyle w:val="ListParagraph"/>
        <w:spacing w:after="120"/>
        <w:ind w:left="0"/>
        <w:rPr>
          <w:rFonts w:ascii="Arial" w:hAnsi="Arial" w:cs="Arial"/>
          <w:sz w:val="4"/>
          <w:szCs w:val="20"/>
        </w:rPr>
      </w:pPr>
      <w:r w:rsidRPr="00D96F52">
        <w:rPr>
          <w:rFonts w:ascii="Arial" w:hAnsi="Arial" w:cs="Arial"/>
          <w:b/>
          <w:szCs w:val="23"/>
        </w:rPr>
        <w:t>____________________________________________________________________________</w:t>
      </w:r>
    </w:p>
    <w:p w14:paraId="77F63385" w14:textId="77777777" w:rsidR="00727B65" w:rsidRPr="00D96F52" w:rsidRDefault="00727B65" w:rsidP="00727B65">
      <w:pPr>
        <w:pStyle w:val="ListParagraph"/>
        <w:spacing w:after="120"/>
        <w:ind w:left="0"/>
        <w:rPr>
          <w:rFonts w:ascii="Arial" w:hAnsi="Arial" w:cs="Arial"/>
          <w:sz w:val="4"/>
          <w:szCs w:val="20"/>
        </w:rPr>
      </w:pPr>
      <w:r w:rsidRPr="00D96F52">
        <w:rPr>
          <w:rFonts w:ascii="Arial" w:hAnsi="Arial" w:cs="Arial"/>
          <w:sz w:val="4"/>
          <w:szCs w:val="20"/>
        </w:rPr>
        <w:br/>
      </w:r>
      <w:r w:rsidRPr="00D96F52">
        <w:rPr>
          <w:rFonts w:ascii="Arial" w:hAnsi="Arial" w:cs="Arial"/>
          <w:sz w:val="4"/>
          <w:szCs w:val="20"/>
        </w:rPr>
        <w:br/>
      </w:r>
      <w:r w:rsidRPr="00D96F52">
        <w:rPr>
          <w:rFonts w:ascii="Arial" w:hAnsi="Arial" w:cs="Arial"/>
          <w:sz w:val="20"/>
          <w:szCs w:val="20"/>
        </w:rPr>
        <w:t>What fruits and vegetables have you given your baby?</w:t>
      </w:r>
    </w:p>
    <w:p w14:paraId="3B2371A0" w14:textId="77777777" w:rsidR="00727B65" w:rsidRPr="00D96F52" w:rsidRDefault="00727B65" w:rsidP="00727B65">
      <w:pPr>
        <w:pStyle w:val="ListParagraph"/>
        <w:spacing w:after="120"/>
        <w:ind w:left="0"/>
        <w:rPr>
          <w:rFonts w:ascii="Arial" w:hAnsi="Arial" w:cs="Arial"/>
          <w:sz w:val="4"/>
          <w:szCs w:val="20"/>
        </w:rPr>
      </w:pPr>
    </w:p>
    <w:p w14:paraId="59CAC7C9" w14:textId="77777777" w:rsidR="00727B65" w:rsidRPr="00D96F52" w:rsidRDefault="00727B65" w:rsidP="00727B65">
      <w:pPr>
        <w:pStyle w:val="ListParagraph"/>
        <w:spacing w:after="120"/>
        <w:ind w:left="0"/>
        <w:rPr>
          <w:rFonts w:ascii="Arial" w:hAnsi="Arial" w:cs="Arial"/>
          <w:sz w:val="4"/>
          <w:szCs w:val="20"/>
        </w:rPr>
      </w:pPr>
      <w:r w:rsidRPr="00D96F52">
        <w:rPr>
          <w:rFonts w:ascii="Arial" w:hAnsi="Arial" w:cs="Arial"/>
          <w:b/>
          <w:szCs w:val="23"/>
        </w:rPr>
        <w:t>____________________________________________________________________________</w:t>
      </w:r>
    </w:p>
    <w:p w14:paraId="535F60DB" w14:textId="77777777" w:rsidR="00727B65" w:rsidRPr="00D96F52" w:rsidRDefault="00727B65" w:rsidP="00727B65">
      <w:pPr>
        <w:pStyle w:val="ListParagraph"/>
        <w:spacing w:after="120"/>
        <w:ind w:left="0"/>
        <w:rPr>
          <w:rFonts w:ascii="Arial" w:hAnsi="Arial" w:cs="Arial"/>
          <w:sz w:val="20"/>
          <w:szCs w:val="20"/>
        </w:rPr>
      </w:pPr>
      <w:r w:rsidRPr="00D96F52">
        <w:rPr>
          <w:rFonts w:ascii="Arial" w:hAnsi="Arial" w:cs="Arial"/>
          <w:sz w:val="4"/>
          <w:szCs w:val="20"/>
        </w:rPr>
        <w:br/>
      </w:r>
      <w:r w:rsidRPr="00D96F52">
        <w:rPr>
          <w:rFonts w:ascii="Arial" w:hAnsi="Arial" w:cs="Arial"/>
          <w:sz w:val="4"/>
          <w:szCs w:val="20"/>
        </w:rPr>
        <w:br/>
      </w:r>
      <w:r w:rsidRPr="00D96F52">
        <w:rPr>
          <w:rFonts w:ascii="Arial" w:hAnsi="Arial" w:cs="Arial"/>
          <w:sz w:val="20"/>
          <w:szCs w:val="20"/>
        </w:rPr>
        <w:t xml:space="preserve">Did your baby’s health care provider tell you that your baby has a food allergy or intolerance? Yes </w:t>
      </w:r>
      <w:r w:rsidRPr="00D96F52">
        <w:rPr>
          <w:rFonts w:ascii="Arial" w:hAnsi="Arial" w:cs="Arial"/>
          <w:noProof/>
          <w:szCs w:val="23"/>
        </w:rPr>
        <w:drawing>
          <wp:inline distT="0" distB="0" distL="0" distR="0" wp14:anchorId="1EBEAD5F" wp14:editId="140DCD1D">
            <wp:extent cx="111089" cy="10461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012" cy="113018"/>
                    </a:xfrm>
                    <a:prstGeom prst="rect">
                      <a:avLst/>
                    </a:prstGeom>
                    <a:noFill/>
                  </pic:spPr>
                </pic:pic>
              </a:graphicData>
            </a:graphic>
          </wp:inline>
        </w:drawing>
      </w:r>
      <w:r w:rsidRPr="00D96F52">
        <w:rPr>
          <w:rFonts w:ascii="Arial" w:hAnsi="Arial" w:cs="Arial"/>
          <w:sz w:val="20"/>
          <w:szCs w:val="20"/>
        </w:rPr>
        <w:t xml:space="preserve"> No</w:t>
      </w:r>
      <w:r w:rsidRPr="00D96F52">
        <w:rPr>
          <w:rFonts w:ascii="Arial" w:hAnsi="Arial" w:cs="Arial"/>
          <w:noProof/>
          <w:szCs w:val="23"/>
        </w:rPr>
        <w:drawing>
          <wp:inline distT="0" distB="0" distL="0" distR="0" wp14:anchorId="70827C77" wp14:editId="58EDE481">
            <wp:extent cx="111089" cy="104615"/>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012" cy="113018"/>
                    </a:xfrm>
                    <a:prstGeom prst="rect">
                      <a:avLst/>
                    </a:prstGeom>
                    <a:noFill/>
                  </pic:spPr>
                </pic:pic>
              </a:graphicData>
            </a:graphic>
          </wp:inline>
        </w:drawing>
      </w:r>
      <w:r w:rsidRPr="00D96F52">
        <w:rPr>
          <w:rFonts w:ascii="Arial" w:hAnsi="Arial" w:cs="Arial"/>
          <w:sz w:val="20"/>
          <w:szCs w:val="20"/>
        </w:rPr>
        <w:t xml:space="preserve"> </w:t>
      </w:r>
    </w:p>
    <w:p w14:paraId="0D138E8C" w14:textId="5182ECBE" w:rsidR="00727B65" w:rsidRPr="00D96F52" w:rsidRDefault="00727B65" w:rsidP="00727B65">
      <w:pPr>
        <w:pStyle w:val="ListParagraph"/>
        <w:spacing w:after="120"/>
        <w:ind w:left="0"/>
        <w:rPr>
          <w:rFonts w:ascii="Arial" w:hAnsi="Arial" w:cs="Arial"/>
          <w:b/>
          <w:sz w:val="4"/>
          <w:szCs w:val="23"/>
        </w:rPr>
      </w:pPr>
      <w:r w:rsidRPr="00D96F52">
        <w:rPr>
          <w:rFonts w:ascii="Arial" w:hAnsi="Arial" w:cs="Arial"/>
          <w:sz w:val="4"/>
          <w:szCs w:val="20"/>
        </w:rPr>
        <w:br/>
      </w:r>
      <w:r w:rsidRPr="00D96F52">
        <w:rPr>
          <w:rFonts w:ascii="Arial" w:hAnsi="Arial" w:cs="Arial"/>
          <w:sz w:val="4"/>
          <w:szCs w:val="20"/>
        </w:rPr>
        <w:br/>
      </w:r>
      <w:r w:rsidRPr="00D96F52">
        <w:rPr>
          <w:rFonts w:ascii="Arial" w:hAnsi="Arial" w:cs="Arial"/>
          <w:sz w:val="20"/>
          <w:szCs w:val="20"/>
        </w:rPr>
        <w:t xml:space="preserve">If yes, what food should not be served to your baby? </w:t>
      </w:r>
      <w:r w:rsidRPr="00D96F52">
        <w:rPr>
          <w:rFonts w:ascii="Arial" w:hAnsi="Arial" w:cs="Arial"/>
          <w:b/>
          <w:szCs w:val="23"/>
        </w:rPr>
        <w:t xml:space="preserve">______________________________________ </w:t>
      </w:r>
    </w:p>
    <w:p w14:paraId="5392AC15" w14:textId="77777777" w:rsidR="00727B65" w:rsidRDefault="00727B65" w:rsidP="00727B65">
      <w:pPr>
        <w:pStyle w:val="ListParagraph"/>
        <w:spacing w:after="120"/>
        <w:ind w:left="0"/>
        <w:jc w:val="center"/>
        <w:rPr>
          <w:rFonts w:ascii="Arial" w:hAnsi="Arial" w:cs="Arial"/>
          <w:i/>
          <w:sz w:val="16"/>
          <w:szCs w:val="20"/>
        </w:rPr>
      </w:pPr>
      <w:r w:rsidRPr="00D96F52">
        <w:rPr>
          <w:rFonts w:ascii="Arial" w:hAnsi="Arial" w:cs="Arial"/>
          <w:b/>
          <w:noProof/>
          <w:sz w:val="20"/>
          <w:szCs w:val="20"/>
        </w:rPr>
        <mc:AlternateContent>
          <mc:Choice Requires="wps">
            <w:drawing>
              <wp:anchor distT="45720" distB="45720" distL="114300" distR="114300" simplePos="0" relativeHeight="251706880" behindDoc="0" locked="0" layoutInCell="1" allowOverlap="1" wp14:anchorId="39640BB2" wp14:editId="029A0E75">
                <wp:simplePos x="0" y="0"/>
                <wp:positionH relativeFrom="margin">
                  <wp:posOffset>-11430</wp:posOffset>
                </wp:positionH>
                <wp:positionV relativeFrom="paragraph">
                  <wp:posOffset>343535</wp:posOffset>
                </wp:positionV>
                <wp:extent cx="6153150" cy="2705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705100"/>
                        </a:xfrm>
                        <a:prstGeom prst="rect">
                          <a:avLst/>
                        </a:prstGeom>
                        <a:solidFill>
                          <a:srgbClr val="FFFFFF"/>
                        </a:solidFill>
                        <a:ln w="9525">
                          <a:solidFill>
                            <a:srgbClr val="000000"/>
                          </a:solidFill>
                          <a:miter lim="800000"/>
                          <a:headEnd/>
                          <a:tailEnd/>
                        </a:ln>
                      </wps:spPr>
                      <wps:txbx>
                        <w:txbxContent>
                          <w:p w14:paraId="4464AA52" w14:textId="77777777" w:rsidR="004547D6" w:rsidRPr="00D96F52" w:rsidRDefault="004547D6" w:rsidP="00727B65">
                            <w:pPr>
                              <w:pStyle w:val="ListParagraph"/>
                              <w:spacing w:after="120"/>
                              <w:ind w:left="0"/>
                              <w:rPr>
                                <w:rFonts w:ascii="Arial" w:hAnsi="Arial" w:cs="Arial"/>
                                <w:sz w:val="20"/>
                                <w:szCs w:val="20"/>
                              </w:rPr>
                            </w:pPr>
                            <w:r w:rsidRPr="00D96F52">
                              <w:rPr>
                                <w:rFonts w:ascii="Arial" w:hAnsi="Arial" w:cs="Arial"/>
                                <w:b/>
                                <w:sz w:val="20"/>
                                <w:szCs w:val="20"/>
                                <w:u w:val="single"/>
                              </w:rPr>
                              <w:t>Parents must complete, date, and sign the bottom of this form</w:t>
                            </w:r>
                            <w:r w:rsidRPr="00D96F52">
                              <w:rPr>
                                <w:rFonts w:ascii="Arial" w:hAnsi="Arial" w:cs="Arial"/>
                                <w:sz w:val="20"/>
                                <w:szCs w:val="20"/>
                              </w:rPr>
                              <w:t xml:space="preserve"> when both solid food components have been successfully introduced to the infant by the parent or provider.  The provider must then start offering and recording all three required components on the infant menus for each meal service.  </w:t>
                            </w:r>
                            <w:r w:rsidRPr="00D96F52">
                              <w:rPr>
                                <w:rFonts w:ascii="Arial" w:hAnsi="Arial" w:cs="Arial"/>
                                <w:sz w:val="20"/>
                                <w:szCs w:val="20"/>
                              </w:rPr>
                              <w:br/>
                              <w:t>(</w:t>
                            </w:r>
                            <w:r w:rsidRPr="00D96F52">
                              <w:rPr>
                                <w:rFonts w:ascii="Arial" w:hAnsi="Arial" w:cs="Arial"/>
                                <w:i/>
                                <w:sz w:val="20"/>
                                <w:szCs w:val="20"/>
                              </w:rPr>
                              <w:t>Refer to the Infant Meal Pattern attached to this form).</w:t>
                            </w:r>
                            <w:r w:rsidRPr="00D96F52">
                              <w:rPr>
                                <w:rFonts w:ascii="Arial" w:hAnsi="Arial" w:cs="Arial"/>
                                <w:sz w:val="20"/>
                                <w:szCs w:val="20"/>
                              </w:rPr>
                              <w:br/>
                            </w:r>
                            <w:r>
                              <w:rPr>
                                <w:rFonts w:ascii="Arial" w:hAnsi="Arial" w:cs="Arial"/>
                                <w:sz w:val="4"/>
                                <w:szCs w:val="4"/>
                              </w:rPr>
                              <w:br/>
                            </w:r>
                            <w:r>
                              <w:rPr>
                                <w:rFonts w:ascii="Arial" w:hAnsi="Arial" w:cs="Arial"/>
                                <w:sz w:val="4"/>
                                <w:szCs w:val="4"/>
                              </w:rPr>
                              <w:br/>
                            </w:r>
                            <w:r w:rsidRPr="00D96F52">
                              <w:rPr>
                                <w:rFonts w:ascii="Arial" w:hAnsi="Arial" w:cs="Arial"/>
                                <w:sz w:val="20"/>
                                <w:szCs w:val="20"/>
                              </w:rPr>
                              <w:t>My child,</w:t>
                            </w:r>
                            <w:r w:rsidRPr="00D96F52">
                              <w:rPr>
                                <w:rFonts w:ascii="Arial" w:hAnsi="Arial" w:cs="Arial"/>
                                <w:b/>
                                <w:sz w:val="20"/>
                                <w:szCs w:val="20"/>
                              </w:rPr>
                              <w:t xml:space="preserve"> </w:t>
                            </w:r>
                            <w:r w:rsidRPr="00D96F52">
                              <w:rPr>
                                <w:rFonts w:ascii="Arial" w:hAnsi="Arial" w:cs="Arial"/>
                                <w:b/>
                                <w:szCs w:val="23"/>
                              </w:rPr>
                              <w:t>_________________</w:t>
                            </w:r>
                            <w:r>
                              <w:rPr>
                                <w:rFonts w:ascii="Arial" w:hAnsi="Arial" w:cs="Arial"/>
                                <w:b/>
                                <w:szCs w:val="23"/>
                              </w:rPr>
                              <w:t>__________________</w:t>
                            </w:r>
                            <w:r w:rsidRPr="00D96F52">
                              <w:rPr>
                                <w:rFonts w:ascii="Arial" w:hAnsi="Arial" w:cs="Arial"/>
                                <w:sz w:val="20"/>
                                <w:szCs w:val="20"/>
                              </w:rPr>
                              <w:t>, is developmentally ready for all three required components in the 6-11 month old Infant Meal Pattern for the Child and Adult Care Food Program.</w:t>
                            </w:r>
                          </w:p>
                          <w:p w14:paraId="64E6E33A" w14:textId="77777777" w:rsidR="004547D6" w:rsidRPr="00D96F52" w:rsidRDefault="004547D6" w:rsidP="00727B65">
                            <w:pPr>
                              <w:pStyle w:val="ListParagraph"/>
                              <w:spacing w:after="120"/>
                              <w:ind w:left="0"/>
                              <w:rPr>
                                <w:rFonts w:ascii="Arial" w:hAnsi="Arial" w:cs="Arial"/>
                                <w:sz w:val="20"/>
                                <w:szCs w:val="20"/>
                              </w:rPr>
                            </w:pPr>
                            <w:r>
                              <w:rPr>
                                <w:rFonts w:ascii="Arial" w:hAnsi="Arial" w:cs="Arial"/>
                                <w:sz w:val="4"/>
                                <w:szCs w:val="4"/>
                              </w:rPr>
                              <w:br/>
                            </w:r>
                            <w:r>
                              <w:rPr>
                                <w:rFonts w:ascii="Arial" w:hAnsi="Arial" w:cs="Arial"/>
                                <w:sz w:val="4"/>
                                <w:szCs w:val="4"/>
                              </w:rPr>
                              <w:br/>
                            </w:r>
                            <w:r w:rsidRPr="00D96F52">
                              <w:rPr>
                                <w:rFonts w:ascii="Arial" w:hAnsi="Arial" w:cs="Arial"/>
                                <w:sz w:val="20"/>
                                <w:szCs w:val="20"/>
                              </w:rPr>
                              <w:t>Is there anything else you would like to share about what your baby eats?</w:t>
                            </w:r>
                            <w:r w:rsidRPr="00D96F52">
                              <w:rPr>
                                <w:sz w:val="20"/>
                                <w:szCs w:val="20"/>
                              </w:rPr>
                              <w:t xml:space="preserve"> </w:t>
                            </w:r>
                            <w:r>
                              <w:rPr>
                                <w:rFonts w:ascii="Arial" w:hAnsi="Arial" w:cs="Arial"/>
                                <w:b/>
                                <w:sz w:val="20"/>
                                <w:szCs w:val="20"/>
                              </w:rPr>
                              <w:br/>
                            </w:r>
                            <w:r w:rsidRPr="00D96F52">
                              <w:rPr>
                                <w:rFonts w:ascii="Arial" w:hAnsi="Arial" w:cs="Arial"/>
                                <w:b/>
                                <w:szCs w:val="23"/>
                              </w:rPr>
                              <w:t>______________________________________________________________________________________________________________________________________________________</w:t>
                            </w:r>
                            <w:r>
                              <w:rPr>
                                <w:rFonts w:ascii="Arial" w:hAnsi="Arial" w:cs="Arial"/>
                                <w:b/>
                                <w:szCs w:val="23"/>
                              </w:rPr>
                              <w:t>__</w:t>
                            </w:r>
                            <w:r w:rsidRPr="00D96F52">
                              <w:rPr>
                                <w:sz w:val="20"/>
                                <w:szCs w:val="20"/>
                              </w:rPr>
                              <w:br/>
                            </w:r>
                            <w:r>
                              <w:rPr>
                                <w:rFonts w:ascii="Arial" w:hAnsi="Arial" w:cs="Arial"/>
                                <w:sz w:val="4"/>
                                <w:szCs w:val="4"/>
                              </w:rPr>
                              <w:br/>
                            </w:r>
                            <w:r>
                              <w:rPr>
                                <w:rFonts w:ascii="Arial" w:hAnsi="Arial" w:cs="Arial"/>
                                <w:sz w:val="4"/>
                                <w:szCs w:val="4"/>
                              </w:rPr>
                              <w:br/>
                            </w:r>
                            <w:r>
                              <w:rPr>
                                <w:rFonts w:ascii="Arial" w:hAnsi="Arial" w:cs="Arial"/>
                                <w:sz w:val="4"/>
                                <w:szCs w:val="4"/>
                              </w:rPr>
                              <w:br/>
                            </w:r>
                            <w:r w:rsidRPr="00D96F52">
                              <w:rPr>
                                <w:rFonts w:ascii="Arial" w:hAnsi="Arial" w:cs="Arial"/>
                                <w:sz w:val="20"/>
                                <w:szCs w:val="20"/>
                              </w:rPr>
                              <w:t>Parent Signature</w:t>
                            </w:r>
                            <w:r>
                              <w:rPr>
                                <w:rFonts w:ascii="Arial" w:hAnsi="Arial" w:cs="Arial"/>
                                <w:sz w:val="20"/>
                                <w:szCs w:val="20"/>
                              </w:rPr>
                              <w:t xml:space="preserve"> </w:t>
                            </w:r>
                            <w:r w:rsidRPr="00D96F52">
                              <w:rPr>
                                <w:rFonts w:ascii="Arial" w:hAnsi="Arial" w:cs="Arial"/>
                                <w:b/>
                                <w:szCs w:val="23"/>
                              </w:rPr>
                              <w:t>___________________________________</w:t>
                            </w:r>
                            <w:r>
                              <w:rPr>
                                <w:rFonts w:ascii="Arial" w:hAnsi="Arial" w:cs="Arial"/>
                                <w:b/>
                                <w:szCs w:val="23"/>
                              </w:rPr>
                              <w:t>_</w:t>
                            </w:r>
                            <w:r w:rsidRPr="00D96F52">
                              <w:rPr>
                                <w:rFonts w:ascii="Arial" w:hAnsi="Arial" w:cs="Arial"/>
                                <w:sz w:val="20"/>
                                <w:szCs w:val="20"/>
                              </w:rPr>
                              <w:t xml:space="preserve">    </w:t>
                            </w:r>
                            <w:r w:rsidRPr="00D96F52">
                              <w:rPr>
                                <w:rFonts w:ascii="Arial" w:hAnsi="Arial" w:cs="Arial"/>
                                <w:sz w:val="20"/>
                                <w:szCs w:val="20"/>
                              </w:rPr>
                              <w:tab/>
                              <w:t xml:space="preserve">Date </w:t>
                            </w:r>
                            <w:r w:rsidRPr="00D96F52">
                              <w:rPr>
                                <w:rFonts w:ascii="Arial" w:hAnsi="Arial" w:cs="Arial"/>
                                <w:b/>
                                <w:szCs w:val="23"/>
                              </w:rPr>
                              <w:t>_________________</w:t>
                            </w:r>
                            <w:r>
                              <w:rPr>
                                <w:rFonts w:ascii="Arial" w:hAnsi="Arial" w:cs="Arial"/>
                                <w:b/>
                                <w:szCs w:val="23"/>
                              </w:rPr>
                              <w:t>__</w:t>
                            </w:r>
                          </w:p>
                          <w:p w14:paraId="08A8274D" w14:textId="77777777" w:rsidR="004547D6" w:rsidRPr="00D96F52" w:rsidRDefault="004547D6" w:rsidP="00727B65">
                            <w:pPr>
                              <w:pStyle w:val="ListParagraph"/>
                              <w:spacing w:after="120"/>
                              <w:ind w:left="0"/>
                              <w:rPr>
                                <w:rFonts w:ascii="Arial" w:hAnsi="Arial" w:cs="Arial"/>
                                <w:sz w:val="20"/>
                                <w:szCs w:val="20"/>
                              </w:rPr>
                            </w:pPr>
                            <w:r w:rsidRPr="00D96F52">
                              <w:rPr>
                                <w:rFonts w:ascii="Arial" w:hAnsi="Arial" w:cs="Arial"/>
                                <w:sz w:val="20"/>
                                <w:szCs w:val="20"/>
                              </w:rPr>
                              <w:t xml:space="preserve">Provider Signature </w:t>
                            </w:r>
                            <w:r w:rsidRPr="00D96F52">
                              <w:rPr>
                                <w:rFonts w:ascii="Arial" w:hAnsi="Arial" w:cs="Arial"/>
                                <w:b/>
                                <w:szCs w:val="23"/>
                              </w:rPr>
                              <w:t>___________________________________</w:t>
                            </w:r>
                            <w:r>
                              <w:rPr>
                                <w:rFonts w:ascii="Arial" w:hAnsi="Arial" w:cs="Arial"/>
                                <w:b/>
                                <w:szCs w:val="23"/>
                              </w:rPr>
                              <w:t>_</w:t>
                            </w:r>
                            <w:r w:rsidRPr="00D96F52">
                              <w:rPr>
                                <w:rFonts w:ascii="Arial" w:hAnsi="Arial" w:cs="Arial"/>
                                <w:sz w:val="20"/>
                                <w:szCs w:val="20"/>
                              </w:rPr>
                              <w:t xml:space="preserve">  </w:t>
                            </w:r>
                            <w:r w:rsidRPr="00D96F52">
                              <w:rPr>
                                <w:rFonts w:ascii="Arial" w:hAnsi="Arial" w:cs="Arial"/>
                                <w:sz w:val="20"/>
                                <w:szCs w:val="20"/>
                              </w:rPr>
                              <w:tab/>
                              <w:t xml:space="preserve">Date </w:t>
                            </w:r>
                            <w:r w:rsidRPr="00D96F52">
                              <w:rPr>
                                <w:rFonts w:ascii="Arial" w:hAnsi="Arial" w:cs="Arial"/>
                                <w:b/>
                                <w:szCs w:val="23"/>
                              </w:rPr>
                              <w:t>_________________</w:t>
                            </w:r>
                            <w:r>
                              <w:rPr>
                                <w:rFonts w:ascii="Arial" w:hAnsi="Arial" w:cs="Arial"/>
                                <w:b/>
                                <w:szCs w:val="23"/>
                              </w:rPr>
                              <w:t>__</w:t>
                            </w:r>
                          </w:p>
                          <w:p w14:paraId="35F878C9" w14:textId="77777777" w:rsidR="004547D6" w:rsidRDefault="004547D6" w:rsidP="00727B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0BB2" id="_x0000_s1057" type="#_x0000_t202" style="position:absolute;left:0;text-align:left;margin-left:-.9pt;margin-top:27.05pt;width:484.5pt;height:213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">
                <v:textbox>
                  <w:txbxContent>
                    <w:p w14:paraId="4464AA52" w14:textId="77777777" w:rsidR="004547D6" w:rsidRPr="00D96F52" w:rsidRDefault="004547D6" w:rsidP="00727B65">
                      <w:pPr>
                        <w:pStyle w:val="ListParagraph"/>
                        <w:spacing w:after="120"/>
                        <w:ind w:left="0"/>
                        <w:rPr>
                          <w:rFonts w:ascii="Arial" w:hAnsi="Arial" w:cs="Arial"/>
                          <w:sz w:val="20"/>
                          <w:szCs w:val="20"/>
                        </w:rPr>
                      </w:pPr>
                      <w:r w:rsidRPr="00D96F52">
                        <w:rPr>
                          <w:rFonts w:ascii="Arial" w:hAnsi="Arial" w:cs="Arial"/>
                          <w:b/>
                          <w:sz w:val="20"/>
                          <w:szCs w:val="20"/>
                          <w:u w:val="single"/>
                        </w:rPr>
                        <w:t>Parents must complete, date, and sign the bottom of this form</w:t>
                      </w:r>
                      <w:r w:rsidRPr="00D96F52">
                        <w:rPr>
                          <w:rFonts w:ascii="Arial" w:hAnsi="Arial" w:cs="Arial"/>
                          <w:sz w:val="20"/>
                          <w:szCs w:val="20"/>
                        </w:rPr>
                        <w:t xml:space="preserve"> when both solid food components have been successfully introduced to the infant by the parent or provider.  The provider must then start offering and recording all three required components on the infant menus for each meal service.  </w:t>
                      </w:r>
                      <w:r w:rsidRPr="00D96F52">
                        <w:rPr>
                          <w:rFonts w:ascii="Arial" w:hAnsi="Arial" w:cs="Arial"/>
                          <w:sz w:val="20"/>
                          <w:szCs w:val="20"/>
                        </w:rPr>
                        <w:br/>
                        <w:t>(</w:t>
                      </w:r>
                      <w:r w:rsidRPr="00D96F52">
                        <w:rPr>
                          <w:rFonts w:ascii="Arial" w:hAnsi="Arial" w:cs="Arial"/>
                          <w:i/>
                          <w:sz w:val="20"/>
                          <w:szCs w:val="20"/>
                        </w:rPr>
                        <w:t>Refer to the Infant Meal Pattern attached to this form).</w:t>
                      </w:r>
                      <w:r w:rsidRPr="00D96F52">
                        <w:rPr>
                          <w:rFonts w:ascii="Arial" w:hAnsi="Arial" w:cs="Arial"/>
                          <w:sz w:val="20"/>
                          <w:szCs w:val="20"/>
                        </w:rPr>
                        <w:br/>
                      </w:r>
                      <w:r>
                        <w:rPr>
                          <w:rFonts w:ascii="Arial" w:hAnsi="Arial" w:cs="Arial"/>
                          <w:sz w:val="4"/>
                          <w:szCs w:val="4"/>
                        </w:rPr>
                        <w:br/>
                      </w:r>
                      <w:r>
                        <w:rPr>
                          <w:rFonts w:ascii="Arial" w:hAnsi="Arial" w:cs="Arial"/>
                          <w:sz w:val="4"/>
                          <w:szCs w:val="4"/>
                        </w:rPr>
                        <w:br/>
                      </w:r>
                      <w:r w:rsidRPr="00D96F52">
                        <w:rPr>
                          <w:rFonts w:ascii="Arial" w:hAnsi="Arial" w:cs="Arial"/>
                          <w:sz w:val="20"/>
                          <w:szCs w:val="20"/>
                        </w:rPr>
                        <w:t>My child,</w:t>
                      </w:r>
                      <w:r w:rsidRPr="00D96F52">
                        <w:rPr>
                          <w:rFonts w:ascii="Arial" w:hAnsi="Arial" w:cs="Arial"/>
                          <w:b/>
                          <w:sz w:val="20"/>
                          <w:szCs w:val="20"/>
                        </w:rPr>
                        <w:t xml:space="preserve"> </w:t>
                      </w:r>
                      <w:r w:rsidRPr="00D96F52">
                        <w:rPr>
                          <w:rFonts w:ascii="Arial" w:hAnsi="Arial" w:cs="Arial"/>
                          <w:b/>
                          <w:szCs w:val="23"/>
                        </w:rPr>
                        <w:t>_________________</w:t>
                      </w:r>
                      <w:r>
                        <w:rPr>
                          <w:rFonts w:ascii="Arial" w:hAnsi="Arial" w:cs="Arial"/>
                          <w:b/>
                          <w:szCs w:val="23"/>
                        </w:rPr>
                        <w:t>__________________</w:t>
                      </w:r>
                      <w:r w:rsidRPr="00D96F52">
                        <w:rPr>
                          <w:rFonts w:ascii="Arial" w:hAnsi="Arial" w:cs="Arial"/>
                          <w:sz w:val="20"/>
                          <w:szCs w:val="20"/>
                        </w:rPr>
                        <w:t>, is developmentally ready for all three required components in the 6-11 month old Infant Meal Pattern for the Child and Adult Care Food Program.</w:t>
                      </w:r>
                    </w:p>
                    <w:p w14:paraId="64E6E33A" w14:textId="77777777" w:rsidR="004547D6" w:rsidRPr="00D96F52" w:rsidRDefault="004547D6" w:rsidP="00727B65">
                      <w:pPr>
                        <w:pStyle w:val="ListParagraph"/>
                        <w:spacing w:after="120"/>
                        <w:ind w:left="0"/>
                        <w:rPr>
                          <w:rFonts w:ascii="Arial" w:hAnsi="Arial" w:cs="Arial"/>
                          <w:sz w:val="20"/>
                          <w:szCs w:val="20"/>
                        </w:rPr>
                      </w:pPr>
                      <w:r>
                        <w:rPr>
                          <w:rFonts w:ascii="Arial" w:hAnsi="Arial" w:cs="Arial"/>
                          <w:sz w:val="4"/>
                          <w:szCs w:val="4"/>
                        </w:rPr>
                        <w:br/>
                      </w:r>
                      <w:r>
                        <w:rPr>
                          <w:rFonts w:ascii="Arial" w:hAnsi="Arial" w:cs="Arial"/>
                          <w:sz w:val="4"/>
                          <w:szCs w:val="4"/>
                        </w:rPr>
                        <w:br/>
                      </w:r>
                      <w:r w:rsidRPr="00D96F52">
                        <w:rPr>
                          <w:rFonts w:ascii="Arial" w:hAnsi="Arial" w:cs="Arial"/>
                          <w:sz w:val="20"/>
                          <w:szCs w:val="20"/>
                        </w:rPr>
                        <w:t>Is there anything else you would like to share about what your baby eats?</w:t>
                      </w:r>
                      <w:r w:rsidRPr="00D96F52">
                        <w:rPr>
                          <w:sz w:val="20"/>
                          <w:szCs w:val="20"/>
                        </w:rPr>
                        <w:t xml:space="preserve"> </w:t>
                      </w:r>
                      <w:r>
                        <w:rPr>
                          <w:rFonts w:ascii="Arial" w:hAnsi="Arial" w:cs="Arial"/>
                          <w:b/>
                          <w:sz w:val="20"/>
                          <w:szCs w:val="20"/>
                        </w:rPr>
                        <w:br/>
                      </w:r>
                      <w:r w:rsidRPr="00D96F52">
                        <w:rPr>
                          <w:rFonts w:ascii="Arial" w:hAnsi="Arial" w:cs="Arial"/>
                          <w:b/>
                          <w:szCs w:val="23"/>
                        </w:rPr>
                        <w:t>______________________________________________________________________________________________________________________________________________________</w:t>
                      </w:r>
                      <w:r>
                        <w:rPr>
                          <w:rFonts w:ascii="Arial" w:hAnsi="Arial" w:cs="Arial"/>
                          <w:b/>
                          <w:szCs w:val="23"/>
                        </w:rPr>
                        <w:t>__</w:t>
                      </w:r>
                      <w:r w:rsidRPr="00D96F52">
                        <w:rPr>
                          <w:sz w:val="20"/>
                          <w:szCs w:val="20"/>
                        </w:rPr>
                        <w:br/>
                      </w:r>
                      <w:r>
                        <w:rPr>
                          <w:rFonts w:ascii="Arial" w:hAnsi="Arial" w:cs="Arial"/>
                          <w:sz w:val="4"/>
                          <w:szCs w:val="4"/>
                        </w:rPr>
                        <w:br/>
                      </w:r>
                      <w:r>
                        <w:rPr>
                          <w:rFonts w:ascii="Arial" w:hAnsi="Arial" w:cs="Arial"/>
                          <w:sz w:val="4"/>
                          <w:szCs w:val="4"/>
                        </w:rPr>
                        <w:br/>
                      </w:r>
                      <w:r>
                        <w:rPr>
                          <w:rFonts w:ascii="Arial" w:hAnsi="Arial" w:cs="Arial"/>
                          <w:sz w:val="4"/>
                          <w:szCs w:val="4"/>
                        </w:rPr>
                        <w:br/>
                      </w:r>
                      <w:r w:rsidRPr="00D96F52">
                        <w:rPr>
                          <w:rFonts w:ascii="Arial" w:hAnsi="Arial" w:cs="Arial"/>
                          <w:sz w:val="20"/>
                          <w:szCs w:val="20"/>
                        </w:rPr>
                        <w:t>Parent Signature</w:t>
                      </w:r>
                      <w:r>
                        <w:rPr>
                          <w:rFonts w:ascii="Arial" w:hAnsi="Arial" w:cs="Arial"/>
                          <w:sz w:val="20"/>
                          <w:szCs w:val="20"/>
                        </w:rPr>
                        <w:t xml:space="preserve"> </w:t>
                      </w:r>
                      <w:r w:rsidRPr="00D96F52">
                        <w:rPr>
                          <w:rFonts w:ascii="Arial" w:hAnsi="Arial" w:cs="Arial"/>
                          <w:b/>
                          <w:szCs w:val="23"/>
                        </w:rPr>
                        <w:t>___________________________________</w:t>
                      </w:r>
                      <w:r>
                        <w:rPr>
                          <w:rFonts w:ascii="Arial" w:hAnsi="Arial" w:cs="Arial"/>
                          <w:b/>
                          <w:szCs w:val="23"/>
                        </w:rPr>
                        <w:t>_</w:t>
                      </w:r>
                      <w:r w:rsidRPr="00D96F52">
                        <w:rPr>
                          <w:rFonts w:ascii="Arial" w:hAnsi="Arial" w:cs="Arial"/>
                          <w:sz w:val="20"/>
                          <w:szCs w:val="20"/>
                        </w:rPr>
                        <w:t xml:space="preserve">    </w:t>
                      </w:r>
                      <w:r w:rsidRPr="00D96F52">
                        <w:rPr>
                          <w:rFonts w:ascii="Arial" w:hAnsi="Arial" w:cs="Arial"/>
                          <w:sz w:val="20"/>
                          <w:szCs w:val="20"/>
                        </w:rPr>
                        <w:tab/>
                        <w:t xml:space="preserve">Date </w:t>
                      </w:r>
                      <w:r w:rsidRPr="00D96F52">
                        <w:rPr>
                          <w:rFonts w:ascii="Arial" w:hAnsi="Arial" w:cs="Arial"/>
                          <w:b/>
                          <w:szCs w:val="23"/>
                        </w:rPr>
                        <w:t>_________________</w:t>
                      </w:r>
                      <w:r>
                        <w:rPr>
                          <w:rFonts w:ascii="Arial" w:hAnsi="Arial" w:cs="Arial"/>
                          <w:b/>
                          <w:szCs w:val="23"/>
                        </w:rPr>
                        <w:t>__</w:t>
                      </w:r>
                    </w:p>
                    <w:p w14:paraId="08A8274D" w14:textId="77777777" w:rsidR="004547D6" w:rsidRPr="00D96F52" w:rsidRDefault="004547D6" w:rsidP="00727B65">
                      <w:pPr>
                        <w:pStyle w:val="ListParagraph"/>
                        <w:spacing w:after="120"/>
                        <w:ind w:left="0"/>
                        <w:rPr>
                          <w:rFonts w:ascii="Arial" w:hAnsi="Arial" w:cs="Arial"/>
                          <w:sz w:val="20"/>
                          <w:szCs w:val="20"/>
                        </w:rPr>
                      </w:pPr>
                      <w:r w:rsidRPr="00D96F52">
                        <w:rPr>
                          <w:rFonts w:ascii="Arial" w:hAnsi="Arial" w:cs="Arial"/>
                          <w:sz w:val="20"/>
                          <w:szCs w:val="20"/>
                        </w:rPr>
                        <w:t xml:space="preserve">Provider Signature </w:t>
                      </w:r>
                      <w:r w:rsidRPr="00D96F52">
                        <w:rPr>
                          <w:rFonts w:ascii="Arial" w:hAnsi="Arial" w:cs="Arial"/>
                          <w:b/>
                          <w:szCs w:val="23"/>
                        </w:rPr>
                        <w:t>___________________________________</w:t>
                      </w:r>
                      <w:r>
                        <w:rPr>
                          <w:rFonts w:ascii="Arial" w:hAnsi="Arial" w:cs="Arial"/>
                          <w:b/>
                          <w:szCs w:val="23"/>
                        </w:rPr>
                        <w:t>_</w:t>
                      </w:r>
                      <w:r w:rsidRPr="00D96F52">
                        <w:rPr>
                          <w:rFonts w:ascii="Arial" w:hAnsi="Arial" w:cs="Arial"/>
                          <w:sz w:val="20"/>
                          <w:szCs w:val="20"/>
                        </w:rPr>
                        <w:t xml:space="preserve">  </w:t>
                      </w:r>
                      <w:r w:rsidRPr="00D96F52">
                        <w:rPr>
                          <w:rFonts w:ascii="Arial" w:hAnsi="Arial" w:cs="Arial"/>
                          <w:sz w:val="20"/>
                          <w:szCs w:val="20"/>
                        </w:rPr>
                        <w:tab/>
                        <w:t xml:space="preserve">Date </w:t>
                      </w:r>
                      <w:r w:rsidRPr="00D96F52">
                        <w:rPr>
                          <w:rFonts w:ascii="Arial" w:hAnsi="Arial" w:cs="Arial"/>
                          <w:b/>
                          <w:szCs w:val="23"/>
                        </w:rPr>
                        <w:t>_________________</w:t>
                      </w:r>
                      <w:r>
                        <w:rPr>
                          <w:rFonts w:ascii="Arial" w:hAnsi="Arial" w:cs="Arial"/>
                          <w:b/>
                          <w:szCs w:val="23"/>
                        </w:rPr>
                        <w:t>__</w:t>
                      </w:r>
                    </w:p>
                    <w:p w14:paraId="35F878C9" w14:textId="77777777" w:rsidR="004547D6" w:rsidRDefault="004547D6" w:rsidP="00727B65"/>
                  </w:txbxContent>
                </v:textbox>
                <w10:wrap type="square" anchorx="margin"/>
              </v:shape>
            </w:pict>
          </mc:Fallback>
        </mc:AlternateContent>
      </w:r>
      <w:r w:rsidRPr="00D96F52">
        <w:rPr>
          <w:rFonts w:ascii="Arial" w:hAnsi="Arial" w:cs="Arial"/>
          <w:i/>
          <w:sz w:val="4"/>
          <w:szCs w:val="20"/>
        </w:rPr>
        <w:br/>
      </w:r>
      <w:r w:rsidRPr="00D96F52">
        <w:rPr>
          <w:rFonts w:ascii="Arial" w:hAnsi="Arial" w:cs="Arial"/>
          <w:i/>
          <w:sz w:val="16"/>
          <w:szCs w:val="20"/>
        </w:rPr>
        <w:t>*</w:t>
      </w:r>
      <w:r w:rsidRPr="00D96F52">
        <w:rPr>
          <w:rFonts w:ascii="Arial" w:hAnsi="Arial" w:cs="Arial"/>
          <w:i/>
          <w:sz w:val="18"/>
        </w:rPr>
        <w:t xml:space="preserve"> </w:t>
      </w:r>
      <w:r w:rsidRPr="00D96F52">
        <w:rPr>
          <w:rFonts w:ascii="Arial" w:hAnsi="Arial" w:cs="Arial"/>
          <w:i/>
          <w:sz w:val="16"/>
          <w:szCs w:val="20"/>
        </w:rPr>
        <w:t xml:space="preserve">If a medical statement is on file, you may provide that in lieu of this form for an 8 month old infant who is not yet developmentally ready. </w:t>
      </w:r>
    </w:p>
    <w:p w14:paraId="4C030C66" w14:textId="3FF65FF1" w:rsidR="00727B65" w:rsidRPr="00727B65" w:rsidRDefault="00727B65" w:rsidP="00727B65">
      <w:pPr>
        <w:pStyle w:val="ListParagraph"/>
        <w:spacing w:after="120"/>
        <w:ind w:left="0"/>
        <w:jc w:val="center"/>
        <w:rPr>
          <w:rFonts w:ascii="Arial" w:hAnsi="Arial" w:cs="Arial"/>
          <w:sz w:val="4"/>
          <w:szCs w:val="20"/>
        </w:rPr>
      </w:pPr>
      <w:r w:rsidRPr="00D96F52">
        <w:rPr>
          <w:rFonts w:ascii="Arial" w:hAnsi="Arial" w:cs="Arial"/>
          <w:i/>
          <w:sz w:val="16"/>
          <w:szCs w:val="20"/>
        </w:rPr>
        <w:lastRenderedPageBreak/>
        <w:t>The caregiver/provider for each infant in care should maintain this form as record.</w:t>
      </w:r>
    </w:p>
    <w:sectPr w:rsidR="00727B65" w:rsidRPr="00727B65" w:rsidSect="001F3260">
      <w:type w:val="continuous"/>
      <w:pgSz w:w="12240" w:h="15840" w:code="1"/>
      <w:pgMar w:top="720" w:right="1008" w:bottom="720"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BF9C" w14:textId="77777777" w:rsidR="009F5043" w:rsidRDefault="009F5043" w:rsidP="00622881">
      <w:r>
        <w:separator/>
      </w:r>
    </w:p>
  </w:endnote>
  <w:endnote w:type="continuationSeparator" w:id="0">
    <w:p w14:paraId="0E4385C4" w14:textId="77777777" w:rsidR="009F5043" w:rsidRDefault="009F5043" w:rsidP="0062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Roboto Slab"/>
    <w:panose1 w:val="00000000000000000000"/>
    <w:charset w:val="00"/>
    <w:family w:val="roman"/>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246860"/>
      <w:docPartObj>
        <w:docPartGallery w:val="Page Numbers (Bottom of Page)"/>
        <w:docPartUnique/>
      </w:docPartObj>
    </w:sdtPr>
    <w:sdtEndPr/>
    <w:sdtContent>
      <w:p w14:paraId="770053EC" w14:textId="7A19D4EA" w:rsidR="004547D6" w:rsidRDefault="004547D6">
        <w:pPr>
          <w:pStyle w:val="Footer"/>
          <w:jc w:val="center"/>
        </w:pPr>
        <w:r>
          <w:fldChar w:fldCharType="begin"/>
        </w:r>
        <w:r>
          <w:instrText xml:space="preserve"> PAGE   \* MERGEFORMAT </w:instrText>
        </w:r>
        <w:r>
          <w:fldChar w:fldCharType="separate"/>
        </w:r>
        <w:r w:rsidR="001C1039">
          <w:rPr>
            <w:noProof/>
          </w:rPr>
          <w:t>1</w:t>
        </w:r>
        <w:r>
          <w:rPr>
            <w:noProof/>
          </w:rPr>
          <w:fldChar w:fldCharType="end"/>
        </w:r>
      </w:p>
    </w:sdtContent>
  </w:sdt>
  <w:p w14:paraId="62A07C2B" w14:textId="77777777" w:rsidR="004547D6" w:rsidRDefault="00454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142B1" w14:textId="77777777" w:rsidR="009F5043" w:rsidRDefault="009F5043" w:rsidP="00622881">
      <w:r>
        <w:separator/>
      </w:r>
    </w:p>
  </w:footnote>
  <w:footnote w:type="continuationSeparator" w:id="0">
    <w:p w14:paraId="154794E5" w14:textId="77777777" w:rsidR="009F5043" w:rsidRDefault="009F5043" w:rsidP="00622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B80"/>
    <w:multiLevelType w:val="hybridMultilevel"/>
    <w:tmpl w:val="5D68F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990344"/>
    <w:multiLevelType w:val="hybridMultilevel"/>
    <w:tmpl w:val="F1E2FE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AE38BF"/>
    <w:multiLevelType w:val="hybridMultilevel"/>
    <w:tmpl w:val="6BDC2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F33C3"/>
    <w:multiLevelType w:val="hybridMultilevel"/>
    <w:tmpl w:val="995E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62D3F"/>
    <w:multiLevelType w:val="hybridMultilevel"/>
    <w:tmpl w:val="FDAA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F4A2B"/>
    <w:multiLevelType w:val="hybridMultilevel"/>
    <w:tmpl w:val="EB0A76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DB66BF"/>
    <w:multiLevelType w:val="hybridMultilevel"/>
    <w:tmpl w:val="2E5E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B536A"/>
    <w:multiLevelType w:val="hybridMultilevel"/>
    <w:tmpl w:val="C108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16E67"/>
    <w:multiLevelType w:val="hybridMultilevel"/>
    <w:tmpl w:val="6988E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B7511E"/>
    <w:multiLevelType w:val="hybridMultilevel"/>
    <w:tmpl w:val="5F4677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290B44"/>
    <w:multiLevelType w:val="hybridMultilevel"/>
    <w:tmpl w:val="B1B4F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67174E"/>
    <w:multiLevelType w:val="hybridMultilevel"/>
    <w:tmpl w:val="E89687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E6C486F"/>
    <w:multiLevelType w:val="hybridMultilevel"/>
    <w:tmpl w:val="E1CCD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96A72"/>
    <w:multiLevelType w:val="hybridMultilevel"/>
    <w:tmpl w:val="B2CC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34B8A"/>
    <w:multiLevelType w:val="hybridMultilevel"/>
    <w:tmpl w:val="4246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E37E7"/>
    <w:multiLevelType w:val="hybridMultilevel"/>
    <w:tmpl w:val="C0F4C8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74F3CE0"/>
    <w:multiLevelType w:val="hybridMultilevel"/>
    <w:tmpl w:val="169C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37585"/>
    <w:multiLevelType w:val="hybridMultilevel"/>
    <w:tmpl w:val="74DA6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F44653"/>
    <w:multiLevelType w:val="hybridMultilevel"/>
    <w:tmpl w:val="4C06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8636A"/>
    <w:multiLevelType w:val="hybridMultilevel"/>
    <w:tmpl w:val="08040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F51E5B"/>
    <w:multiLevelType w:val="hybridMultilevel"/>
    <w:tmpl w:val="C49C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BE0254"/>
    <w:multiLevelType w:val="hybridMultilevel"/>
    <w:tmpl w:val="0D22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2FD7"/>
    <w:multiLevelType w:val="hybridMultilevel"/>
    <w:tmpl w:val="75886C3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3D233013"/>
    <w:multiLevelType w:val="hybridMultilevel"/>
    <w:tmpl w:val="F3EA0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120130"/>
    <w:multiLevelType w:val="hybridMultilevel"/>
    <w:tmpl w:val="7592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D2A81"/>
    <w:multiLevelType w:val="hybridMultilevel"/>
    <w:tmpl w:val="28E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5A48C7"/>
    <w:multiLevelType w:val="hybridMultilevel"/>
    <w:tmpl w:val="82F09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DB7C12"/>
    <w:multiLevelType w:val="hybridMultilevel"/>
    <w:tmpl w:val="B0C62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A101E"/>
    <w:multiLevelType w:val="hybridMultilevel"/>
    <w:tmpl w:val="4A2AA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573FE5"/>
    <w:multiLevelType w:val="hybridMultilevel"/>
    <w:tmpl w:val="0B68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B7484"/>
    <w:multiLevelType w:val="hybridMultilevel"/>
    <w:tmpl w:val="76AC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6318A"/>
    <w:multiLevelType w:val="hybridMultilevel"/>
    <w:tmpl w:val="6B9C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082399"/>
    <w:multiLevelType w:val="hybridMultilevel"/>
    <w:tmpl w:val="1B145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8E5331"/>
    <w:multiLevelType w:val="hybridMultilevel"/>
    <w:tmpl w:val="FC308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DE7F3E"/>
    <w:multiLevelType w:val="hybridMultilevel"/>
    <w:tmpl w:val="E088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EC1744"/>
    <w:multiLevelType w:val="hybridMultilevel"/>
    <w:tmpl w:val="8864D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CC1428"/>
    <w:multiLevelType w:val="hybridMultilevel"/>
    <w:tmpl w:val="A254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945FA9"/>
    <w:multiLevelType w:val="hybridMultilevel"/>
    <w:tmpl w:val="348A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54008E"/>
    <w:multiLevelType w:val="hybridMultilevel"/>
    <w:tmpl w:val="0C12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C6717"/>
    <w:multiLevelType w:val="hybridMultilevel"/>
    <w:tmpl w:val="5C60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44726E"/>
    <w:multiLevelType w:val="hybridMultilevel"/>
    <w:tmpl w:val="50C64C0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1" w15:restartNumberingAfterBreak="0">
    <w:nsid w:val="5B174B84"/>
    <w:multiLevelType w:val="hybridMultilevel"/>
    <w:tmpl w:val="B4244596"/>
    <w:lvl w:ilvl="0" w:tplc="0018019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07F283D"/>
    <w:multiLevelType w:val="hybridMultilevel"/>
    <w:tmpl w:val="ABC0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C22E53"/>
    <w:multiLevelType w:val="hybridMultilevel"/>
    <w:tmpl w:val="38A8F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7D51A2E"/>
    <w:multiLevelType w:val="hybridMultilevel"/>
    <w:tmpl w:val="3EAA8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063B0B"/>
    <w:multiLevelType w:val="hybridMultilevel"/>
    <w:tmpl w:val="FA2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853F10"/>
    <w:multiLevelType w:val="hybridMultilevel"/>
    <w:tmpl w:val="347E4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BE1638A"/>
    <w:multiLevelType w:val="hybridMultilevel"/>
    <w:tmpl w:val="026E6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E306C01"/>
    <w:multiLevelType w:val="hybridMultilevel"/>
    <w:tmpl w:val="51521B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798E0BC4"/>
    <w:multiLevelType w:val="hybridMultilevel"/>
    <w:tmpl w:val="2A8EF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C621AE3"/>
    <w:multiLevelType w:val="hybridMultilevel"/>
    <w:tmpl w:val="B3CE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043910"/>
    <w:multiLevelType w:val="hybridMultilevel"/>
    <w:tmpl w:val="B756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6F4C1A"/>
    <w:multiLevelType w:val="hybridMultilevel"/>
    <w:tmpl w:val="FC08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59422B"/>
    <w:multiLevelType w:val="hybridMultilevel"/>
    <w:tmpl w:val="2CBE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2932">
    <w:abstractNumId w:val="19"/>
  </w:num>
  <w:num w:numId="2" w16cid:durableId="1554583640">
    <w:abstractNumId w:val="43"/>
  </w:num>
  <w:num w:numId="3" w16cid:durableId="957180044">
    <w:abstractNumId w:val="15"/>
  </w:num>
  <w:num w:numId="4" w16cid:durableId="817724609">
    <w:abstractNumId w:val="8"/>
  </w:num>
  <w:num w:numId="5" w16cid:durableId="1514414877">
    <w:abstractNumId w:val="32"/>
  </w:num>
  <w:num w:numId="6" w16cid:durableId="1272279789">
    <w:abstractNumId w:val="35"/>
  </w:num>
  <w:num w:numId="7" w16cid:durableId="1270576910">
    <w:abstractNumId w:val="45"/>
  </w:num>
  <w:num w:numId="8" w16cid:durableId="914358471">
    <w:abstractNumId w:val="22"/>
  </w:num>
  <w:num w:numId="9" w16cid:durableId="1247349036">
    <w:abstractNumId w:val="48"/>
  </w:num>
  <w:num w:numId="10" w16cid:durableId="90273511">
    <w:abstractNumId w:val="29"/>
  </w:num>
  <w:num w:numId="11" w16cid:durableId="1765882346">
    <w:abstractNumId w:val="31"/>
  </w:num>
  <w:num w:numId="12" w16cid:durableId="1631478912">
    <w:abstractNumId w:val="52"/>
  </w:num>
  <w:num w:numId="13" w16cid:durableId="767237664">
    <w:abstractNumId w:val="30"/>
  </w:num>
  <w:num w:numId="14" w16cid:durableId="220408437">
    <w:abstractNumId w:val="37"/>
  </w:num>
  <w:num w:numId="15" w16cid:durableId="2113359675">
    <w:abstractNumId w:val="21"/>
  </w:num>
  <w:num w:numId="16" w16cid:durableId="145174746">
    <w:abstractNumId w:val="27"/>
  </w:num>
  <w:num w:numId="17" w16cid:durableId="1704943201">
    <w:abstractNumId w:val="14"/>
  </w:num>
  <w:num w:numId="18" w16cid:durableId="1098991274">
    <w:abstractNumId w:val="4"/>
  </w:num>
  <w:num w:numId="19" w16cid:durableId="1045064734">
    <w:abstractNumId w:val="6"/>
  </w:num>
  <w:num w:numId="20" w16cid:durableId="1631546475">
    <w:abstractNumId w:val="1"/>
  </w:num>
  <w:num w:numId="21" w16cid:durableId="1623267029">
    <w:abstractNumId w:val="46"/>
  </w:num>
  <w:num w:numId="22" w16cid:durableId="1998877351">
    <w:abstractNumId w:val="10"/>
  </w:num>
  <w:num w:numId="23" w16cid:durableId="1769038134">
    <w:abstractNumId w:val="49"/>
  </w:num>
  <w:num w:numId="24" w16cid:durableId="1310984068">
    <w:abstractNumId w:val="2"/>
  </w:num>
  <w:num w:numId="25" w16cid:durableId="1672679231">
    <w:abstractNumId w:val="13"/>
  </w:num>
  <w:num w:numId="26" w16cid:durableId="2131590199">
    <w:abstractNumId w:val="3"/>
  </w:num>
  <w:num w:numId="27" w16cid:durableId="956792808">
    <w:abstractNumId w:val="33"/>
  </w:num>
  <w:num w:numId="28" w16cid:durableId="1069496035">
    <w:abstractNumId w:val="17"/>
  </w:num>
  <w:num w:numId="29" w16cid:durableId="1276064677">
    <w:abstractNumId w:val="20"/>
  </w:num>
  <w:num w:numId="30" w16cid:durableId="1533228028">
    <w:abstractNumId w:val="7"/>
  </w:num>
  <w:num w:numId="31" w16cid:durableId="30350479">
    <w:abstractNumId w:val="38"/>
  </w:num>
  <w:num w:numId="32" w16cid:durableId="11885439">
    <w:abstractNumId w:val="53"/>
  </w:num>
  <w:num w:numId="33" w16cid:durableId="1200120597">
    <w:abstractNumId w:val="36"/>
  </w:num>
  <w:num w:numId="34" w16cid:durableId="2055890030">
    <w:abstractNumId w:val="51"/>
  </w:num>
  <w:num w:numId="35" w16cid:durableId="217672107">
    <w:abstractNumId w:val="23"/>
  </w:num>
  <w:num w:numId="36" w16cid:durableId="93015818">
    <w:abstractNumId w:val="44"/>
  </w:num>
  <w:num w:numId="37" w16cid:durableId="1797796759">
    <w:abstractNumId w:val="40"/>
  </w:num>
  <w:num w:numId="38" w16cid:durableId="1443185326">
    <w:abstractNumId w:val="28"/>
  </w:num>
  <w:num w:numId="39" w16cid:durableId="293754266">
    <w:abstractNumId w:val="50"/>
  </w:num>
  <w:num w:numId="40" w16cid:durableId="1971592939">
    <w:abstractNumId w:val="9"/>
  </w:num>
  <w:num w:numId="41" w16cid:durableId="1062678804">
    <w:abstractNumId w:val="12"/>
  </w:num>
  <w:num w:numId="42" w16cid:durableId="1056970413">
    <w:abstractNumId w:val="16"/>
  </w:num>
  <w:num w:numId="43" w16cid:durableId="846603165">
    <w:abstractNumId w:val="11"/>
  </w:num>
  <w:num w:numId="44" w16cid:durableId="1523126890">
    <w:abstractNumId w:val="26"/>
  </w:num>
  <w:num w:numId="45" w16cid:durableId="173540561">
    <w:abstractNumId w:val="39"/>
  </w:num>
  <w:num w:numId="46" w16cid:durableId="140855486">
    <w:abstractNumId w:val="5"/>
  </w:num>
  <w:num w:numId="47" w16cid:durableId="1418163306">
    <w:abstractNumId w:val="25"/>
  </w:num>
  <w:num w:numId="48" w16cid:durableId="902330343">
    <w:abstractNumId w:val="24"/>
  </w:num>
  <w:num w:numId="49" w16cid:durableId="1304777839">
    <w:abstractNumId w:val="18"/>
  </w:num>
  <w:num w:numId="50" w16cid:durableId="594436580">
    <w:abstractNumId w:val="0"/>
  </w:num>
  <w:num w:numId="51" w16cid:durableId="485711634">
    <w:abstractNumId w:val="47"/>
  </w:num>
  <w:num w:numId="52" w16cid:durableId="504059210">
    <w:abstractNumId w:val="42"/>
  </w:num>
  <w:num w:numId="53" w16cid:durableId="1681543742">
    <w:abstractNumId w:val="34"/>
  </w:num>
  <w:num w:numId="54" w16cid:durableId="134258147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2881"/>
    <w:rsid w:val="00000BE7"/>
    <w:rsid w:val="00011AE5"/>
    <w:rsid w:val="00022EA1"/>
    <w:rsid w:val="0003220F"/>
    <w:rsid w:val="00033BC9"/>
    <w:rsid w:val="00046E08"/>
    <w:rsid w:val="000520F4"/>
    <w:rsid w:val="000612BC"/>
    <w:rsid w:val="0006522C"/>
    <w:rsid w:val="00074DD8"/>
    <w:rsid w:val="00086D51"/>
    <w:rsid w:val="00091DDC"/>
    <w:rsid w:val="00094F47"/>
    <w:rsid w:val="000A17DB"/>
    <w:rsid w:val="000B2B05"/>
    <w:rsid w:val="000C4E15"/>
    <w:rsid w:val="000D481E"/>
    <w:rsid w:val="000E242F"/>
    <w:rsid w:val="000E68CC"/>
    <w:rsid w:val="000F5E87"/>
    <w:rsid w:val="000F645A"/>
    <w:rsid w:val="000F6BF1"/>
    <w:rsid w:val="00106CA1"/>
    <w:rsid w:val="00117B8A"/>
    <w:rsid w:val="001213CF"/>
    <w:rsid w:val="00131586"/>
    <w:rsid w:val="001364AD"/>
    <w:rsid w:val="001427B7"/>
    <w:rsid w:val="00151627"/>
    <w:rsid w:val="00153D53"/>
    <w:rsid w:val="00155B7F"/>
    <w:rsid w:val="0015654D"/>
    <w:rsid w:val="001575A8"/>
    <w:rsid w:val="001616A0"/>
    <w:rsid w:val="001664FB"/>
    <w:rsid w:val="00171F31"/>
    <w:rsid w:val="0018104E"/>
    <w:rsid w:val="001828E4"/>
    <w:rsid w:val="0018365B"/>
    <w:rsid w:val="001847DA"/>
    <w:rsid w:val="00186993"/>
    <w:rsid w:val="00197F45"/>
    <w:rsid w:val="001A3814"/>
    <w:rsid w:val="001B77F5"/>
    <w:rsid w:val="001C1039"/>
    <w:rsid w:val="001C337B"/>
    <w:rsid w:val="001C66A8"/>
    <w:rsid w:val="001C7280"/>
    <w:rsid w:val="001D09B1"/>
    <w:rsid w:val="001D0BB8"/>
    <w:rsid w:val="001D104A"/>
    <w:rsid w:val="001D50C5"/>
    <w:rsid w:val="001D6C56"/>
    <w:rsid w:val="001E5D08"/>
    <w:rsid w:val="001E7A6C"/>
    <w:rsid w:val="001F0D5A"/>
    <w:rsid w:val="001F3260"/>
    <w:rsid w:val="001F692A"/>
    <w:rsid w:val="002011B7"/>
    <w:rsid w:val="002025CB"/>
    <w:rsid w:val="00211E7F"/>
    <w:rsid w:val="0021731E"/>
    <w:rsid w:val="00220FDD"/>
    <w:rsid w:val="00221895"/>
    <w:rsid w:val="00225CE6"/>
    <w:rsid w:val="0023581E"/>
    <w:rsid w:val="0023669A"/>
    <w:rsid w:val="0024087B"/>
    <w:rsid w:val="00242B45"/>
    <w:rsid w:val="00247734"/>
    <w:rsid w:val="002523B8"/>
    <w:rsid w:val="00252FC2"/>
    <w:rsid w:val="0025479D"/>
    <w:rsid w:val="00283A5A"/>
    <w:rsid w:val="002843F3"/>
    <w:rsid w:val="0028702B"/>
    <w:rsid w:val="002A0305"/>
    <w:rsid w:val="002A2DCC"/>
    <w:rsid w:val="002B5B7B"/>
    <w:rsid w:val="002B75B7"/>
    <w:rsid w:val="002C32F8"/>
    <w:rsid w:val="002C6B5C"/>
    <w:rsid w:val="002D36C1"/>
    <w:rsid w:val="002E3944"/>
    <w:rsid w:val="002E537C"/>
    <w:rsid w:val="002F7AA3"/>
    <w:rsid w:val="0031074A"/>
    <w:rsid w:val="003357A0"/>
    <w:rsid w:val="00335806"/>
    <w:rsid w:val="0036369D"/>
    <w:rsid w:val="00367B62"/>
    <w:rsid w:val="0037206C"/>
    <w:rsid w:val="00393F37"/>
    <w:rsid w:val="00396B2C"/>
    <w:rsid w:val="003A30B8"/>
    <w:rsid w:val="003A39D0"/>
    <w:rsid w:val="003A734B"/>
    <w:rsid w:val="003B01E4"/>
    <w:rsid w:val="003C18FA"/>
    <w:rsid w:val="003C2C3C"/>
    <w:rsid w:val="003C5EEE"/>
    <w:rsid w:val="003D066F"/>
    <w:rsid w:val="003D1795"/>
    <w:rsid w:val="003D1F28"/>
    <w:rsid w:val="003D3D70"/>
    <w:rsid w:val="003D7895"/>
    <w:rsid w:val="003E1551"/>
    <w:rsid w:val="003E1C1C"/>
    <w:rsid w:val="003E2FB0"/>
    <w:rsid w:val="003E4AE8"/>
    <w:rsid w:val="00410EEE"/>
    <w:rsid w:val="00415090"/>
    <w:rsid w:val="004158AE"/>
    <w:rsid w:val="00422DB7"/>
    <w:rsid w:val="004240AD"/>
    <w:rsid w:val="00426620"/>
    <w:rsid w:val="00431E97"/>
    <w:rsid w:val="00432011"/>
    <w:rsid w:val="00436033"/>
    <w:rsid w:val="00443CC3"/>
    <w:rsid w:val="004530D7"/>
    <w:rsid w:val="004547D6"/>
    <w:rsid w:val="00466894"/>
    <w:rsid w:val="004718AF"/>
    <w:rsid w:val="0047206E"/>
    <w:rsid w:val="00476DDD"/>
    <w:rsid w:val="004805D4"/>
    <w:rsid w:val="00491BCD"/>
    <w:rsid w:val="004A66B0"/>
    <w:rsid w:val="004B2967"/>
    <w:rsid w:val="004B2B0B"/>
    <w:rsid w:val="004B3D7D"/>
    <w:rsid w:val="004B6015"/>
    <w:rsid w:val="004B6A1A"/>
    <w:rsid w:val="004D64E0"/>
    <w:rsid w:val="004E0752"/>
    <w:rsid w:val="004E40BF"/>
    <w:rsid w:val="004E502A"/>
    <w:rsid w:val="004E7702"/>
    <w:rsid w:val="004F2D99"/>
    <w:rsid w:val="00515E2A"/>
    <w:rsid w:val="00516194"/>
    <w:rsid w:val="005210A4"/>
    <w:rsid w:val="00525454"/>
    <w:rsid w:val="00527E19"/>
    <w:rsid w:val="005316C6"/>
    <w:rsid w:val="00537C67"/>
    <w:rsid w:val="00540986"/>
    <w:rsid w:val="00542A98"/>
    <w:rsid w:val="00556FE9"/>
    <w:rsid w:val="00560267"/>
    <w:rsid w:val="0056289C"/>
    <w:rsid w:val="00562F8E"/>
    <w:rsid w:val="00564B12"/>
    <w:rsid w:val="00565C20"/>
    <w:rsid w:val="00573E29"/>
    <w:rsid w:val="00587D5D"/>
    <w:rsid w:val="00593515"/>
    <w:rsid w:val="005A211C"/>
    <w:rsid w:val="005B0A99"/>
    <w:rsid w:val="005B5A89"/>
    <w:rsid w:val="005B7A4C"/>
    <w:rsid w:val="005C6444"/>
    <w:rsid w:val="005D0243"/>
    <w:rsid w:val="005D6C2F"/>
    <w:rsid w:val="005E26BE"/>
    <w:rsid w:val="005F0E05"/>
    <w:rsid w:val="006125FE"/>
    <w:rsid w:val="00612C27"/>
    <w:rsid w:val="00615B16"/>
    <w:rsid w:val="00622881"/>
    <w:rsid w:val="006278DA"/>
    <w:rsid w:val="00632F27"/>
    <w:rsid w:val="00640B49"/>
    <w:rsid w:val="006746B0"/>
    <w:rsid w:val="006747AD"/>
    <w:rsid w:val="00683650"/>
    <w:rsid w:val="00686900"/>
    <w:rsid w:val="00687CD7"/>
    <w:rsid w:val="0069242D"/>
    <w:rsid w:val="00695D99"/>
    <w:rsid w:val="00697529"/>
    <w:rsid w:val="006A325F"/>
    <w:rsid w:val="006A3362"/>
    <w:rsid w:val="006A4948"/>
    <w:rsid w:val="006C4BF7"/>
    <w:rsid w:val="006E6A21"/>
    <w:rsid w:val="006F7BF0"/>
    <w:rsid w:val="00703293"/>
    <w:rsid w:val="007057AB"/>
    <w:rsid w:val="00721EC5"/>
    <w:rsid w:val="007268A5"/>
    <w:rsid w:val="00727B65"/>
    <w:rsid w:val="00735A80"/>
    <w:rsid w:val="00757430"/>
    <w:rsid w:val="00762B61"/>
    <w:rsid w:val="007660D3"/>
    <w:rsid w:val="0077397B"/>
    <w:rsid w:val="0078065D"/>
    <w:rsid w:val="00780EAC"/>
    <w:rsid w:val="00787C48"/>
    <w:rsid w:val="00792FDB"/>
    <w:rsid w:val="00797491"/>
    <w:rsid w:val="007A0132"/>
    <w:rsid w:val="007B39A2"/>
    <w:rsid w:val="007B5047"/>
    <w:rsid w:val="007B544C"/>
    <w:rsid w:val="007C22FB"/>
    <w:rsid w:val="007C2B4F"/>
    <w:rsid w:val="007D56A4"/>
    <w:rsid w:val="007D5EED"/>
    <w:rsid w:val="007D6EAF"/>
    <w:rsid w:val="007E03C1"/>
    <w:rsid w:val="007E64C9"/>
    <w:rsid w:val="00800E71"/>
    <w:rsid w:val="008060BE"/>
    <w:rsid w:val="00807040"/>
    <w:rsid w:val="0081099E"/>
    <w:rsid w:val="00811D19"/>
    <w:rsid w:val="008141C3"/>
    <w:rsid w:val="00816512"/>
    <w:rsid w:val="00832748"/>
    <w:rsid w:val="0083428A"/>
    <w:rsid w:val="00835145"/>
    <w:rsid w:val="0084163D"/>
    <w:rsid w:val="0085635E"/>
    <w:rsid w:val="00862528"/>
    <w:rsid w:val="008648A5"/>
    <w:rsid w:val="00871B95"/>
    <w:rsid w:val="00877629"/>
    <w:rsid w:val="00877716"/>
    <w:rsid w:val="008779C3"/>
    <w:rsid w:val="00884926"/>
    <w:rsid w:val="00895FFA"/>
    <w:rsid w:val="00896597"/>
    <w:rsid w:val="008B3731"/>
    <w:rsid w:val="008B5857"/>
    <w:rsid w:val="008C0ABF"/>
    <w:rsid w:val="008D413A"/>
    <w:rsid w:val="008D7526"/>
    <w:rsid w:val="008D7824"/>
    <w:rsid w:val="008E1E70"/>
    <w:rsid w:val="008F28E9"/>
    <w:rsid w:val="00907BB3"/>
    <w:rsid w:val="009145A3"/>
    <w:rsid w:val="0091478A"/>
    <w:rsid w:val="00915EE0"/>
    <w:rsid w:val="009241A0"/>
    <w:rsid w:val="00926527"/>
    <w:rsid w:val="00927D38"/>
    <w:rsid w:val="009304E3"/>
    <w:rsid w:val="009310F7"/>
    <w:rsid w:val="009349FD"/>
    <w:rsid w:val="009410EF"/>
    <w:rsid w:val="009440F4"/>
    <w:rsid w:val="00945601"/>
    <w:rsid w:val="0094608D"/>
    <w:rsid w:val="009527D4"/>
    <w:rsid w:val="0095298D"/>
    <w:rsid w:val="00952E46"/>
    <w:rsid w:val="0095315C"/>
    <w:rsid w:val="00956FE9"/>
    <w:rsid w:val="00957208"/>
    <w:rsid w:val="00974F29"/>
    <w:rsid w:val="009779E0"/>
    <w:rsid w:val="009837A2"/>
    <w:rsid w:val="00991276"/>
    <w:rsid w:val="00992F1A"/>
    <w:rsid w:val="009967A1"/>
    <w:rsid w:val="009A037C"/>
    <w:rsid w:val="009A0E1A"/>
    <w:rsid w:val="009A1A1D"/>
    <w:rsid w:val="009A4397"/>
    <w:rsid w:val="009B327B"/>
    <w:rsid w:val="009B5C34"/>
    <w:rsid w:val="009B63D6"/>
    <w:rsid w:val="009C2C89"/>
    <w:rsid w:val="009C6A4B"/>
    <w:rsid w:val="009E309E"/>
    <w:rsid w:val="009E7F92"/>
    <w:rsid w:val="009F1930"/>
    <w:rsid w:val="009F355E"/>
    <w:rsid w:val="009F5043"/>
    <w:rsid w:val="00A00FDB"/>
    <w:rsid w:val="00A04630"/>
    <w:rsid w:val="00A058F1"/>
    <w:rsid w:val="00A1692C"/>
    <w:rsid w:val="00A170D2"/>
    <w:rsid w:val="00A21041"/>
    <w:rsid w:val="00A23086"/>
    <w:rsid w:val="00A23807"/>
    <w:rsid w:val="00A30348"/>
    <w:rsid w:val="00A3470F"/>
    <w:rsid w:val="00A44579"/>
    <w:rsid w:val="00A456E9"/>
    <w:rsid w:val="00A754B2"/>
    <w:rsid w:val="00A84D2C"/>
    <w:rsid w:val="00A87F3D"/>
    <w:rsid w:val="00A9570E"/>
    <w:rsid w:val="00AB6D4F"/>
    <w:rsid w:val="00AB7477"/>
    <w:rsid w:val="00AB7491"/>
    <w:rsid w:val="00AC1BB3"/>
    <w:rsid w:val="00AE3FAD"/>
    <w:rsid w:val="00AE4AF8"/>
    <w:rsid w:val="00AF4D9E"/>
    <w:rsid w:val="00AF5BD5"/>
    <w:rsid w:val="00B00C13"/>
    <w:rsid w:val="00B01547"/>
    <w:rsid w:val="00B13B5F"/>
    <w:rsid w:val="00B15A59"/>
    <w:rsid w:val="00B17AE5"/>
    <w:rsid w:val="00B21BD5"/>
    <w:rsid w:val="00B24A1D"/>
    <w:rsid w:val="00B338B0"/>
    <w:rsid w:val="00B35CB0"/>
    <w:rsid w:val="00B36B5C"/>
    <w:rsid w:val="00B433F1"/>
    <w:rsid w:val="00B478EE"/>
    <w:rsid w:val="00B52C73"/>
    <w:rsid w:val="00B560CF"/>
    <w:rsid w:val="00B57AF3"/>
    <w:rsid w:val="00B613B6"/>
    <w:rsid w:val="00B645FB"/>
    <w:rsid w:val="00B6516F"/>
    <w:rsid w:val="00B657AE"/>
    <w:rsid w:val="00B73FDF"/>
    <w:rsid w:val="00B743F8"/>
    <w:rsid w:val="00B74568"/>
    <w:rsid w:val="00B80A0F"/>
    <w:rsid w:val="00B8284A"/>
    <w:rsid w:val="00B83F9F"/>
    <w:rsid w:val="00B845F6"/>
    <w:rsid w:val="00B91CDE"/>
    <w:rsid w:val="00BA3D1D"/>
    <w:rsid w:val="00BC41D1"/>
    <w:rsid w:val="00BD0BA9"/>
    <w:rsid w:val="00BE7342"/>
    <w:rsid w:val="00BF2A86"/>
    <w:rsid w:val="00C17163"/>
    <w:rsid w:val="00C17ECE"/>
    <w:rsid w:val="00C24870"/>
    <w:rsid w:val="00C24FE6"/>
    <w:rsid w:val="00C27096"/>
    <w:rsid w:val="00C32AD9"/>
    <w:rsid w:val="00C379A8"/>
    <w:rsid w:val="00C4073D"/>
    <w:rsid w:val="00C4543A"/>
    <w:rsid w:val="00C47D44"/>
    <w:rsid w:val="00C53E7F"/>
    <w:rsid w:val="00C64CD1"/>
    <w:rsid w:val="00C65100"/>
    <w:rsid w:val="00C76F44"/>
    <w:rsid w:val="00C83EEC"/>
    <w:rsid w:val="00C90877"/>
    <w:rsid w:val="00C929B9"/>
    <w:rsid w:val="00C95CD2"/>
    <w:rsid w:val="00C9685E"/>
    <w:rsid w:val="00C96F07"/>
    <w:rsid w:val="00C97F86"/>
    <w:rsid w:val="00CA1979"/>
    <w:rsid w:val="00CA62E6"/>
    <w:rsid w:val="00CA763F"/>
    <w:rsid w:val="00CB0D62"/>
    <w:rsid w:val="00CB2B02"/>
    <w:rsid w:val="00CB5E72"/>
    <w:rsid w:val="00CC08EF"/>
    <w:rsid w:val="00CC1783"/>
    <w:rsid w:val="00CC7301"/>
    <w:rsid w:val="00CD154B"/>
    <w:rsid w:val="00CE7F9E"/>
    <w:rsid w:val="00CF3DC4"/>
    <w:rsid w:val="00D05578"/>
    <w:rsid w:val="00D063F6"/>
    <w:rsid w:val="00D13595"/>
    <w:rsid w:val="00D171D6"/>
    <w:rsid w:val="00D21F81"/>
    <w:rsid w:val="00D225F7"/>
    <w:rsid w:val="00D23264"/>
    <w:rsid w:val="00D24EE0"/>
    <w:rsid w:val="00D27E7E"/>
    <w:rsid w:val="00D30FA2"/>
    <w:rsid w:val="00D377A6"/>
    <w:rsid w:val="00D436F8"/>
    <w:rsid w:val="00D501E8"/>
    <w:rsid w:val="00D51C1C"/>
    <w:rsid w:val="00D56A4C"/>
    <w:rsid w:val="00D62596"/>
    <w:rsid w:val="00D63A97"/>
    <w:rsid w:val="00D75CAF"/>
    <w:rsid w:val="00D76905"/>
    <w:rsid w:val="00D76C20"/>
    <w:rsid w:val="00D82399"/>
    <w:rsid w:val="00D906AC"/>
    <w:rsid w:val="00D95BA8"/>
    <w:rsid w:val="00DA1E45"/>
    <w:rsid w:val="00DA22AE"/>
    <w:rsid w:val="00DA47B8"/>
    <w:rsid w:val="00DA6404"/>
    <w:rsid w:val="00DB14F6"/>
    <w:rsid w:val="00DB7C40"/>
    <w:rsid w:val="00DE2330"/>
    <w:rsid w:val="00DE7A3C"/>
    <w:rsid w:val="00E305B0"/>
    <w:rsid w:val="00E312B4"/>
    <w:rsid w:val="00E3145D"/>
    <w:rsid w:val="00E31C5A"/>
    <w:rsid w:val="00E411C9"/>
    <w:rsid w:val="00E419EC"/>
    <w:rsid w:val="00E46ECF"/>
    <w:rsid w:val="00E5158C"/>
    <w:rsid w:val="00E54A68"/>
    <w:rsid w:val="00E5755B"/>
    <w:rsid w:val="00E6055C"/>
    <w:rsid w:val="00E63695"/>
    <w:rsid w:val="00E645D2"/>
    <w:rsid w:val="00E75EA9"/>
    <w:rsid w:val="00E86D75"/>
    <w:rsid w:val="00E93AF2"/>
    <w:rsid w:val="00E96E75"/>
    <w:rsid w:val="00EA0838"/>
    <w:rsid w:val="00EA260C"/>
    <w:rsid w:val="00ED0D73"/>
    <w:rsid w:val="00EE26F1"/>
    <w:rsid w:val="00EF2DC9"/>
    <w:rsid w:val="00EF6A7F"/>
    <w:rsid w:val="00F05D8B"/>
    <w:rsid w:val="00F07F5F"/>
    <w:rsid w:val="00F1101F"/>
    <w:rsid w:val="00F212DA"/>
    <w:rsid w:val="00F4416C"/>
    <w:rsid w:val="00F53013"/>
    <w:rsid w:val="00F53EA4"/>
    <w:rsid w:val="00F55E02"/>
    <w:rsid w:val="00F56367"/>
    <w:rsid w:val="00F575E9"/>
    <w:rsid w:val="00F779C9"/>
    <w:rsid w:val="00F86DDC"/>
    <w:rsid w:val="00F92F17"/>
    <w:rsid w:val="00FA25F4"/>
    <w:rsid w:val="00FB12A7"/>
    <w:rsid w:val="00FB5FB6"/>
    <w:rsid w:val="00FB6139"/>
    <w:rsid w:val="00FC4011"/>
    <w:rsid w:val="00FC531D"/>
    <w:rsid w:val="00FC5701"/>
    <w:rsid w:val="00FD16C8"/>
    <w:rsid w:val="00FE06A6"/>
    <w:rsid w:val="00FE34C7"/>
    <w:rsid w:val="00FF4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789AB504"/>
  <w15:docId w15:val="{FB8DDFE5-1460-4FA6-8557-C3AD4066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4579"/>
    <w:rPr>
      <w:sz w:val="24"/>
      <w:szCs w:val="24"/>
    </w:rPr>
  </w:style>
  <w:style w:type="paragraph" w:styleId="Heading1">
    <w:name w:val="heading 1"/>
    <w:basedOn w:val="Normal"/>
    <w:next w:val="Normal"/>
    <w:link w:val="Heading1Char"/>
    <w:uiPriority w:val="9"/>
    <w:qFormat/>
    <w:rsid w:val="002A2D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6746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semiHidden/>
    <w:unhideWhenUsed/>
    <w:qFormat/>
    <w:rsid w:val="009A1A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22881"/>
    <w:rPr>
      <w:rFonts w:ascii="Tahoma" w:hAnsi="Tahoma" w:cs="Tahoma"/>
      <w:sz w:val="16"/>
      <w:szCs w:val="16"/>
    </w:rPr>
  </w:style>
  <w:style w:type="character" w:customStyle="1" w:styleId="BalloonTextChar">
    <w:name w:val="Balloon Text Char"/>
    <w:basedOn w:val="DefaultParagraphFont"/>
    <w:link w:val="BalloonText"/>
    <w:rsid w:val="00622881"/>
    <w:rPr>
      <w:rFonts w:ascii="Tahoma" w:hAnsi="Tahoma" w:cs="Tahoma"/>
      <w:sz w:val="16"/>
      <w:szCs w:val="16"/>
    </w:rPr>
  </w:style>
  <w:style w:type="paragraph" w:styleId="Header">
    <w:name w:val="header"/>
    <w:basedOn w:val="Normal"/>
    <w:link w:val="HeaderChar"/>
    <w:rsid w:val="00622881"/>
    <w:pPr>
      <w:tabs>
        <w:tab w:val="center" w:pos="4680"/>
        <w:tab w:val="right" w:pos="9360"/>
      </w:tabs>
    </w:pPr>
  </w:style>
  <w:style w:type="character" w:customStyle="1" w:styleId="HeaderChar">
    <w:name w:val="Header Char"/>
    <w:basedOn w:val="DefaultParagraphFont"/>
    <w:link w:val="Header"/>
    <w:rsid w:val="00622881"/>
    <w:rPr>
      <w:sz w:val="24"/>
      <w:szCs w:val="24"/>
    </w:rPr>
  </w:style>
  <w:style w:type="paragraph" w:styleId="Footer">
    <w:name w:val="footer"/>
    <w:basedOn w:val="Normal"/>
    <w:link w:val="FooterChar"/>
    <w:uiPriority w:val="99"/>
    <w:rsid w:val="00622881"/>
    <w:pPr>
      <w:tabs>
        <w:tab w:val="center" w:pos="4680"/>
        <w:tab w:val="right" w:pos="9360"/>
      </w:tabs>
    </w:pPr>
  </w:style>
  <w:style w:type="character" w:customStyle="1" w:styleId="FooterChar">
    <w:name w:val="Footer Char"/>
    <w:basedOn w:val="DefaultParagraphFont"/>
    <w:link w:val="Footer"/>
    <w:uiPriority w:val="99"/>
    <w:rsid w:val="00622881"/>
    <w:rPr>
      <w:sz w:val="24"/>
      <w:szCs w:val="24"/>
    </w:rPr>
  </w:style>
  <w:style w:type="table" w:styleId="TableGrid">
    <w:name w:val="Table Grid"/>
    <w:basedOn w:val="TableNormal"/>
    <w:uiPriority w:val="39"/>
    <w:rsid w:val="000B2B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3260"/>
    <w:pPr>
      <w:ind w:left="720"/>
      <w:contextualSpacing/>
    </w:pPr>
  </w:style>
  <w:style w:type="table" w:customStyle="1" w:styleId="TableGrid1">
    <w:name w:val="Table Grid1"/>
    <w:basedOn w:val="TableNormal"/>
    <w:next w:val="TableGrid"/>
    <w:uiPriority w:val="99"/>
    <w:rsid w:val="008141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LightShading-Accent3"/>
    <w:uiPriority w:val="60"/>
    <w:rsid w:val="00697529"/>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rsid w:val="0069752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uiPriority w:val="9"/>
    <w:rsid w:val="002A2D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A2DCC"/>
    <w:pPr>
      <w:spacing w:line="276" w:lineRule="auto"/>
      <w:outlineLvl w:val="9"/>
    </w:pPr>
    <w:rPr>
      <w:lang w:eastAsia="ja-JP"/>
    </w:rPr>
  </w:style>
  <w:style w:type="paragraph" w:styleId="TOC1">
    <w:name w:val="toc 1"/>
    <w:basedOn w:val="Normal"/>
    <w:next w:val="Normal"/>
    <w:autoRedefine/>
    <w:uiPriority w:val="39"/>
    <w:rsid w:val="002A2DCC"/>
    <w:pPr>
      <w:spacing w:after="100"/>
    </w:pPr>
  </w:style>
  <w:style w:type="paragraph" w:styleId="TOC2">
    <w:name w:val="toc 2"/>
    <w:basedOn w:val="Normal"/>
    <w:next w:val="Normal"/>
    <w:autoRedefine/>
    <w:uiPriority w:val="39"/>
    <w:rsid w:val="002A2DCC"/>
    <w:pPr>
      <w:spacing w:after="100"/>
      <w:ind w:left="240"/>
    </w:pPr>
  </w:style>
  <w:style w:type="paragraph" w:styleId="TOC3">
    <w:name w:val="toc 3"/>
    <w:basedOn w:val="Normal"/>
    <w:next w:val="Normal"/>
    <w:autoRedefine/>
    <w:uiPriority w:val="39"/>
    <w:rsid w:val="002A2DCC"/>
    <w:pPr>
      <w:spacing w:after="100"/>
      <w:ind w:left="480"/>
    </w:pPr>
  </w:style>
  <w:style w:type="character" w:styleId="Hyperlink">
    <w:name w:val="Hyperlink"/>
    <w:basedOn w:val="DefaultParagraphFont"/>
    <w:uiPriority w:val="99"/>
    <w:unhideWhenUsed/>
    <w:rsid w:val="002A2DCC"/>
    <w:rPr>
      <w:color w:val="0000FF" w:themeColor="hyperlink"/>
      <w:u w:val="single"/>
    </w:rPr>
  </w:style>
  <w:style w:type="character" w:customStyle="1" w:styleId="Heading2Char">
    <w:name w:val="Heading 2 Char"/>
    <w:basedOn w:val="DefaultParagraphFont"/>
    <w:link w:val="Heading2"/>
    <w:semiHidden/>
    <w:rsid w:val="006746B0"/>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9A1A1D"/>
    <w:rPr>
      <w:rFonts w:asciiTheme="majorHAnsi" w:eastAsiaTheme="majorEastAsia" w:hAnsiTheme="majorHAnsi" w:cstheme="majorBidi"/>
      <w:i/>
      <w:iCs/>
      <w:color w:val="243F60" w:themeColor="accent1" w:themeShade="7F"/>
      <w:sz w:val="24"/>
      <w:szCs w:val="24"/>
    </w:rPr>
  </w:style>
  <w:style w:type="paragraph" w:styleId="BodyText3">
    <w:name w:val="Body Text 3"/>
    <w:basedOn w:val="Normal"/>
    <w:link w:val="BodyText3Char"/>
    <w:uiPriority w:val="99"/>
    <w:unhideWhenUsed/>
    <w:rsid w:val="00B613B6"/>
    <w:rPr>
      <w:rFonts w:ascii="Arial" w:hAnsi="Arial" w:cs="Arial"/>
      <w:color w:val="000000"/>
      <w:kern w:val="28"/>
      <w:sz w:val="22"/>
      <w:szCs w:val="22"/>
    </w:rPr>
  </w:style>
  <w:style w:type="character" w:customStyle="1" w:styleId="BodyText3Char">
    <w:name w:val="Body Text 3 Char"/>
    <w:basedOn w:val="DefaultParagraphFont"/>
    <w:link w:val="BodyText3"/>
    <w:uiPriority w:val="99"/>
    <w:rsid w:val="00B613B6"/>
    <w:rPr>
      <w:rFonts w:ascii="Arial" w:hAnsi="Arial" w:cs="Arial"/>
      <w:color w:val="000000"/>
      <w:kern w:val="28"/>
      <w:sz w:val="22"/>
      <w:szCs w:val="22"/>
    </w:rPr>
  </w:style>
  <w:style w:type="paragraph" w:styleId="BodyText">
    <w:name w:val="Body Text"/>
    <w:basedOn w:val="Normal"/>
    <w:link w:val="BodyTextChar"/>
    <w:rsid w:val="002C6B5C"/>
    <w:pPr>
      <w:spacing w:after="120"/>
    </w:pPr>
  </w:style>
  <w:style w:type="character" w:customStyle="1" w:styleId="BodyTextChar">
    <w:name w:val="Body Text Char"/>
    <w:basedOn w:val="DefaultParagraphFont"/>
    <w:link w:val="BodyText"/>
    <w:rsid w:val="002C6B5C"/>
    <w:rPr>
      <w:sz w:val="24"/>
      <w:szCs w:val="24"/>
    </w:rPr>
  </w:style>
  <w:style w:type="paragraph" w:styleId="NormalWeb">
    <w:name w:val="Normal (Web)"/>
    <w:basedOn w:val="Normal"/>
    <w:uiPriority w:val="99"/>
    <w:semiHidden/>
    <w:unhideWhenUsed/>
    <w:rsid w:val="00C96F07"/>
    <w:pPr>
      <w:spacing w:before="100" w:beforeAutospacing="1" w:after="100" w:afterAutospacing="1"/>
    </w:pPr>
    <w:rPr>
      <w:rFonts w:eastAsiaTheme="minorEastAsia"/>
    </w:rPr>
  </w:style>
  <w:style w:type="paragraph" w:customStyle="1" w:styleId="Pa3">
    <w:name w:val="Pa3"/>
    <w:basedOn w:val="Normal"/>
    <w:next w:val="Normal"/>
    <w:uiPriority w:val="99"/>
    <w:rsid w:val="00727B65"/>
    <w:pPr>
      <w:autoSpaceDE w:val="0"/>
      <w:autoSpaceDN w:val="0"/>
      <w:adjustRightInd w:val="0"/>
      <w:spacing w:line="240" w:lineRule="atLeast"/>
    </w:pPr>
    <w:rPr>
      <w:rFonts w:ascii="Roboto Slab" w:eastAsiaTheme="minorHAnsi" w:hAnsi="Roboto Slab"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0949">
      <w:bodyDiv w:val="1"/>
      <w:marLeft w:val="0"/>
      <w:marRight w:val="0"/>
      <w:marTop w:val="0"/>
      <w:marBottom w:val="0"/>
      <w:divBdr>
        <w:top w:val="none" w:sz="0" w:space="0" w:color="auto"/>
        <w:left w:val="none" w:sz="0" w:space="0" w:color="auto"/>
        <w:bottom w:val="none" w:sz="0" w:space="0" w:color="auto"/>
        <w:right w:val="none" w:sz="0" w:space="0" w:color="auto"/>
      </w:divBdr>
    </w:div>
    <w:div w:id="131414258">
      <w:bodyDiv w:val="1"/>
      <w:marLeft w:val="0"/>
      <w:marRight w:val="0"/>
      <w:marTop w:val="0"/>
      <w:marBottom w:val="0"/>
      <w:divBdr>
        <w:top w:val="none" w:sz="0" w:space="0" w:color="auto"/>
        <w:left w:val="none" w:sz="0" w:space="0" w:color="auto"/>
        <w:bottom w:val="none" w:sz="0" w:space="0" w:color="auto"/>
        <w:right w:val="none" w:sz="0" w:space="0" w:color="auto"/>
      </w:divBdr>
    </w:div>
    <w:div w:id="363677382">
      <w:bodyDiv w:val="1"/>
      <w:marLeft w:val="0"/>
      <w:marRight w:val="0"/>
      <w:marTop w:val="0"/>
      <w:marBottom w:val="0"/>
      <w:divBdr>
        <w:top w:val="none" w:sz="0" w:space="0" w:color="auto"/>
        <w:left w:val="none" w:sz="0" w:space="0" w:color="auto"/>
        <w:bottom w:val="none" w:sz="0" w:space="0" w:color="auto"/>
        <w:right w:val="none" w:sz="0" w:space="0" w:color="auto"/>
      </w:divBdr>
    </w:div>
    <w:div w:id="567156715">
      <w:bodyDiv w:val="1"/>
      <w:marLeft w:val="0"/>
      <w:marRight w:val="0"/>
      <w:marTop w:val="0"/>
      <w:marBottom w:val="0"/>
      <w:divBdr>
        <w:top w:val="none" w:sz="0" w:space="0" w:color="auto"/>
        <w:left w:val="none" w:sz="0" w:space="0" w:color="auto"/>
        <w:bottom w:val="none" w:sz="0" w:space="0" w:color="auto"/>
        <w:right w:val="none" w:sz="0" w:space="0" w:color="auto"/>
      </w:divBdr>
    </w:div>
    <w:div w:id="656737066">
      <w:bodyDiv w:val="1"/>
      <w:marLeft w:val="0"/>
      <w:marRight w:val="0"/>
      <w:marTop w:val="0"/>
      <w:marBottom w:val="0"/>
      <w:divBdr>
        <w:top w:val="none" w:sz="0" w:space="0" w:color="auto"/>
        <w:left w:val="none" w:sz="0" w:space="0" w:color="auto"/>
        <w:bottom w:val="none" w:sz="0" w:space="0" w:color="auto"/>
        <w:right w:val="none" w:sz="0" w:space="0" w:color="auto"/>
      </w:divBdr>
    </w:div>
    <w:div w:id="866025398">
      <w:bodyDiv w:val="1"/>
      <w:marLeft w:val="0"/>
      <w:marRight w:val="0"/>
      <w:marTop w:val="0"/>
      <w:marBottom w:val="0"/>
      <w:divBdr>
        <w:top w:val="none" w:sz="0" w:space="0" w:color="auto"/>
        <w:left w:val="none" w:sz="0" w:space="0" w:color="auto"/>
        <w:bottom w:val="none" w:sz="0" w:space="0" w:color="auto"/>
        <w:right w:val="none" w:sz="0" w:space="0" w:color="auto"/>
      </w:divBdr>
    </w:div>
    <w:div w:id="870921067">
      <w:bodyDiv w:val="1"/>
      <w:marLeft w:val="0"/>
      <w:marRight w:val="0"/>
      <w:marTop w:val="0"/>
      <w:marBottom w:val="0"/>
      <w:divBdr>
        <w:top w:val="none" w:sz="0" w:space="0" w:color="auto"/>
        <w:left w:val="none" w:sz="0" w:space="0" w:color="auto"/>
        <w:bottom w:val="none" w:sz="0" w:space="0" w:color="auto"/>
        <w:right w:val="none" w:sz="0" w:space="0" w:color="auto"/>
      </w:divBdr>
    </w:div>
    <w:div w:id="931012573">
      <w:bodyDiv w:val="1"/>
      <w:marLeft w:val="0"/>
      <w:marRight w:val="0"/>
      <w:marTop w:val="0"/>
      <w:marBottom w:val="0"/>
      <w:divBdr>
        <w:top w:val="none" w:sz="0" w:space="0" w:color="auto"/>
        <w:left w:val="none" w:sz="0" w:space="0" w:color="auto"/>
        <w:bottom w:val="none" w:sz="0" w:space="0" w:color="auto"/>
        <w:right w:val="none" w:sz="0" w:space="0" w:color="auto"/>
      </w:divBdr>
    </w:div>
    <w:div w:id="1022318222">
      <w:bodyDiv w:val="1"/>
      <w:marLeft w:val="0"/>
      <w:marRight w:val="0"/>
      <w:marTop w:val="0"/>
      <w:marBottom w:val="0"/>
      <w:divBdr>
        <w:top w:val="none" w:sz="0" w:space="0" w:color="auto"/>
        <w:left w:val="none" w:sz="0" w:space="0" w:color="auto"/>
        <w:bottom w:val="none" w:sz="0" w:space="0" w:color="auto"/>
        <w:right w:val="none" w:sz="0" w:space="0" w:color="auto"/>
      </w:divBdr>
    </w:div>
    <w:div w:id="1163740702">
      <w:bodyDiv w:val="1"/>
      <w:marLeft w:val="0"/>
      <w:marRight w:val="0"/>
      <w:marTop w:val="0"/>
      <w:marBottom w:val="0"/>
      <w:divBdr>
        <w:top w:val="none" w:sz="0" w:space="0" w:color="auto"/>
        <w:left w:val="none" w:sz="0" w:space="0" w:color="auto"/>
        <w:bottom w:val="none" w:sz="0" w:space="0" w:color="auto"/>
        <w:right w:val="none" w:sz="0" w:space="0" w:color="auto"/>
      </w:divBdr>
    </w:div>
    <w:div w:id="1304775170">
      <w:bodyDiv w:val="1"/>
      <w:marLeft w:val="0"/>
      <w:marRight w:val="0"/>
      <w:marTop w:val="0"/>
      <w:marBottom w:val="0"/>
      <w:divBdr>
        <w:top w:val="none" w:sz="0" w:space="0" w:color="auto"/>
        <w:left w:val="none" w:sz="0" w:space="0" w:color="auto"/>
        <w:bottom w:val="none" w:sz="0" w:space="0" w:color="auto"/>
        <w:right w:val="none" w:sz="0" w:space="0" w:color="auto"/>
      </w:divBdr>
    </w:div>
    <w:div w:id="1538397079">
      <w:bodyDiv w:val="1"/>
      <w:marLeft w:val="0"/>
      <w:marRight w:val="0"/>
      <w:marTop w:val="0"/>
      <w:marBottom w:val="0"/>
      <w:divBdr>
        <w:top w:val="none" w:sz="0" w:space="0" w:color="auto"/>
        <w:left w:val="none" w:sz="0" w:space="0" w:color="auto"/>
        <w:bottom w:val="none" w:sz="0" w:space="0" w:color="auto"/>
        <w:right w:val="none" w:sz="0" w:space="0" w:color="auto"/>
      </w:divBdr>
    </w:div>
    <w:div w:id="1621953420">
      <w:bodyDiv w:val="1"/>
      <w:marLeft w:val="0"/>
      <w:marRight w:val="0"/>
      <w:marTop w:val="0"/>
      <w:marBottom w:val="0"/>
      <w:divBdr>
        <w:top w:val="none" w:sz="0" w:space="0" w:color="auto"/>
        <w:left w:val="none" w:sz="0" w:space="0" w:color="auto"/>
        <w:bottom w:val="none" w:sz="0" w:space="0" w:color="auto"/>
        <w:right w:val="none" w:sz="0" w:space="0" w:color="auto"/>
      </w:divBdr>
    </w:div>
    <w:div w:id="1739206460">
      <w:bodyDiv w:val="1"/>
      <w:marLeft w:val="0"/>
      <w:marRight w:val="0"/>
      <w:marTop w:val="0"/>
      <w:marBottom w:val="0"/>
      <w:divBdr>
        <w:top w:val="none" w:sz="0" w:space="0" w:color="auto"/>
        <w:left w:val="none" w:sz="0" w:space="0" w:color="auto"/>
        <w:bottom w:val="none" w:sz="0" w:space="0" w:color="auto"/>
        <w:right w:val="none" w:sz="0" w:space="0" w:color="auto"/>
      </w:divBdr>
    </w:div>
    <w:div w:id="1753813992">
      <w:bodyDiv w:val="1"/>
      <w:marLeft w:val="0"/>
      <w:marRight w:val="0"/>
      <w:marTop w:val="0"/>
      <w:marBottom w:val="0"/>
      <w:divBdr>
        <w:top w:val="none" w:sz="0" w:space="0" w:color="auto"/>
        <w:left w:val="none" w:sz="0" w:space="0" w:color="auto"/>
        <w:bottom w:val="none" w:sz="0" w:space="0" w:color="auto"/>
        <w:right w:val="none" w:sz="0" w:space="0" w:color="auto"/>
      </w:divBdr>
    </w:div>
    <w:div w:id="1757357038">
      <w:bodyDiv w:val="1"/>
      <w:marLeft w:val="0"/>
      <w:marRight w:val="0"/>
      <w:marTop w:val="0"/>
      <w:marBottom w:val="0"/>
      <w:divBdr>
        <w:top w:val="none" w:sz="0" w:space="0" w:color="auto"/>
        <w:left w:val="none" w:sz="0" w:space="0" w:color="auto"/>
        <w:bottom w:val="none" w:sz="0" w:space="0" w:color="auto"/>
        <w:right w:val="none" w:sz="0" w:space="0" w:color="auto"/>
      </w:divBdr>
    </w:div>
    <w:div w:id="1963144790">
      <w:bodyDiv w:val="1"/>
      <w:marLeft w:val="0"/>
      <w:marRight w:val="0"/>
      <w:marTop w:val="0"/>
      <w:marBottom w:val="0"/>
      <w:divBdr>
        <w:top w:val="none" w:sz="0" w:space="0" w:color="auto"/>
        <w:left w:val="none" w:sz="0" w:space="0" w:color="auto"/>
        <w:bottom w:val="none" w:sz="0" w:space="0" w:color="auto"/>
        <w:right w:val="none" w:sz="0" w:space="0" w:color="auto"/>
      </w:divBdr>
    </w:div>
    <w:div w:id="199328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ascr.usda.gov/complaint_filing_cust.html" TargetMode="External"/><Relationship Id="rId10" Type="http://schemas.openxmlformats.org/officeDocument/2006/relationships/endnotes" Target="endnotes.xml"/><Relationship Id="rId19" Type="http://schemas.openxmlformats.org/officeDocument/2006/relationships/image" Target="media/image8.gif"/><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ocio.usda.gov/sites/default/files/docs/2012/Complain_combined_6_8_12.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6782D6B16B4439B5D9400F51527E6" ma:contentTypeVersion="12" ma:contentTypeDescription="Create a new document." ma:contentTypeScope="" ma:versionID="5baa22cb6cabe1f9a73bb6c3c7b6ad41">
  <xsd:schema xmlns:xsd="http://www.w3.org/2001/XMLSchema" xmlns:xs="http://www.w3.org/2001/XMLSchema" xmlns:p="http://schemas.microsoft.com/office/2006/metadata/properties" xmlns:ns3="94642450-7daa-48f6-967c-8e7e8960bbf3" xmlns:ns4="287eb538-b85c-4d2e-8875-dd111eb296d5" targetNamespace="http://schemas.microsoft.com/office/2006/metadata/properties" ma:root="true" ma:fieldsID="70db76cf621eed52b27464f035c20967" ns3:_="" ns4:_="">
    <xsd:import namespace="94642450-7daa-48f6-967c-8e7e8960bbf3"/>
    <xsd:import namespace="287eb538-b85c-4d2e-8875-dd111eb296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42450-7daa-48f6-967c-8e7e8960bb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7eb538-b85c-4d2e-8875-dd111eb296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455BC-8DD1-4826-BC5A-8B4FA88EE2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EC87C2-6D12-440E-BF59-A9B4A3FE2894}">
  <ds:schemaRefs>
    <ds:schemaRef ds:uri="http://schemas.microsoft.com/sharepoint/v3/contenttype/forms"/>
  </ds:schemaRefs>
</ds:datastoreItem>
</file>

<file path=customXml/itemProps3.xml><?xml version="1.0" encoding="utf-8"?>
<ds:datastoreItem xmlns:ds="http://schemas.openxmlformats.org/officeDocument/2006/customXml" ds:itemID="{0FCB8A34-460A-46EA-9825-8BB8E329CA7C}">
  <ds:schemaRefs>
    <ds:schemaRef ds:uri="http://schemas.openxmlformats.org/officeDocument/2006/bibliography"/>
  </ds:schemaRefs>
</ds:datastoreItem>
</file>

<file path=customXml/itemProps4.xml><?xml version="1.0" encoding="utf-8"?>
<ds:datastoreItem xmlns:ds="http://schemas.openxmlformats.org/officeDocument/2006/customXml" ds:itemID="{D70265C5-44BB-4BF5-B7D1-CC863E059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42450-7daa-48f6-967c-8e7e8960bbf3"/>
    <ds:schemaRef ds:uri="287eb538-b85c-4d2e-8875-dd111eb29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17910</Words>
  <Characters>102089</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dad</dc:creator>
  <cp:lastModifiedBy>Larissa Vander Kuur</cp:lastModifiedBy>
  <cp:revision>4</cp:revision>
  <cp:lastPrinted>2020-02-27T16:45:00Z</cp:lastPrinted>
  <dcterms:created xsi:type="dcterms:W3CDTF">2020-02-28T17:49:00Z</dcterms:created>
  <dcterms:modified xsi:type="dcterms:W3CDTF">2023-10-17T18:13:00Z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0x0101008626782D6B16B4439B5D9400F51527E6</vt:lpwstr>
  </property>
</Properties>
</file>